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47" w:rsidRDefault="00EA4087" w:rsidP="00EA4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87">
        <w:rPr>
          <w:rFonts w:ascii="Times New Roman" w:hAnsi="Times New Roman" w:cs="Times New Roman"/>
          <w:b/>
          <w:sz w:val="28"/>
          <w:szCs w:val="28"/>
        </w:rPr>
        <w:t>П</w:t>
      </w:r>
      <w:r w:rsidRPr="00EA4087">
        <w:rPr>
          <w:rFonts w:ascii="Times New Roman" w:hAnsi="Times New Roman" w:cs="Times New Roman"/>
          <w:b/>
          <w:sz w:val="28"/>
          <w:szCs w:val="28"/>
        </w:rPr>
        <w:t>еречень специализированных производителей</w:t>
      </w:r>
      <w:r w:rsidRPr="00EA4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087">
        <w:rPr>
          <w:rFonts w:ascii="Times New Roman" w:hAnsi="Times New Roman" w:cs="Times New Roman"/>
          <w:b/>
          <w:sz w:val="28"/>
          <w:szCs w:val="28"/>
        </w:rPr>
        <w:t xml:space="preserve">буровзрывных работ </w:t>
      </w:r>
    </w:p>
    <w:p w:rsidR="00EA4087" w:rsidRPr="00EA4087" w:rsidRDefault="00EA4087" w:rsidP="00EA4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4087">
        <w:rPr>
          <w:rFonts w:ascii="Times New Roman" w:hAnsi="Times New Roman" w:cs="Times New Roman"/>
          <w:b/>
          <w:sz w:val="28"/>
          <w:szCs w:val="28"/>
        </w:rPr>
        <w:t>в Дальневосточном федеральном округе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По сведениям Дальневосточного управления Федеральной службы по экологическому, технологическому и атомному надзору (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) на территории Камчатского края учитывается 9 организаций, имеющих лицензии на осуществление вида деятельности, связанной с обращением взрывчатых материалов промышленного назначения, а именно: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1. АО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Камголд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>» (ИНН 4101027920) в интересах АО «Камчатское Золото», разрабатывающего золоторудное месторождение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Бараньевское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 xml:space="preserve">2. АО «Аметистовое» (ИНН 8201004722), разрабатывающее золоторудное месторождение «Аметистовое».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3. АО ТСГ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Асача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>» (ИНН 4105003503), разрабатывающее золоторудное месторождение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Асачинское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4. ООО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Газпромнефть-Ноябрьскнефтегазгеофизика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>» (ИНН 8905062456) в интересах ООО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Газпромбурение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» на участке ведения буровых работ на 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Кшукском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 газоконденсатном месторождении.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5. ООО «ВВС» (ИНН 0323014900) в интересах АО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Быстринская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 горная компания», разрабатывающего золоторудное месторождение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Кумроч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6. ООО «Гранит» (ИНН 2704024410) в интересах ООО «КСМ», осуществляющего работы на Приморском месторождении базальтов (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недропользователь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 карьер»).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7. АО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Росгеология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» (ИНН 7724294887), осуществляющее проведение полевых сейсморазведочных работ МОГТ-3D на участке недр «Анненский-2» (характер работ разовый).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8. ООО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Азоттех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» (ИНН 5911055740) в интересах АО «Сибирский 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горнометаллургический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 альянс», разрабатывающее 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Озерновское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 xml:space="preserve"> золоторудное месторождение. </w:t>
      </w:r>
    </w:p>
    <w:p w:rsidR="00EA4087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4087">
        <w:rPr>
          <w:rFonts w:ascii="Times New Roman" w:hAnsi="Times New Roman" w:cs="Times New Roman"/>
          <w:sz w:val="28"/>
          <w:szCs w:val="28"/>
        </w:rPr>
        <w:t>9. АО НПК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Геотехнология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>» (ИНН 4101005080), осуществляющее разработку комплексного месторождения кобальт-медно-никелевых руд «</w:t>
      </w:r>
      <w:proofErr w:type="spellStart"/>
      <w:r w:rsidRPr="00EA4087">
        <w:rPr>
          <w:rFonts w:ascii="Times New Roman" w:hAnsi="Times New Roman" w:cs="Times New Roman"/>
          <w:sz w:val="28"/>
          <w:szCs w:val="28"/>
        </w:rPr>
        <w:t>Шануч</w:t>
      </w:r>
      <w:proofErr w:type="spellEnd"/>
      <w:r w:rsidRPr="00EA4087">
        <w:rPr>
          <w:rFonts w:ascii="Times New Roman" w:hAnsi="Times New Roman" w:cs="Times New Roman"/>
          <w:sz w:val="28"/>
          <w:szCs w:val="28"/>
        </w:rPr>
        <w:t>».</w:t>
      </w:r>
    </w:p>
    <w:p w:rsidR="007061CA" w:rsidRPr="00EA4087" w:rsidRDefault="00EA4087" w:rsidP="00EA4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EA4087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4087">
        <w:rPr>
          <w:rFonts w:ascii="Times New Roman" w:hAnsi="Times New Roman" w:cs="Times New Roman"/>
          <w:sz w:val="28"/>
          <w:szCs w:val="28"/>
        </w:rPr>
        <w:t xml:space="preserve"> предприятиями выполнения буровзрывных работ на участках недр местного значения, содержащих ОПИ,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Камчатского края </w:t>
      </w:r>
      <w:r w:rsidRPr="00EA4087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A4087">
        <w:rPr>
          <w:rFonts w:ascii="Times New Roman" w:hAnsi="Times New Roman" w:cs="Times New Roman"/>
          <w:sz w:val="28"/>
          <w:szCs w:val="28"/>
        </w:rPr>
        <w:t xml:space="preserve"> обращаться в указанные организации.</w:t>
      </w:r>
    </w:p>
    <w:sectPr w:rsidR="007061CA" w:rsidRPr="00EA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87"/>
    <w:rsid w:val="00011047"/>
    <w:rsid w:val="007061CA"/>
    <w:rsid w:val="00E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586F"/>
  <w15:chartTrackingRefBased/>
  <w15:docId w15:val="{3B988894-0D35-4FC7-8E90-92999DB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Касьянюк Елена Евгеньевна</dc:creator>
  <cp:keywords/>
  <dc:description/>
  <cp:lastModifiedBy>Касьянюк Елена Евгеньевна</cp:lastModifiedBy>
  <cp:revision>2</cp:revision>
  <dcterms:created xsi:type="dcterms:W3CDTF">2023-08-01T01:02:00Z</dcterms:created>
  <dcterms:modified xsi:type="dcterms:W3CDTF">2023-08-01T01:11:00Z</dcterms:modified>
</cp:coreProperties>
</file>