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FF" w:rsidRPr="00C93A2E" w:rsidRDefault="00111FFF" w:rsidP="00111FF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ПРАВИТЕЛЬСТВО КАМЧАТСКОГО КРАЯ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ПОСТАНОВЛЕНИЕ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от 3 ноября 2017 г. N 460-П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О ГОСУДАРСТВЕННОЙ ПРОГРАММЕ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КАМЧАТСКОГО КРАЯ "ОХРАНА ОКРУЖАЮЩЕЙ СРЕДЫ,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ВОСПРОИЗВОДСТВО И ИСПОЛЬЗОВАНИЕ </w:t>
      </w:r>
      <w:proofErr w:type="gramStart"/>
      <w:r w:rsidRPr="00C93A2E">
        <w:rPr>
          <w:rFonts w:ascii="Times New Roman" w:hAnsi="Times New Roman" w:cs="Times New Roman"/>
        </w:rPr>
        <w:t>ПРИРОДНЫХ</w:t>
      </w:r>
      <w:proofErr w:type="gramEnd"/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РЕСУРСОВ В КАМЧАТСКОМ КРАЕ"</w:t>
      </w:r>
    </w:p>
    <w:p w:rsidR="00111FFF" w:rsidRPr="00C93A2E" w:rsidRDefault="00111FFF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3A2E" w:rsidRPr="00C93A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>(в ред. Постановлений Правительства Камчатского края</w:t>
            </w:r>
            <w:proofErr w:type="gramEnd"/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18.01.2018 </w:t>
            </w:r>
            <w:hyperlink r:id="rId5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19.04.2018 </w:t>
            </w:r>
            <w:hyperlink r:id="rId6" w:history="1">
              <w:r w:rsidRPr="00C93A2E">
                <w:rPr>
                  <w:rFonts w:ascii="Times New Roman" w:hAnsi="Times New Roman" w:cs="Times New Roman"/>
                </w:rPr>
                <w:t>N 158-П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16.07.2018 </w:t>
            </w:r>
            <w:hyperlink r:id="rId7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10.01.2019 </w:t>
            </w:r>
            <w:hyperlink r:id="rId8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В соответствии с Бюджетным </w:t>
      </w:r>
      <w:hyperlink r:id="rId9" w:history="1">
        <w:r w:rsidRPr="00C93A2E">
          <w:rPr>
            <w:rFonts w:ascii="Times New Roman" w:hAnsi="Times New Roman" w:cs="Times New Roman"/>
          </w:rPr>
          <w:t>кодексом</w:t>
        </w:r>
      </w:hyperlink>
      <w:r w:rsidRPr="00C93A2E">
        <w:rPr>
          <w:rFonts w:ascii="Times New Roman" w:hAnsi="Times New Roman" w:cs="Times New Roman"/>
        </w:rPr>
        <w:t xml:space="preserve"> Российской Федерации, </w:t>
      </w:r>
      <w:hyperlink r:id="rId10" w:history="1">
        <w:r w:rsidRPr="00C93A2E">
          <w:rPr>
            <w:rFonts w:ascii="Times New Roman" w:hAnsi="Times New Roman" w:cs="Times New Roman"/>
          </w:rPr>
          <w:t>Постановлением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07.06.2013 N 235-П "О</w:t>
      </w:r>
      <w:bookmarkStart w:id="0" w:name="_GoBack"/>
      <w:bookmarkEnd w:id="0"/>
      <w:r w:rsidRPr="00C93A2E">
        <w:rPr>
          <w:rFonts w:ascii="Times New Roman" w:hAnsi="Times New Roman" w:cs="Times New Roman"/>
        </w:rPr>
        <w:t xml:space="preserve">б утверждении Порядка принятия решений о разработке государственных программ Камчатского края, их формирования и реализации", </w:t>
      </w:r>
      <w:hyperlink r:id="rId11" w:history="1">
        <w:r w:rsidRPr="00C93A2E">
          <w:rPr>
            <w:rFonts w:ascii="Times New Roman" w:hAnsi="Times New Roman" w:cs="Times New Roman"/>
          </w:rPr>
          <w:t>Распоряжением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31.07.2013 N 364-РП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ПРАВИТЕЛЬСТВО ПОСТАНОВЛЯЕТ: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1. Утвердить </w:t>
      </w:r>
      <w:hyperlink w:anchor="P44" w:history="1">
        <w:r w:rsidRPr="00C93A2E">
          <w:rPr>
            <w:rFonts w:ascii="Times New Roman" w:hAnsi="Times New Roman" w:cs="Times New Roman"/>
          </w:rPr>
          <w:t>Государственную программу</w:t>
        </w:r>
      </w:hyperlink>
      <w:r w:rsidRPr="00C93A2E">
        <w:rPr>
          <w:rFonts w:ascii="Times New Roman" w:hAnsi="Times New Roman" w:cs="Times New Roman"/>
        </w:rPr>
        <w:t xml:space="preserve"> Камчатского края "Охрана окружающей среды, воспроизводство и использование природных ресурсов в Камчатском крае" (далее - Программа) согласно приложению к настоящему Постановлению.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 Ответственность за реализацию Программы возложить на министра природных ресурсов и экологии Камчатского края.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 Признать утратившими силу с 1 января 2018 года: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1) </w:t>
      </w:r>
      <w:hyperlink r:id="rId12" w:history="1">
        <w:r w:rsidRPr="00C93A2E">
          <w:rPr>
            <w:rFonts w:ascii="Times New Roman" w:hAnsi="Times New Roman" w:cs="Times New Roman"/>
          </w:rPr>
          <w:t>Постановление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25.12.2015 N 494-П "Об утверждении государственной программы Камчатского края "Охрана окружающей среды, воспроизводство и использование природных ресурсов в Камчатском крае";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2) </w:t>
      </w:r>
      <w:hyperlink r:id="rId13" w:history="1">
        <w:r w:rsidRPr="00C93A2E">
          <w:rPr>
            <w:rFonts w:ascii="Times New Roman" w:hAnsi="Times New Roman" w:cs="Times New Roman"/>
          </w:rPr>
          <w:t>Постановление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19.04.2016 N 145-П "О внесении изменений в государственную программу Камчатского края "Охрана окружающей среды, воспроизводство и использование природных ресурсов в Камчатском крае на 2016-2020 годы", утвержденную Постановлением Правительства Камчатского края от 25.12.2015 N 494-П";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3) </w:t>
      </w:r>
      <w:hyperlink r:id="rId14" w:history="1">
        <w:r w:rsidRPr="00C93A2E">
          <w:rPr>
            <w:rFonts w:ascii="Times New Roman" w:hAnsi="Times New Roman" w:cs="Times New Roman"/>
          </w:rPr>
          <w:t>Постановление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18.08.2016 N 330-П "О внесении изменений в государственную программу Камчатского края "Охрана окружающей среды, воспроизводство и использование природных ресурсов в Камчатском крае на 2016-2020 годы", утвержденную Постановлением Правительства Камчатского края от 25.12.2015 N 494-П";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4) </w:t>
      </w:r>
      <w:hyperlink r:id="rId15" w:history="1">
        <w:r w:rsidRPr="00C93A2E">
          <w:rPr>
            <w:rFonts w:ascii="Times New Roman" w:hAnsi="Times New Roman" w:cs="Times New Roman"/>
          </w:rPr>
          <w:t>Постановление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14.11.2016 N 447-П "О внесении изменений в государственную Программу Камчатского края "Охрана окружающей среды, воспроизводство и использование природных ресурсов в Камчатском крае на 2016-2020 годы", утвержденную Постановлением Правительства Камчатского края от 25.12.2015 N 494-П";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5) </w:t>
      </w:r>
      <w:hyperlink r:id="rId16" w:history="1">
        <w:r w:rsidRPr="00C93A2E">
          <w:rPr>
            <w:rFonts w:ascii="Times New Roman" w:hAnsi="Times New Roman" w:cs="Times New Roman"/>
          </w:rPr>
          <w:t>Постановление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22.12.2016 N 516-П "О внесении изменений в государственную программу Камчатского края "Охрана окружающей среды, воспроизводство и использование природных ресурсов в Камчатском крае на 2016 - 2020 годы", утвержденную Постановлением Правительства Камчатского края от 25.12.2015 N 494-П";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6) </w:t>
      </w:r>
      <w:hyperlink r:id="rId17" w:history="1">
        <w:r w:rsidRPr="00C93A2E">
          <w:rPr>
            <w:rFonts w:ascii="Times New Roman" w:hAnsi="Times New Roman" w:cs="Times New Roman"/>
          </w:rPr>
          <w:t>Постановление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06.03.2017 N 83-П "О внесении </w:t>
      </w:r>
      <w:r w:rsidRPr="00C93A2E">
        <w:rPr>
          <w:rFonts w:ascii="Times New Roman" w:hAnsi="Times New Roman" w:cs="Times New Roman"/>
        </w:rPr>
        <w:lastRenderedPageBreak/>
        <w:t>изменений в Постановление Правительства Камчатского края от 25.12.2015 N 494-П "Об утверждении государственной программы Камчатского края "Охрана окружающей среды, воспроизводство и использование природных ресурсов в Камчатском крае на 2016-2020 годы";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7) </w:t>
      </w:r>
      <w:hyperlink r:id="rId18" w:history="1">
        <w:r w:rsidRPr="00C93A2E">
          <w:rPr>
            <w:rFonts w:ascii="Times New Roman" w:hAnsi="Times New Roman" w:cs="Times New Roman"/>
          </w:rPr>
          <w:t>Постановление</w:t>
        </w:r>
      </w:hyperlink>
      <w:r w:rsidRPr="00C93A2E">
        <w:rPr>
          <w:rFonts w:ascii="Times New Roman" w:hAnsi="Times New Roman" w:cs="Times New Roman"/>
        </w:rPr>
        <w:t xml:space="preserve"> Правительства Камчатского края от 27.07.2017 N 306-П "О внесении изменений в Постановление Правительства Камчатского края от 25.12.2015 N 494-П "Об утверждении государственной программы Камчатского края "Охрана окружающей среды, воспроизводство и использование природных ресурсов в Камчатском крае".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4. Настоящее Постановление вступает в силу через 10 дней после дня его официального опубликования и распространяется на правоотношения, возникающие с 1 января 2018 года.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Первый вице-губернатор</w:t>
      </w: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Камчатского края</w:t>
      </w: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И.Л.УНТИЛОВА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lastRenderedPageBreak/>
        <w:t>Приложение</w:t>
      </w: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 Постановлению Правительства</w:t>
      </w: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Камчатского края</w:t>
      </w: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от 03.11.2017 N 460-П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bookmarkStart w:id="1" w:name="P44"/>
      <w:bookmarkEnd w:id="1"/>
      <w:r w:rsidRPr="00C93A2E">
        <w:rPr>
          <w:rFonts w:ascii="Times New Roman" w:hAnsi="Times New Roman" w:cs="Times New Roman"/>
        </w:rPr>
        <w:t>ГОСУДАРСТВЕННАЯ ПРОГРАММА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КАМЧАТСКОГО КРАЯ "ОХРАНА ОКРУЖАЮЩЕЙ СРЕДЫ,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ВОСПРОИЗВОДСТВО И ИСПОЛЬЗОВАНИЕ </w:t>
      </w:r>
      <w:proofErr w:type="gramStart"/>
      <w:r w:rsidRPr="00C93A2E">
        <w:rPr>
          <w:rFonts w:ascii="Times New Roman" w:hAnsi="Times New Roman" w:cs="Times New Roman"/>
        </w:rPr>
        <w:t>ПРИРОДНЫХ</w:t>
      </w:r>
      <w:proofErr w:type="gramEnd"/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РЕСУРСОВ В КАМЧАТСКОМ КРАЕ"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(ДАЛЕЕ - ПРОГРАММА)</w:t>
      </w:r>
    </w:p>
    <w:p w:rsidR="00111FFF" w:rsidRPr="00C93A2E" w:rsidRDefault="00111FFF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3A2E" w:rsidRPr="00C93A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>(в ред. Постановлений Правительства Камчатского края</w:t>
            </w:r>
            <w:proofErr w:type="gramEnd"/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18.01.2018 </w:t>
            </w:r>
            <w:hyperlink r:id="rId19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19.04.2018 </w:t>
            </w:r>
            <w:hyperlink r:id="rId20" w:history="1">
              <w:r w:rsidRPr="00C93A2E">
                <w:rPr>
                  <w:rFonts w:ascii="Times New Roman" w:hAnsi="Times New Roman" w:cs="Times New Roman"/>
                </w:rPr>
                <w:t>N 158-П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16.07.2018 </w:t>
            </w:r>
            <w:hyperlink r:id="rId21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10.01.2019 </w:t>
            </w:r>
            <w:hyperlink r:id="rId22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Паспорт Программы</w:t>
      </w:r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C93A2E">
        <w:rPr>
          <w:rFonts w:ascii="Times New Roman" w:hAnsi="Times New Roman" w:cs="Times New Roman"/>
        </w:rPr>
        <w:t xml:space="preserve">(в ред. </w:t>
      </w:r>
      <w:hyperlink r:id="rId23" w:history="1">
        <w:r w:rsidRPr="00C93A2E">
          <w:rPr>
            <w:rFonts w:ascii="Times New Roman" w:hAnsi="Times New Roman" w:cs="Times New Roman"/>
          </w:rPr>
          <w:t>Постановления</w:t>
        </w:r>
      </w:hyperlink>
      <w:r w:rsidRPr="00C93A2E">
        <w:rPr>
          <w:rFonts w:ascii="Times New Roman" w:hAnsi="Times New Roman" w:cs="Times New Roman"/>
        </w:rPr>
        <w:t xml:space="preserve"> Правительства</w:t>
      </w:r>
      <w:proofErr w:type="gramEnd"/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C93A2E">
        <w:rPr>
          <w:rFonts w:ascii="Times New Roman" w:hAnsi="Times New Roman" w:cs="Times New Roman"/>
        </w:rPr>
        <w:t>Камчатского края от 16.07.2018 N 292-П)</w:t>
      </w:r>
      <w:proofErr w:type="gramEnd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99"/>
      </w:tblGrid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Министерство природных ресурсов и экологии Камчатского края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Министерство образования и молодежной политики Камчатского края</w:t>
            </w:r>
          </w:p>
        </w:tc>
      </w:tr>
      <w:tr w:rsidR="00C93A2E" w:rsidRPr="00C93A2E" w:rsidTr="00111FFF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(в ред. </w:t>
            </w:r>
            <w:hyperlink r:id="rId24" w:history="1">
              <w:r w:rsidRPr="00C93A2E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 Правительства Камчатского края от 16.07.2018 N 292-П)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Подпрограммы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1) </w:t>
            </w:r>
            <w:hyperlink w:anchor="P133" w:history="1">
              <w:r w:rsidRPr="00C93A2E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 "Охрана окружающей среды и обеспечение экологической безопасности в Камчатском крае";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2) </w:t>
            </w:r>
            <w:hyperlink w:anchor="P179" w:history="1">
              <w:r w:rsidRPr="00C93A2E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 "Развитие и использование минерально-сырьевой базы Камчатского края";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3) </w:t>
            </w:r>
            <w:hyperlink w:anchor="P221" w:history="1">
              <w:r w:rsidRPr="00C93A2E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 "Использование и охрана водных объектов в Камчатском крае";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4) </w:t>
            </w:r>
            <w:hyperlink w:anchor="P273" w:history="1">
              <w:r w:rsidRPr="00C93A2E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 "Обеспечение реализации Программы"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повышение уровня экологической безопасности и сохранение природных систем в Камчатском крае;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воспроизводство и охрана природных ресурсов Камчатского края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участие в осуществлении государственного экологического мониторинга;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развитие системы особо охраняемых природных территорий регионального значения (далее - ООПТ);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информирование населения Камчатского края о состоянии окружающей среды;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4) участие в экологическом просвещении населения Камчатского края;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5) ведение Красной книги Камчатского края;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6) расширение сырьевой базы для производства местных строительных материалов;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7) обеспечение снабжения населения Камчатского края и объектов промышленности ресурсами пресных подземных вод;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8) обеспечение рационального использования минерально-</w:t>
            </w:r>
            <w:r w:rsidRPr="00C93A2E">
              <w:rPr>
                <w:rFonts w:ascii="Times New Roman" w:hAnsi="Times New Roman" w:cs="Times New Roman"/>
              </w:rPr>
              <w:lastRenderedPageBreak/>
              <w:t>сырьевых ресурсов общераспространенных полезных ископаемых и подземных вод;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9) обеспечение эффективного функционирования государственной системы лицензирования пользования участками недр местного значения;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10) осуществление мер по охране водных объектов, а также мер по предотвращению негативного воздействия вод и ликвидации его последствий;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11) строительство сооружений инженерной защиты и повышение эксплуатационной надежности гидротехнических сооружений путем их приведения к безопасному техническому состоянию;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12) обеспечение эффективного исполнения переданных полномочий Российской Федерации в области водных отношений;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13) обеспечение эффективного управления в сфере охраны окружающей среды, воспроизводства и использования природных ресурсов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1) доля ООПТ, для </w:t>
            </w:r>
            <w:proofErr w:type="gramStart"/>
            <w:r w:rsidRPr="00C93A2E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C93A2E">
              <w:rPr>
                <w:rFonts w:ascii="Times New Roman" w:hAnsi="Times New Roman" w:cs="Times New Roman"/>
              </w:rPr>
              <w:t xml:space="preserve"> уточнены (установлены) границы;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количество проведенных эколого-просветительских мероприятий, направленных на повышение уровня экологических знаний и формирование экологической культуры населения Камчатского края;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количество проведенных охранных мероприятий, направленных на обеспечение сохранности природных комплексов, уникальных и эталонных природных участков и объектов на ООПТ;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4) прирост запасов общераспространенных полезных ископаемых (песчано-гравийные материалы) категорий АВС</w:t>
            </w:r>
            <w:proofErr w:type="gramStart"/>
            <w:r w:rsidRPr="00C93A2E">
              <w:rPr>
                <w:rFonts w:ascii="Times New Roman" w:hAnsi="Times New Roman" w:cs="Times New Roman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</w:rPr>
              <w:t>+С2, нарастающим итогом;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5) прирост запасов общераспространенных полезных ископаемых (строительный камень) категорий АВС</w:t>
            </w:r>
            <w:proofErr w:type="gramStart"/>
            <w:r w:rsidRPr="00C93A2E">
              <w:rPr>
                <w:rFonts w:ascii="Times New Roman" w:hAnsi="Times New Roman" w:cs="Times New Roman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</w:rPr>
              <w:t>+С2, нарастающим итогом;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6) прирост запасов подземных питьевых и технических вод категории АВС</w:t>
            </w:r>
            <w:proofErr w:type="gramStart"/>
            <w:r w:rsidRPr="00C93A2E">
              <w:rPr>
                <w:rFonts w:ascii="Times New Roman" w:hAnsi="Times New Roman" w:cs="Times New Roman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</w:rPr>
              <w:t>+С2, нарастающим итогом;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7) доля водопользователей, получивших право пользования водным объектом;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8) объем доходов федерального бюджета от платы за пользование водными объектами, расположенными на территории Камчатского края;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9) доля установленных (нанесенных на землеустроительные карты)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</w:rPr>
              <w:t xml:space="preserve"> зон (участков водных объектов, испытывающих антропогенное воздействие);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10) доля вынесенных в натуру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</w:rPr>
              <w:t xml:space="preserve"> зон и прибрежных защитных полос в общей протяженности установленных (нанесенных на землеустроительные карты)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</w:rPr>
              <w:t xml:space="preserve"> зон;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11) протяженность новых и реконструированных сооружений инженерной защиты и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берегоукрепления</w:t>
            </w:r>
            <w:proofErr w:type="spellEnd"/>
            <w:r w:rsidRPr="00C93A2E">
              <w:rPr>
                <w:rFonts w:ascii="Times New Roman" w:hAnsi="Times New Roman" w:cs="Times New Roman"/>
              </w:rPr>
              <w:t>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12) доля протяженности участков русел рек, на которых осуществлены работы по оптимизации их пропускной способности, в общей протяженности участков русел рек, нуждающихся в увеличении пропускной способности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Pr="00C93A2E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>в 1 этап с 2018 года по 2022 год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>Объемы бюджетных ассигнований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общий объем финансирования Программы составляет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704 473,30361 тыс. руб., в том числе за счет средств: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федерального бюджета (по согласованию) -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34 417,40000 тыс. руб., из них по годам: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2018 год - 7 284,10000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2019 год - 6 620,50000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2020 год - 6 620,50000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2021 год - 6 620,50000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2022 год - 7 271,80000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краевого бюджета - 670 055,90361 тыс. руб., из них по годам: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2018 год - 172 770,44361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2019 год - 129 999,33000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2020 год - 106 099,75000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2021 год - 106 123,55000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2022 год - 155 062,83000 тыс. руб.</w:t>
            </w:r>
          </w:p>
        </w:tc>
      </w:tr>
      <w:tr w:rsidR="00C93A2E" w:rsidRPr="00C93A2E" w:rsidTr="00111FFF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 xml:space="preserve">(в ред. Постановлений Правительства Камчатского края от 18.01.2018 </w:t>
            </w:r>
            <w:hyperlink r:id="rId25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19.04.2018 </w:t>
            </w:r>
            <w:hyperlink r:id="rId26" w:history="1">
              <w:r w:rsidRPr="00C93A2E">
                <w:rPr>
                  <w:rFonts w:ascii="Times New Roman" w:hAnsi="Times New Roman" w:cs="Times New Roman"/>
                </w:rPr>
                <w:t>N 158-П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16.07.2018 </w:t>
            </w:r>
            <w:hyperlink r:id="rId27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10.01.2019 </w:t>
            </w:r>
            <w:hyperlink r:id="rId28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обеспечение охраны окружающей среды и экологической безопасности в Камчатском крае;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обеспечение устойчивого функционирования системы ООПТ, соблюдение режима их охраны;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увеличение количества ООПТ, для которых уточнены (установлены) границы, до 100 %;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4) увеличение количества мероприятий, связанных с информированием населения Камчатского края о состоянии окружающей среды;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5) увеличение количества месторождений общераспространенных полезных ископаемых на 6 единиц;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6) прирост промышленных запасов общераспространенных полезных ископаемых на 5 </w:t>
            </w:r>
            <w:proofErr w:type="gramStart"/>
            <w:r w:rsidRPr="00C93A2E">
              <w:rPr>
                <w:rFonts w:ascii="Times New Roman" w:hAnsi="Times New Roman" w:cs="Times New Roman"/>
              </w:rPr>
              <w:t>млн</w:t>
            </w:r>
            <w:proofErr w:type="gramEnd"/>
            <w:r w:rsidRPr="00C93A2E">
              <w:rPr>
                <w:rFonts w:ascii="Times New Roman" w:hAnsi="Times New Roman" w:cs="Times New Roman"/>
              </w:rPr>
              <w:t xml:space="preserve"> м</w:t>
            </w:r>
            <w:r w:rsidRPr="00C93A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C93A2E">
              <w:rPr>
                <w:rFonts w:ascii="Times New Roman" w:hAnsi="Times New Roman" w:cs="Times New Roman"/>
              </w:rPr>
              <w:t>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7) обеспечение снабжения муниципальных образований в Камчатском крае оцененными запасами питьевых подземных вод надлежащего качества;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8) прирост запасов питьевых подземных вод на 1200 м</w:t>
            </w:r>
            <w:r w:rsidRPr="00C93A2E">
              <w:rPr>
                <w:rFonts w:ascii="Times New Roman" w:hAnsi="Times New Roman" w:cs="Times New Roman"/>
                <w:vertAlign w:val="superscript"/>
              </w:rPr>
              <w:t>3</w:t>
            </w:r>
            <w:r w:rsidRPr="00C93A2E">
              <w:rPr>
                <w:rFonts w:ascii="Times New Roman" w:hAnsi="Times New Roman" w:cs="Times New Roman"/>
              </w:rPr>
              <w:t>/</w:t>
            </w:r>
            <w:proofErr w:type="spellStart"/>
            <w:r w:rsidRPr="00C93A2E">
              <w:rPr>
                <w:rFonts w:ascii="Times New Roman" w:hAnsi="Times New Roman" w:cs="Times New Roman"/>
              </w:rPr>
              <w:t>сут</w:t>
            </w:r>
            <w:proofErr w:type="spellEnd"/>
            <w:r w:rsidRPr="00C93A2E">
              <w:rPr>
                <w:rFonts w:ascii="Times New Roman" w:hAnsi="Times New Roman" w:cs="Times New Roman"/>
              </w:rPr>
              <w:t>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9) повышение защищенности населения Камчатского края, проживающего на территориях, подверженных воздействию опасных гидрологических явлений, а также объектов экономики и социальной сферы, расположенных на таких территориях, от негативного воздействия паводковых вод;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10) увеличение пропускной способности русел рек в границах жилой застройки муниципальных образований в Камчатском крае на участках общей протяженностью до 8 км;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11) строительство новых и реконструкция уже имеющихся гидротехнических защитных сооружений общей длиной до 3 км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P133"/>
      <w:bookmarkEnd w:id="2"/>
      <w:r w:rsidRPr="00C93A2E">
        <w:rPr>
          <w:rFonts w:ascii="Times New Roman" w:hAnsi="Times New Roman" w:cs="Times New Roman"/>
        </w:rPr>
        <w:t>ПАСПОРТ ПОДПРОГРАММЫ 1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"ОХРАНА ОКРУЖАЮЩЕЙ СРЕДЫ И ОБЕСПЕЧЕНИЕ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ЭКОЛОГИЧЕСКОЙ БЕЗОПАСНОСТИ В КАМЧАТСКОМ КРАЕ"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(ДАЛЕЕ - ПОДПРОГРАММА 1)</w:t>
      </w:r>
    </w:p>
    <w:p w:rsidR="00111FFF" w:rsidRPr="00C93A2E" w:rsidRDefault="00111FFF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93A2E" w:rsidRPr="00C93A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>(в ред. Постановлений Правительства Камчатского края</w:t>
            </w:r>
            <w:proofErr w:type="gramEnd"/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 xml:space="preserve">от 18.01.2018 </w:t>
            </w:r>
            <w:hyperlink r:id="rId29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16.07.2018 </w:t>
            </w:r>
            <w:hyperlink r:id="rId30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10.01.2019 </w:t>
            </w:r>
            <w:hyperlink r:id="rId31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99"/>
      </w:tblGrid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Ответственный исполнитель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Министерство природных ресурсов и экологии Камчатского края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Участники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Министерство образования и молодежной политики Камчатского края</w:t>
            </w:r>
          </w:p>
        </w:tc>
      </w:tr>
      <w:tr w:rsidR="00C93A2E" w:rsidRPr="00C93A2E" w:rsidTr="00111FFF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(в ред. </w:t>
            </w:r>
            <w:hyperlink r:id="rId32" w:history="1">
              <w:r w:rsidRPr="00C93A2E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 Правительства Камчатского края от 16.07.2018 N 292-П)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Программно-целевые инструменты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Цели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сохранение благоприятной окружающей среды, биологического разнообразия и природных ресурсов в Камчатском крае для реализации права каждого человека на благоприятные условия жизнедеятельности;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соблюдение права граждан на получение достоверной информации о состоянии окружающей среды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Задачи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участие в осуществлении государственного экологического мониторинга;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развитие системы ООПТ;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информирование населения Камчатского края о состоянии окружающей среды;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4) участие в экологическом просвещении населения Камчатского края;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5) ведение Красной книги Камчатского края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Целевые показатели (индикаторы)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1) доля ООПТ, для </w:t>
            </w:r>
            <w:proofErr w:type="gramStart"/>
            <w:r w:rsidRPr="00C93A2E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C93A2E">
              <w:rPr>
                <w:rFonts w:ascii="Times New Roman" w:hAnsi="Times New Roman" w:cs="Times New Roman"/>
              </w:rPr>
              <w:t xml:space="preserve"> уточнены (установлены) границы;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количество проведенных эколого-просветительских мероприятий, направленных на повышение уровня экологических знаний и формирование экологической культуры населения Камчатского края;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количество проведенных охранных мероприятий, направленных на обеспечение сохранности природных комплексов, уникальных и эталонных природных участков и объектов на ООПТ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Этапы и сроки реализации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в 1 этап с 2018 года по 2022 год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Объемы бюджетных ассигнований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общий объем финансирования Подпрограммы 1 за счет сре</w:t>
            </w:r>
            <w:proofErr w:type="gramStart"/>
            <w:r w:rsidRPr="00C93A2E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</w:rPr>
              <w:t>аевого бюджета составляет 281 743,03759 тыс. руб., из них по годам: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2018 год - 82 853,87210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2019 год - 54 541,13549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2020 год - 49 231,20000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2021 год - 49 255,00000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2022 год - 45 861,83000 тыс. руб.</w:t>
            </w:r>
          </w:p>
        </w:tc>
      </w:tr>
      <w:tr w:rsidR="00C93A2E" w:rsidRPr="00C93A2E" w:rsidTr="00111FFF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 xml:space="preserve">(в ред. Постановлений Правительства Камчатского края от 18.01.2018 </w:t>
            </w:r>
            <w:hyperlink r:id="rId33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10.01.2019 </w:t>
            </w:r>
            <w:hyperlink r:id="rId34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Ожидаемые результаты реализации Подпрограммы 1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обеспечение охраны окружающей среды и экологической безопасности в Камчатском крае;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>2) обеспечение устойчивого функционирования системы ООПТ, соблюдение режима их охраны;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увеличение количества ООПТ, для которых уточнены (установлены) границы, до 100 %;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4) увеличение количества мероприятий, связанных с информированием населения Камчатского края о состоянии окружающей среды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3" w:name="P179"/>
      <w:bookmarkEnd w:id="3"/>
      <w:r w:rsidRPr="00C93A2E">
        <w:rPr>
          <w:rFonts w:ascii="Times New Roman" w:hAnsi="Times New Roman" w:cs="Times New Roman"/>
        </w:rPr>
        <w:t>ПАСПОРТ ПОДПРОГРАММЫ 2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"РАЗВИТИЕ И ИСПОЛЬЗОВАНИЕ </w:t>
      </w:r>
      <w:proofErr w:type="gramStart"/>
      <w:r w:rsidRPr="00C93A2E">
        <w:rPr>
          <w:rFonts w:ascii="Times New Roman" w:hAnsi="Times New Roman" w:cs="Times New Roman"/>
        </w:rPr>
        <w:t>МИНЕРАЛЬНО-СЫРЬЕВОЙ</w:t>
      </w:r>
      <w:proofErr w:type="gramEnd"/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БАЗЫ КАМЧАТСКОГО КРАЯ" (ДАЛЕЕ - ПОДПРОГРАММА 2)</w:t>
      </w:r>
    </w:p>
    <w:p w:rsidR="00111FFF" w:rsidRPr="00C93A2E" w:rsidRDefault="00111FFF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93A2E" w:rsidRPr="00C93A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>(в ред. Постановлений Правительства Камчатского края</w:t>
            </w:r>
            <w:proofErr w:type="gramEnd"/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18.01.2018 </w:t>
            </w:r>
            <w:hyperlink r:id="rId35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16.07.2018 </w:t>
            </w:r>
            <w:hyperlink r:id="rId36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10.01.2019 </w:t>
            </w:r>
            <w:hyperlink r:id="rId37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99"/>
      </w:tblGrid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Ответственный исполнитель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Министерство природных ресурсов и экологии Камчатского края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Участники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Программно-целевые инструменты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Цель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обеспечение развития минерально-сырьевой базы Камчатского края, рационального использования и охраны недр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Задачи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расширение сырьевой базы для производства местных строительных материалов;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обеспечение снабжения населения Камчатского края и объектов промышленности ресурсами пресных подземных вод;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обеспечение рационального использования минерально-сырьевых ресурсов общераспространенных полезных ископаемых и подземных вод;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4) обеспечение эффективного функционирования государственной системы лицензирования пользования участками недр местного значения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Целевые показатели (индикаторы)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прирост запасов общераспространенных полезных ископаемых (песчано-гравийные материалы) категорий АВС</w:t>
            </w:r>
            <w:proofErr w:type="gramStart"/>
            <w:r w:rsidRPr="00C93A2E">
              <w:rPr>
                <w:rFonts w:ascii="Times New Roman" w:hAnsi="Times New Roman" w:cs="Times New Roman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</w:rPr>
              <w:t>+С2, нарастающим итогом;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прирост запасов общераспространенных полезных ископаемых (строительный камень) категорий АВС</w:t>
            </w:r>
            <w:proofErr w:type="gramStart"/>
            <w:r w:rsidRPr="00C93A2E">
              <w:rPr>
                <w:rFonts w:ascii="Times New Roman" w:hAnsi="Times New Roman" w:cs="Times New Roman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</w:rPr>
              <w:t>+С2, нарастающим итогом;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прирост запасов подземных питьевых и технических вод категории АВС</w:t>
            </w:r>
            <w:proofErr w:type="gramStart"/>
            <w:r w:rsidRPr="00C93A2E">
              <w:rPr>
                <w:rFonts w:ascii="Times New Roman" w:hAnsi="Times New Roman" w:cs="Times New Roman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</w:rPr>
              <w:t>+С2, нарастающим итогом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Этапы и сроки реализации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в 1 этап с 2018 года по 2022 год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Объемы бюджетных ассигнований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общий объем финансирования Подпрограммы 2 за счет сре</w:t>
            </w:r>
            <w:proofErr w:type="gramStart"/>
            <w:r w:rsidRPr="00C93A2E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</w:rPr>
              <w:t>аевого бюджета составляет 107 530,00800 тыс. руб., из них по годам: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2018 год - 32 557,96200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2019 год - 19 532,04600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>2020 год - 6 870,00000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2021 год - 6 870,00000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2022 год - 41 700,00000 тыс. руб.</w:t>
            </w:r>
          </w:p>
        </w:tc>
      </w:tr>
      <w:tr w:rsidR="00C93A2E" w:rsidRPr="00C93A2E" w:rsidTr="00111FFF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lastRenderedPageBreak/>
              <w:t xml:space="preserve">(в ред. Постановлений Правительства Камчатского края от 18.01.2018 </w:t>
            </w:r>
            <w:hyperlink r:id="rId38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16.07.2018 </w:t>
            </w:r>
            <w:hyperlink r:id="rId39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10.01.2019 </w:t>
            </w:r>
            <w:hyperlink r:id="rId40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ind w:firstLine="11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Ожидаемые результаты реализации Подпрограммы 2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увеличение количества месторождений общераспространенных полезных ископаемых на 6 единиц;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2) прирост промышленных запасов общераспространенных полезных ископаемых на 5 </w:t>
            </w:r>
            <w:proofErr w:type="gramStart"/>
            <w:r w:rsidRPr="00C93A2E">
              <w:rPr>
                <w:rFonts w:ascii="Times New Roman" w:hAnsi="Times New Roman" w:cs="Times New Roman"/>
              </w:rPr>
              <w:t>млн</w:t>
            </w:r>
            <w:proofErr w:type="gramEnd"/>
            <w:r w:rsidRPr="00C93A2E">
              <w:rPr>
                <w:rFonts w:ascii="Times New Roman" w:hAnsi="Times New Roman" w:cs="Times New Roman"/>
              </w:rPr>
              <w:t xml:space="preserve"> 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обеспечение снабжения муниципальных образований в Камчатском крае оцененными запасами питьевых подземных вод надлежащего качества;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4) прирост запасов питьевых подземных вод на 1200 м /</w:t>
            </w:r>
            <w:proofErr w:type="spellStart"/>
            <w:r w:rsidRPr="00C93A2E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4" w:name="P221"/>
      <w:bookmarkEnd w:id="4"/>
      <w:r w:rsidRPr="00C93A2E">
        <w:rPr>
          <w:rFonts w:ascii="Times New Roman" w:hAnsi="Times New Roman" w:cs="Times New Roman"/>
        </w:rPr>
        <w:t>ПАСПОРТ ПОДПРОГРАММЫ 3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"ИСПОЛЬЗОВАНИЕ И ОХРАНА ВОДНЫХ ОБЪЕКТОВ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В КАМЧАТСКОМ КРАЕ" (ДАЛЕЕ - ПОДПРОГРАММА 3)</w:t>
      </w:r>
    </w:p>
    <w:p w:rsidR="00111FFF" w:rsidRPr="00C93A2E" w:rsidRDefault="00111FFF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93A2E" w:rsidRPr="00C93A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>(в ред. Постановлений Правительства Камчатского края</w:t>
            </w:r>
            <w:proofErr w:type="gramEnd"/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18.01.2018 </w:t>
            </w:r>
            <w:hyperlink r:id="rId41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19.04.2018 </w:t>
            </w:r>
            <w:hyperlink r:id="rId42" w:history="1">
              <w:r w:rsidRPr="00C93A2E">
                <w:rPr>
                  <w:rFonts w:ascii="Times New Roman" w:hAnsi="Times New Roman" w:cs="Times New Roman"/>
                </w:rPr>
                <w:t>N 158-П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16.07.2018 </w:t>
            </w:r>
            <w:hyperlink r:id="rId43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10.01.2019 </w:t>
            </w:r>
            <w:hyperlink r:id="rId44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441"/>
      </w:tblGrid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Ответственный исполнитель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Министерство природных ресурсов и экологии Камчатского края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Участники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Программно-целевые инструменты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Цели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обеспечение защищенности населения Камчатского края и объектов экономики от наводнений и иного негативного воздействия вод;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повышение эффективности управления водными ресурсами Камчатского края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Задачи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осуществление мер по охране водных объектов, а также мер по предотвращению негативного воздействия вод и ликвидации его последствий;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строительство сооружений инженерной защиты и повышение эксплуатационной надежности гидротехнических сооружений путем их приведения к безопасному техническому состоянию;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обеспечение эффективного исполнения переданных полномочий Российской Федерации в области водных отношений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Целевые показатели (индикаторы)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доля водопользователей, получивших право пользования водным объектом;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объем доходов федерального бюджета от платы за пользование водными объектами, расположенными на территории Камчатского края;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3) доля установленных (нанесенных на землеустроительные карты)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</w:rPr>
              <w:t xml:space="preserve"> зон </w:t>
            </w:r>
            <w:r w:rsidRPr="00C93A2E">
              <w:rPr>
                <w:rFonts w:ascii="Times New Roman" w:hAnsi="Times New Roman" w:cs="Times New Roman"/>
              </w:rPr>
              <w:lastRenderedPageBreak/>
              <w:t>(участков водных объектов, испытывающих антропогенное воздействие);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4) доля вынесенных в натуру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</w:rPr>
              <w:t xml:space="preserve"> зон и прибрежных защитных полос в общей протяженности установленных (нанесенных на землеустроительные карты)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</w:rPr>
              <w:t xml:space="preserve"> зон;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5) протяженность новых и реконструированных сооружений инженерной защиты и </w:t>
            </w:r>
            <w:proofErr w:type="spellStart"/>
            <w:r w:rsidRPr="00C93A2E">
              <w:rPr>
                <w:rFonts w:ascii="Times New Roman" w:hAnsi="Times New Roman" w:cs="Times New Roman"/>
              </w:rPr>
              <w:t>берегоукрепления</w:t>
            </w:r>
            <w:proofErr w:type="spellEnd"/>
            <w:r w:rsidRPr="00C93A2E">
              <w:rPr>
                <w:rFonts w:ascii="Times New Roman" w:hAnsi="Times New Roman" w:cs="Times New Roman"/>
              </w:rPr>
              <w:t>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6) доля протяженности участков русел рек, на которых осуществлены работы по оптимизации их пропускной способности, в общей протяженности участков русел рек, нуждающихся в увеличении пропускной способности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>Этапы и сроки реализации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в 1 этап с 2018 года по 2022 год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Объемы бюджетных ассигнований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общий объем финансирования Подпрограммы 3 составляет 113 390,76758 тыс. руб., в том числе за счет средств: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федерального бюджета (по согласованию) - 34 417,40000 тыс. руб., из них по годам: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2018 год - 7 284,10000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2019 год - 6 620,50000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2020 год - 6 620,500000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2021 год - 6 620,50000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2022 год - 7 271,80000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краевого бюджета - 78 973,36758 тыс. руб.,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из них по годам: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2018 год - 16 223,11907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2019 год - 16 435,14851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2020 год - 10 507,55000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2021 год - 10 507,55000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2022 год - 25 300,00000 тыс. руб.</w:t>
            </w:r>
          </w:p>
        </w:tc>
      </w:tr>
      <w:tr w:rsidR="00C93A2E" w:rsidRPr="00C93A2E" w:rsidTr="00111FFF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 xml:space="preserve">(в ред. Постановлений Правительства Камчатского края от 18.01.2018 </w:t>
            </w:r>
            <w:hyperlink r:id="rId45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19.04.2018 </w:t>
            </w:r>
            <w:hyperlink r:id="rId46" w:history="1">
              <w:r w:rsidRPr="00C93A2E">
                <w:rPr>
                  <w:rFonts w:ascii="Times New Roman" w:hAnsi="Times New Roman" w:cs="Times New Roman"/>
                </w:rPr>
                <w:t>N 158-П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16.07.2018 </w:t>
            </w:r>
            <w:hyperlink r:id="rId47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10.01.2019 </w:t>
            </w:r>
            <w:hyperlink r:id="rId48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Ожидаемые результаты реализации Подпрограммы 3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повышение защищенности населения Камчатского края, проживающего на территориях, подверженных воздействию опасных гидрологических явлений, а также объектов экономики и социальной сферы, расположенных на таких территориях, от негативного воздействия паводковых вод;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увеличение пропускной способности русел рек в границах жилой застройки муниципальных образований в Камчатском крае на участках общей протяженностью до 8 км;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строительство новых и реконструкция уже имеющихся гидротехнических защитных сооружений общей длиной до 3 км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5" w:name="P273"/>
      <w:bookmarkEnd w:id="5"/>
      <w:r w:rsidRPr="00C93A2E">
        <w:rPr>
          <w:rFonts w:ascii="Times New Roman" w:hAnsi="Times New Roman" w:cs="Times New Roman"/>
        </w:rPr>
        <w:t>ПАСПОРТ ПОДПРОГРАММЫ 4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"ОБЕСПЕЧЕНИЕ РЕАЛИЗАЦИИ ПРОГРАММЫ"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(ДАЛЕЕ - ПОДПРОГРАММА 4)</w:t>
      </w:r>
    </w:p>
    <w:p w:rsidR="00111FFF" w:rsidRPr="00C93A2E" w:rsidRDefault="00111FFF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93A2E" w:rsidRPr="00C93A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>(в ред. Постановлений Правительства Камчатского края</w:t>
            </w:r>
            <w:proofErr w:type="gramEnd"/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18.01.2018 </w:t>
            </w:r>
            <w:hyperlink r:id="rId49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16.07.2018 </w:t>
            </w:r>
            <w:hyperlink r:id="rId50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441"/>
      </w:tblGrid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Pr="00C93A2E">
              <w:rPr>
                <w:rFonts w:ascii="Times New Roman" w:hAnsi="Times New Roman" w:cs="Times New Roman"/>
              </w:rPr>
              <w:lastRenderedPageBreak/>
              <w:t>Подпрограммы 4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>Министерство природных ресурсов и экологии Камчатского края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lastRenderedPageBreak/>
              <w:t>Участники Подпрограммы 4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Программно-целевые инструменты Подпрограммы 4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Цель Подпрограммы 4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обеспечение эффективной реализации основных мероприятий Программы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Задачи Подпрограммы 4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повышение качества оказания государственных услуг и исполнения государственных функций в сфере охраны окружающей среды, воспроизводства и использования природных ресурсов;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обеспечение эффективного управления в сфере охраны окружающей среды, воспроизводства и использования природных ресурсов;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обеспечение эффективного управления кадровыми ресурсами в сфере реализации Программы;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4) повышение качества материально-технического обеспечения Министерства природных ресурсов и экологии Камчатского края;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5) информационное обеспечение реализации Программы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Этапы и сроки реализации Подпрограммы 4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в 1 этап с 2018 года по 2022 год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Объемы бюджетных ассигнований Подпрограммы 4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общий объем финансирования Подпрограммы 4 за счет сре</w:t>
            </w:r>
            <w:proofErr w:type="gramStart"/>
            <w:r w:rsidRPr="00C93A2E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</w:rPr>
              <w:t>аевого бюджета составляет 201 809,49044 тыс. руб., из них по годам: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2018 год - 41 135,49044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2019 год - 39 491,00000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2020 год - 39 491,00000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2021 год - 39 491,00000 тыс. руб.;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2022 год - 42 201,00000 тыс. руб.</w:t>
            </w:r>
          </w:p>
        </w:tc>
      </w:tr>
      <w:tr w:rsidR="00C93A2E" w:rsidRPr="00C93A2E" w:rsidTr="00111FFF">
        <w:tc>
          <w:tcPr>
            <w:tcW w:w="9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 xml:space="preserve">(в ред. Постановлений Правительства Камчатского края от 18.01.2018 </w:t>
            </w:r>
            <w:hyperlink r:id="rId51" w:history="1">
              <w:r w:rsidRPr="00C93A2E">
                <w:rPr>
                  <w:rFonts w:ascii="Times New Roman" w:hAnsi="Times New Roman" w:cs="Times New Roman"/>
                </w:rPr>
                <w:t>N 11-П</w:t>
              </w:r>
            </w:hyperlink>
            <w:r w:rsidRPr="00C93A2E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 xml:space="preserve">от 16.07.2018 </w:t>
            </w:r>
            <w:hyperlink r:id="rId52" w:history="1">
              <w:r w:rsidRPr="00C93A2E">
                <w:rPr>
                  <w:rFonts w:ascii="Times New Roman" w:hAnsi="Times New Roman" w:cs="Times New Roman"/>
                </w:rPr>
                <w:t>N 292-П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, от 10.01.2019 </w:t>
            </w:r>
            <w:hyperlink r:id="rId53" w:history="1">
              <w:r w:rsidRPr="00C93A2E">
                <w:rPr>
                  <w:rFonts w:ascii="Times New Roman" w:hAnsi="Times New Roman" w:cs="Times New Roman"/>
                </w:rPr>
                <w:t>N 4-П</w:t>
              </w:r>
            </w:hyperlink>
            <w:r w:rsidRPr="00C93A2E">
              <w:rPr>
                <w:rFonts w:ascii="Times New Roman" w:hAnsi="Times New Roman" w:cs="Times New Roman"/>
              </w:rPr>
              <w:t>)</w:t>
            </w:r>
          </w:p>
        </w:tc>
      </w:tr>
      <w:tr w:rsidR="00C93A2E" w:rsidRPr="00C93A2E" w:rsidTr="00111FF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Ожидаемые результаты реализации Подпрограммы 4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1) создание условий для достижения целей реализации Программы и подпрограмм Программы;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2) повышение качества оказания государственных услуг и исполнения государственных функций в сфере охраны окружающей среды, воспроизводства и использования природных ресурсов;</w:t>
            </w:r>
          </w:p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3) повышение эффективности бюджетных расходов в сфере охраны окружающей среды, воспроизводства и использования природных ресурсов</w:t>
            </w:r>
          </w:p>
        </w:tc>
      </w:tr>
    </w:tbl>
    <w:p w:rsidR="00111FFF" w:rsidRPr="00C93A2E" w:rsidRDefault="00111FFF">
      <w:pPr>
        <w:rPr>
          <w:rFonts w:ascii="Times New Roman" w:hAnsi="Times New Roman" w:cs="Times New Roman"/>
        </w:rPr>
        <w:sectPr w:rsidR="00111FFF" w:rsidRPr="00C93A2E" w:rsidSect="00111FFF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111FFF" w:rsidRPr="00C93A2E" w:rsidRDefault="00111FF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lastRenderedPageBreak/>
        <w:t>1. Приоритеты и цели региональной</w:t>
      </w:r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политики в сфере реализации Программы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1.1. Выбор приоритетов Программы определен Основами государственной политики в области экологического развития Российской Федерации на период до 2030 года, утвержденными Президентом Российской Федерации 30.04.2012 года, </w:t>
      </w:r>
      <w:hyperlink r:id="rId54" w:history="1">
        <w:r w:rsidRPr="00C93A2E">
          <w:rPr>
            <w:rFonts w:ascii="Times New Roman" w:hAnsi="Times New Roman" w:cs="Times New Roman"/>
          </w:rPr>
          <w:t>Стратегией</w:t>
        </w:r>
      </w:hyperlink>
      <w:r w:rsidRPr="00C93A2E">
        <w:rPr>
          <w:rFonts w:ascii="Times New Roman" w:hAnsi="Times New Roman" w:cs="Times New Roman"/>
        </w:rPr>
        <w:t xml:space="preserve"> национальной безопасности Российской Федерации до 2020 года, утвержденной Указом Президента Российской Федерации от 31.12.2015 N 683, являющимися основой для разработки Программы.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1.2. </w:t>
      </w:r>
      <w:proofErr w:type="gramStart"/>
      <w:r w:rsidRPr="00C93A2E">
        <w:rPr>
          <w:rFonts w:ascii="Times New Roman" w:hAnsi="Times New Roman" w:cs="Times New Roman"/>
        </w:rPr>
        <w:t>В соответствии с Основами государственной политики в области экологического развития Российской Федерации на период до 2030 года стратегической целями государственной политики в области экологического развития являются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</w:t>
      </w:r>
      <w:proofErr w:type="gramEnd"/>
      <w:r w:rsidRPr="00C93A2E">
        <w:rPr>
          <w:rFonts w:ascii="Times New Roman" w:hAnsi="Times New Roman" w:cs="Times New Roman"/>
        </w:rPr>
        <w:t xml:space="preserve"> в области охраны окружающей среды и обеспечения экологической безопасности.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1.3. Целями Программы являются повышение уровня экологической безопасности в Камчатском крае и сохранение природных систем, воспроизводство и охрана природных ресурсов Камчатского края.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1.4. Для достижения целей Программы необходимо решить следующие задачи: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1) участие в осуществлении государственного экологического мониторинга;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2) развитие системы ООПТ;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3) информирование населения Камчатского края о состоянии окружающей среды;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4) участие в экологическом просвещении населения Камчатского края;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5) ведение Красной книги Камчатского края;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6) расширение сырьевой базы для производства местных строительных материалов;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7) обеспечение снабжения населения Камчатского края и объектов промышленности ресурсами пресных подземных вод;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8) обеспечение рационального использования минерально-сырьевых ресурсов общераспространенных полезных ископаемых и подземных вод;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9) обеспечение эффективного функционирования государственной системы лицензирования пользования участками недр местного значения;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10) осуществление мер по охране водных объектов, а также мер по предотвращению негативного воздействия вод и ликвидации его последствий;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11) строительство сооружений инженерной защиты и повышение эксплуатационной надежности гидротехнических сооружений путем их приведения к безопасному техническому состоянию;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12) обеспечение эффективного исполнения переданных полномочий Российской Федерации в области водных отношений;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13) обеспечение эффективного управления в сфере охраны окружающей среды, воспроизводства и использования природных ресурсов.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1.5. Реализация Программы позволит осуществить наиболее полное, преемственное, </w:t>
      </w:r>
      <w:r w:rsidRPr="00C93A2E">
        <w:rPr>
          <w:rFonts w:ascii="Times New Roman" w:hAnsi="Times New Roman" w:cs="Times New Roman"/>
        </w:rPr>
        <w:lastRenderedPageBreak/>
        <w:t>финансово гарантированное проведение мероприятий по созданию условий для ослабления негативных тенденций в сфере охраны окружающей среды, воспроизводства и использования природных ресурсов.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1.6. </w:t>
      </w:r>
      <w:hyperlink w:anchor="P395" w:history="1">
        <w:r w:rsidRPr="00C93A2E">
          <w:rPr>
            <w:rFonts w:ascii="Times New Roman" w:hAnsi="Times New Roman" w:cs="Times New Roman"/>
          </w:rPr>
          <w:t>Сведения</w:t>
        </w:r>
      </w:hyperlink>
      <w:r w:rsidRPr="00C93A2E">
        <w:rPr>
          <w:rFonts w:ascii="Times New Roman" w:hAnsi="Times New Roman" w:cs="Times New Roman"/>
        </w:rPr>
        <w:t xml:space="preserve"> о показателях (индикаторах) Программы и подпрограмм Программы и их значениях приведены в приложении 1 к Программе.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1.7. Для достижения целей и решения задач Программы предусмотрены основные мероприятия, </w:t>
      </w:r>
      <w:hyperlink w:anchor="P570" w:history="1">
        <w:r w:rsidRPr="00C93A2E">
          <w:rPr>
            <w:rFonts w:ascii="Times New Roman" w:hAnsi="Times New Roman" w:cs="Times New Roman"/>
          </w:rPr>
          <w:t>сведения</w:t>
        </w:r>
      </w:hyperlink>
      <w:r w:rsidRPr="00C93A2E">
        <w:rPr>
          <w:rFonts w:ascii="Times New Roman" w:hAnsi="Times New Roman" w:cs="Times New Roman"/>
        </w:rPr>
        <w:t xml:space="preserve"> о которых приведены в приложении 2 к Программе.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1.8. </w:t>
      </w:r>
      <w:hyperlink w:anchor="P712" w:history="1">
        <w:r w:rsidRPr="00C93A2E">
          <w:rPr>
            <w:rFonts w:ascii="Times New Roman" w:hAnsi="Times New Roman" w:cs="Times New Roman"/>
          </w:rPr>
          <w:t>Финансовое обеспечение</w:t>
        </w:r>
      </w:hyperlink>
      <w:r w:rsidRPr="00C93A2E">
        <w:rPr>
          <w:rFonts w:ascii="Times New Roman" w:hAnsi="Times New Roman" w:cs="Times New Roman"/>
        </w:rPr>
        <w:t xml:space="preserve"> Программы представлено в приложении 3 к Программе.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 Методика оценки эффективности Программы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2.1. Оценка эффективности реализации Программы производится 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2.2. Оценка эффективности Программы производится с учетом следующих составляющих: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1) оценки степени достижения целей и решения задач (далее - степень реализации) Программы;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2) оценки степени соответствия запланированному уровню затрат краевого бюджета;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3) оценки </w:t>
      </w:r>
      <w:proofErr w:type="gramStart"/>
      <w:r w:rsidRPr="00C93A2E">
        <w:rPr>
          <w:rFonts w:ascii="Times New Roman" w:hAnsi="Times New Roman" w:cs="Times New Roman"/>
        </w:rPr>
        <w:t>степени реализации контрольных событий плана реализации</w:t>
      </w:r>
      <w:proofErr w:type="gramEnd"/>
      <w:r w:rsidRPr="00C93A2E">
        <w:rPr>
          <w:rFonts w:ascii="Times New Roman" w:hAnsi="Times New Roman" w:cs="Times New Roman"/>
        </w:rPr>
        <w:t xml:space="preserve"> Программы (далее - степень реализации контрольных событий).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2.3. Для оценки степени реализации Программы определяется степень достижения плановых значений каждого показателя (индикатора) Программы.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2.4. Степень достижения планового значения показателя (индикатора) Программы определяется по формулам: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1) для показателей (индикаторов), желаемой тенденцией развития которых является увеличение значений: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9"/>
        </w:rPr>
        <w:pict>
          <v:shape id="_x0000_i1025" style="width:114.45pt;height:20.4pt" coordsize="" o:spt="100" adj="0,,0" path="" filled="f" stroked="f">
            <v:stroke joinstyle="miter"/>
            <v:imagedata r:id="rId55" o:title="base_23848_165456_32768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>, где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26" style="width:37.05pt;height:19.9pt" coordsize="" o:spt="100" adj="0,,0" path="" filled="f" stroked="f">
            <v:stroke joinstyle="miter"/>
            <v:imagedata r:id="rId56" o:title="base_23848_165456_32769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степень достижения планового значения показателя (индикатора) Программы;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9"/>
        </w:rPr>
        <w:pict>
          <v:shape id="_x0000_i1027" style="width:32.8pt;height:20.4pt" coordsize="" o:spt="100" adj="0,,0" path="" filled="f" stroked="f">
            <v:stroke joinstyle="miter"/>
            <v:imagedata r:id="rId57" o:title="base_23848_165456_32770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значение показателя (индикатора), фактически достигнутое на конец отчетного периода;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28" style="width:32.8pt;height:18.8pt" coordsize="" o:spt="100" adj="0,,0" path="" filled="f" stroked="f">
            <v:stroke joinstyle="miter"/>
            <v:imagedata r:id="rId58" o:title="base_23848_165456_32771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плановое значение показателя (индикатора) Программы;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2) для показателей (индикаторов), желаемой тенденцией развития которых является снижение значений: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9"/>
        </w:rPr>
        <w:pict>
          <v:shape id="_x0000_i1029" style="width:114.45pt;height:20.4pt" coordsize="" o:spt="100" adj="0,,0" path="" filled="f" stroked="f">
            <v:stroke joinstyle="miter"/>
            <v:imagedata r:id="rId59" o:title="base_23848_165456_32772"/>
            <v:formulas/>
            <v:path o:connecttype="segments"/>
          </v:shape>
        </w:pic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2.5. Степень реализации Программы определяется по формуле: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26"/>
        </w:rPr>
        <w:pict>
          <v:shape id="_x0000_i1030" style="width:108pt;height:37.05pt" coordsize="" o:spt="100" adj="0,,0" path="" filled="f" stroked="f">
            <v:stroke joinstyle="miter"/>
            <v:imagedata r:id="rId60" o:title="base_23848_165456_32773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>, где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31" style="width:29pt;height:18.8pt" coordsize="" o:spt="100" adj="0,,0" path="" filled="f" stroked="f">
            <v:stroke joinstyle="miter"/>
            <v:imagedata r:id="rId61" o:title="base_23848_165456_32774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степень реализации Программы; М - число показателей (индикаторов) Программы. При использовании данной формулы в случае, если </w:t>
      </w:r>
      <w:r w:rsidRPr="00C93A2E">
        <w:rPr>
          <w:rFonts w:ascii="Times New Roman" w:hAnsi="Times New Roman" w:cs="Times New Roman"/>
          <w:position w:val="-8"/>
        </w:rPr>
        <w:pict>
          <v:shape id="_x0000_i1032" style="width:37.05pt;height:19.9pt" coordsize="" o:spt="100" adj="0,,0" path="" filled="f" stroked="f">
            <v:stroke joinstyle="miter"/>
            <v:imagedata r:id="rId56" o:title="base_23848_165456_32775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больше 1, значение </w:t>
      </w:r>
      <w:r w:rsidRPr="00C93A2E">
        <w:rPr>
          <w:rFonts w:ascii="Times New Roman" w:hAnsi="Times New Roman" w:cs="Times New Roman"/>
          <w:position w:val="-8"/>
        </w:rPr>
        <w:pict>
          <v:shape id="_x0000_i1033" style="width:37.05pt;height:19.9pt" coordsize="" o:spt="100" adj="0,,0" path="" filled="f" stroked="f">
            <v:stroke joinstyle="miter"/>
            <v:imagedata r:id="rId56" o:title="base_23848_165456_32776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принимается </w:t>
      </w:r>
      <w:proofErr w:type="gramStart"/>
      <w:r w:rsidRPr="00C93A2E">
        <w:rPr>
          <w:rFonts w:ascii="Times New Roman" w:hAnsi="Times New Roman" w:cs="Times New Roman"/>
        </w:rPr>
        <w:t>равным</w:t>
      </w:r>
      <w:proofErr w:type="gramEnd"/>
      <w:r w:rsidRPr="00C93A2E">
        <w:rPr>
          <w:rFonts w:ascii="Times New Roman" w:hAnsi="Times New Roman" w:cs="Times New Roman"/>
        </w:rPr>
        <w:t xml:space="preserve"> 1.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2.6. Степень соответствия запланированному уровню затрат краевого бюджета определяется для Программы в целом по формуле: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9"/>
        </w:rPr>
        <w:pict>
          <v:shape id="_x0000_i1034" style="width:1in;height:20.4pt" coordsize="" o:spt="100" adj="0,,0" path="" filled="f" stroked="f">
            <v:stroke joinstyle="miter"/>
            <v:imagedata r:id="rId62" o:title="base_23848_165456_32777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>, где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9"/>
        </w:rPr>
        <w:pict>
          <v:shape id="_x0000_i1035" style="width:29.55pt;height:20.4pt" coordsize="" o:spt="100" adj="0,,0" path="" filled="f" stroked="f">
            <v:stroke joinstyle="miter"/>
            <v:imagedata r:id="rId63" o:title="base_23848_165456_32778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степень соответствия запланированному уровню затрат краевого бюджета;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9"/>
        </w:rPr>
        <w:pict>
          <v:shape id="_x0000_i1036" style="width:16.65pt;height:20.4pt" coordsize="" o:spt="100" adj="0,,0" path="" filled="f" stroked="f">
            <v:stroke joinstyle="miter"/>
            <v:imagedata r:id="rId64" o:title="base_23848_165456_32779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фактические расходы краевого бюджета на реализацию Программы в отчетном году;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37" style="width:15.6pt;height:18.8pt" coordsize="" o:spt="100" adj="0,,0" path="" filled="f" stroked="f">
            <v:stroke joinstyle="miter"/>
            <v:imagedata r:id="rId65" o:title="base_23848_165456_32780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плановые расходы краевого бюджета на реализацию Программы в отчетном году.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2.7. Степень реализации контрольных событий плана реализации определяется для Программы в целом по формуле: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38" style="width:89.2pt;height:19.9pt" coordsize="" o:spt="100" adj="0,,0" path="" filled="f" stroked="f">
            <v:stroke joinstyle="miter"/>
            <v:imagedata r:id="rId66" o:title="base_23848_165456_32781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>, где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39" style="width:29pt;height:19.9pt" coordsize="" o:spt="100" adj="0,,0" path="" filled="f" stroked="f">
            <v:stroke joinstyle="miter"/>
            <v:imagedata r:id="rId67" o:title="base_23848_165456_32782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степень реализации контрольных событий;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40" style="width:26.35pt;height:18.8pt" coordsize="" o:spt="100" adj="0,,0" path="" filled="f" stroked="f">
            <v:stroke joinstyle="miter"/>
            <v:imagedata r:id="rId68" o:title="base_23848_165456_32783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количество выполненных контрольных событий из числа контрольных событий, запланированных к реализации в отчетном году;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4"/>
        </w:rPr>
        <w:pict>
          <v:shape id="_x0000_i1041" style="width:22.55pt;height:15.6pt" coordsize="" o:spt="100" adj="0,,0" path="" filled="f" stroked="f">
            <v:stroke joinstyle="miter"/>
            <v:imagedata r:id="rId69" o:title="base_23848_165456_32784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общее количество контрольных событий, запланированных к реализации в отчетном году.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2.8. Эффективность реализации Программы определяется в зависимости от значений степени реализации Программы, степени соответствия запланированному уровню затрат краевого бюджета, степени реализации контрольных событий по формуле: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25"/>
        </w:rPr>
        <w:pict>
          <v:shape id="_x0000_i1042" style="width:145.05pt;height:36.55pt" coordsize="" o:spt="100" adj="0,,0" path="" filled="f" stroked="f">
            <v:stroke joinstyle="miter"/>
            <v:imagedata r:id="rId70" o:title="base_23848_165456_32785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>, где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43" style="width:29pt;height:18.8pt" coordsize="" o:spt="100" adj="0,,0" path="" filled="f" stroked="f">
            <v:stroke joinstyle="miter"/>
            <v:imagedata r:id="rId71" o:title="base_23848_165456_32786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эффективность реализации Программы;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44" style="width:29pt;height:18.8pt" coordsize="" o:spt="100" adj="0,,0" path="" filled="f" stroked="f">
            <v:stroke joinstyle="miter"/>
            <v:imagedata r:id="rId72" o:title="base_23848_165456_32787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степень реализации Программы;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9"/>
        </w:rPr>
        <w:pict>
          <v:shape id="_x0000_i1045" style="width:29.55pt;height:20.4pt" coordsize="" o:spt="100" adj="0,,0" path="" filled="f" stroked="f">
            <v:stroke joinstyle="miter"/>
            <v:imagedata r:id="rId73" o:title="base_23848_165456_32788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степень соответствия запланированному уровню затрат краевого бюджета;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  <w:position w:val="-8"/>
        </w:rPr>
        <w:pict>
          <v:shape id="_x0000_i1046" style="width:29pt;height:19.9pt" coordsize="" o:spt="100" adj="0,,0" path="" filled="f" stroked="f">
            <v:stroke joinstyle="miter"/>
            <v:imagedata r:id="rId74" o:title="base_23848_165456_32789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- степень реализации контрольных событий.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2.9. Эффективность реализации Программы признается: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1) </w:t>
      </w:r>
      <w:proofErr w:type="gramStart"/>
      <w:r w:rsidRPr="00C93A2E">
        <w:rPr>
          <w:rFonts w:ascii="Times New Roman" w:hAnsi="Times New Roman" w:cs="Times New Roman"/>
        </w:rPr>
        <w:t>высокой</w:t>
      </w:r>
      <w:proofErr w:type="gramEnd"/>
      <w:r w:rsidRPr="00C93A2E">
        <w:rPr>
          <w:rFonts w:ascii="Times New Roman" w:hAnsi="Times New Roman" w:cs="Times New Roman"/>
        </w:rPr>
        <w:t xml:space="preserve"> в случае, если значение </w:t>
      </w:r>
      <w:r w:rsidRPr="00C93A2E">
        <w:rPr>
          <w:rFonts w:ascii="Times New Roman" w:hAnsi="Times New Roman" w:cs="Times New Roman"/>
          <w:position w:val="-8"/>
        </w:rPr>
        <w:pict>
          <v:shape id="_x0000_i1047" style="width:29pt;height:18.8pt" coordsize="" o:spt="100" adj="0,,0" path="" filled="f" stroked="f">
            <v:stroke joinstyle="miter"/>
            <v:imagedata r:id="rId71" o:title="base_23848_165456_32790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составляет не менее 0,95;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2) </w:t>
      </w:r>
      <w:proofErr w:type="gramStart"/>
      <w:r w:rsidRPr="00C93A2E">
        <w:rPr>
          <w:rFonts w:ascii="Times New Roman" w:hAnsi="Times New Roman" w:cs="Times New Roman"/>
        </w:rPr>
        <w:t>средней</w:t>
      </w:r>
      <w:proofErr w:type="gramEnd"/>
      <w:r w:rsidRPr="00C93A2E">
        <w:rPr>
          <w:rFonts w:ascii="Times New Roman" w:hAnsi="Times New Roman" w:cs="Times New Roman"/>
        </w:rPr>
        <w:t xml:space="preserve"> в случае, если значение </w:t>
      </w:r>
      <w:r w:rsidRPr="00C93A2E">
        <w:rPr>
          <w:rFonts w:ascii="Times New Roman" w:hAnsi="Times New Roman" w:cs="Times New Roman"/>
          <w:position w:val="-8"/>
        </w:rPr>
        <w:pict>
          <v:shape id="_x0000_i1048" style="width:29pt;height:18.8pt" coordsize="" o:spt="100" adj="0,,0" path="" filled="f" stroked="f">
            <v:stroke joinstyle="miter"/>
            <v:imagedata r:id="rId71" o:title="base_23848_165456_32791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составляет не менее 0,90;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lastRenderedPageBreak/>
        <w:t xml:space="preserve">3) </w:t>
      </w:r>
      <w:proofErr w:type="gramStart"/>
      <w:r w:rsidRPr="00C93A2E">
        <w:rPr>
          <w:rFonts w:ascii="Times New Roman" w:hAnsi="Times New Roman" w:cs="Times New Roman"/>
        </w:rPr>
        <w:t>удовлетворительной</w:t>
      </w:r>
      <w:proofErr w:type="gramEnd"/>
      <w:r w:rsidRPr="00C93A2E">
        <w:rPr>
          <w:rFonts w:ascii="Times New Roman" w:hAnsi="Times New Roman" w:cs="Times New Roman"/>
        </w:rPr>
        <w:t xml:space="preserve"> в случае, если значение </w:t>
      </w:r>
      <w:r w:rsidRPr="00C93A2E">
        <w:rPr>
          <w:rFonts w:ascii="Times New Roman" w:hAnsi="Times New Roman" w:cs="Times New Roman"/>
          <w:position w:val="-8"/>
        </w:rPr>
        <w:pict>
          <v:shape id="_x0000_i1049" style="width:29pt;height:18.8pt" coordsize="" o:spt="100" adj="0,,0" path="" filled="f" stroked="f">
            <v:stroke joinstyle="miter"/>
            <v:imagedata r:id="rId71" o:title="base_23848_165456_32792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составляет не менее 0,80.</w:t>
      </w:r>
    </w:p>
    <w:p w:rsidR="00111FFF" w:rsidRPr="00C93A2E" w:rsidRDefault="00111F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2.10. В случае</w:t>
      </w:r>
      <w:proofErr w:type="gramStart"/>
      <w:r w:rsidRPr="00C93A2E">
        <w:rPr>
          <w:rFonts w:ascii="Times New Roman" w:hAnsi="Times New Roman" w:cs="Times New Roman"/>
        </w:rPr>
        <w:t>,</w:t>
      </w:r>
      <w:proofErr w:type="gramEnd"/>
      <w:r w:rsidRPr="00C93A2E">
        <w:rPr>
          <w:rFonts w:ascii="Times New Roman" w:hAnsi="Times New Roman" w:cs="Times New Roman"/>
        </w:rPr>
        <w:t xml:space="preserve"> если значение </w:t>
      </w:r>
      <w:r w:rsidRPr="00C93A2E">
        <w:rPr>
          <w:rFonts w:ascii="Times New Roman" w:hAnsi="Times New Roman" w:cs="Times New Roman"/>
          <w:position w:val="-8"/>
        </w:rPr>
        <w:pict>
          <v:shape id="_x0000_i1050" style="width:29pt;height:18.8pt" coordsize="" o:spt="100" adj="0,,0" path="" filled="f" stroked="f">
            <v:stroke joinstyle="miter"/>
            <v:imagedata r:id="rId71" o:title="base_23848_165456_32793"/>
            <v:formulas/>
            <v:path o:connecttype="segments"/>
          </v:shape>
        </w:pict>
      </w:r>
      <w:r w:rsidRPr="00C93A2E">
        <w:rPr>
          <w:rFonts w:ascii="Times New Roman" w:hAnsi="Times New Roman" w:cs="Times New Roman"/>
        </w:rPr>
        <w:t xml:space="preserve"> составляет менее 0,80, реализация Программы признается недостаточно эффективной.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Приложение 1</w:t>
      </w: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 Программе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bookmarkStart w:id="6" w:name="P395"/>
      <w:bookmarkEnd w:id="6"/>
      <w:r w:rsidRPr="00C93A2E">
        <w:rPr>
          <w:rFonts w:ascii="Times New Roman" w:hAnsi="Times New Roman" w:cs="Times New Roman"/>
        </w:rPr>
        <w:t>СВЕДЕНИЯ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О ПОКАЗАТЕЛЯХ (ИНДИКАТОРАХ) ГОСУДАРСТВЕННОЙ ПРОГРАММЫ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КАМЧАТСКОГО КРАЯ "ОХРАНА ОКРУЖАЮЩЕЙ СРЕДЫ, ВОСПРОИЗВОДСТВО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И ИСПОЛЬЗОВАНИЕ ПРИРОДНЫХ РЕСУРСОВ В КАМЧАТСКОМ КРАЕ"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 xml:space="preserve">И ПОДПРОГРАММ ПРОГРАММЫ И ИХ </w:t>
      </w:r>
      <w:proofErr w:type="gramStart"/>
      <w:r w:rsidRPr="00C93A2E">
        <w:rPr>
          <w:rFonts w:ascii="Times New Roman" w:hAnsi="Times New Roman" w:cs="Times New Roman"/>
        </w:rPr>
        <w:t>ЗНАЧЕНИЯХ</w:t>
      </w:r>
      <w:proofErr w:type="gramEnd"/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rPr>
          <w:rFonts w:ascii="Times New Roman" w:hAnsi="Times New Roman" w:cs="Times New Roman"/>
        </w:rPr>
        <w:sectPr w:rsidR="00111FFF" w:rsidRPr="00C93A2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68"/>
        <w:gridCol w:w="1276"/>
        <w:gridCol w:w="1304"/>
        <w:gridCol w:w="1304"/>
        <w:gridCol w:w="1304"/>
        <w:gridCol w:w="1304"/>
        <w:gridCol w:w="1162"/>
        <w:gridCol w:w="1304"/>
        <w:gridCol w:w="1417"/>
        <w:gridCol w:w="1106"/>
      </w:tblGrid>
      <w:tr w:rsidR="00C93A2E" w:rsidRPr="00C93A2E" w:rsidTr="00111FFF">
        <w:tc>
          <w:tcPr>
            <w:tcW w:w="680" w:type="dxa"/>
            <w:vMerge w:val="restart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 xml:space="preserve">N 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068" w:type="dxa"/>
            <w:vMerge w:val="restart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Показатель (индикатор)</w:t>
            </w:r>
          </w:p>
        </w:tc>
        <w:tc>
          <w:tcPr>
            <w:tcW w:w="1276" w:type="dxa"/>
            <w:vMerge w:val="restart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10205" w:type="dxa"/>
            <w:gridSpan w:val="8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Значения показателей</w:t>
            </w:r>
          </w:p>
        </w:tc>
      </w:tr>
      <w:tr w:rsidR="00C93A2E" w:rsidRPr="00C93A2E" w:rsidTr="00111FFF">
        <w:tc>
          <w:tcPr>
            <w:tcW w:w="680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2015 (базовое значение)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2016 (факт)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2017 (оценка)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93A2E" w:rsidRPr="00C93A2E" w:rsidTr="00111FFF">
        <w:tc>
          <w:tcPr>
            <w:tcW w:w="14123" w:type="dxa"/>
            <w:gridSpan w:val="10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133" w:history="1">
              <w:r w:rsidRPr="00C93A2E">
                <w:rPr>
                  <w:rFonts w:ascii="Times New Roman" w:hAnsi="Times New Roman" w:cs="Times New Roman"/>
                  <w:sz w:val="20"/>
                </w:rPr>
                <w:t>Подпрограмма 1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"Охрана окружающей среды и обеспечение экологической безопасности в Камчатском крае"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426"/>
            <w:bookmarkEnd w:id="7"/>
            <w:r w:rsidRPr="00C93A2E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Доля ООПТ, для 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 xml:space="preserve"> уточнены (установлены) границы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26,79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67,86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86,61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437"/>
            <w:bookmarkEnd w:id="8"/>
            <w:r w:rsidRPr="00C93A2E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Количество проведенных эколого-просветительских мероприятий, направленных на повышение уровня экологических знаний и формирование экологической культуры населения Камчатского края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550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650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800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850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448"/>
            <w:bookmarkEnd w:id="9"/>
            <w:r w:rsidRPr="00C93A2E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Количество проведенных охранных 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мероприятии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>, направленных на обеспечение сохранности природных комплексов, уникальных и эталонных природных участков и объектов на ООПТ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65</w:t>
            </w:r>
          </w:p>
        </w:tc>
      </w:tr>
      <w:tr w:rsidR="00C93A2E" w:rsidRPr="00C93A2E" w:rsidTr="00111FFF">
        <w:tc>
          <w:tcPr>
            <w:tcW w:w="14123" w:type="dxa"/>
            <w:gridSpan w:val="10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179" w:history="1">
              <w:r w:rsidRPr="00C93A2E">
                <w:rPr>
                  <w:rFonts w:ascii="Times New Roman" w:hAnsi="Times New Roman" w:cs="Times New Roman"/>
                  <w:sz w:val="20"/>
                </w:rPr>
                <w:t>Подпрограмма 2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"Развитие и использование минерально-сырьевой базы Камчатского края"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461"/>
            <w:bookmarkEnd w:id="10"/>
            <w:r w:rsidRPr="00C93A2E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Прирост запасов общераспространенных полезных ископаемых (песчано-гравийные материалы) категорий АВС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>+С2, нарастающим итогом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млн. м</w:t>
            </w:r>
            <w:r w:rsidRPr="00C93A2E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164,6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166,2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170,2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174,2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175,2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176,2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472"/>
            <w:bookmarkEnd w:id="11"/>
            <w:r w:rsidRPr="00C93A2E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Прирост запасов общераспространенных полезных ископаемых (строительный камень) категорий АВС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 xml:space="preserve">+С2,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нарастающим итогом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млн. м</w:t>
            </w:r>
            <w:r w:rsidRPr="00C93A2E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81,7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90,4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96,5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97,5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98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483"/>
            <w:bookmarkEnd w:id="12"/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2.3.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Прирост запасов подземных питьевых и технических вод категории АВС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>+С2, нарастающим итогом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C93A2E">
              <w:rPr>
                <w:rFonts w:ascii="Times New Roman" w:hAnsi="Times New Roman" w:cs="Times New Roman"/>
                <w:sz w:val="20"/>
              </w:rPr>
              <w:t xml:space="preserve">/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t>сут</w:t>
            </w:r>
            <w:proofErr w:type="spellEnd"/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539,5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539,5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539,7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539,9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540,1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540,5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540,9</w:t>
            </w:r>
          </w:p>
        </w:tc>
      </w:tr>
      <w:tr w:rsidR="00C93A2E" w:rsidRPr="00C93A2E" w:rsidTr="00111FFF">
        <w:tc>
          <w:tcPr>
            <w:tcW w:w="14123" w:type="dxa"/>
            <w:gridSpan w:val="10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221" w:history="1">
              <w:r w:rsidRPr="00C93A2E">
                <w:rPr>
                  <w:rFonts w:ascii="Times New Roman" w:hAnsi="Times New Roman" w:cs="Times New Roman"/>
                  <w:sz w:val="20"/>
                </w:rPr>
                <w:t>Подпрограмма 3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"Использование и охрана водных объектов в Камчатском крае"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496"/>
            <w:bookmarkEnd w:id="13"/>
            <w:r w:rsidRPr="00C93A2E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Доля водопользователей, получивших право пользования водным объектом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89,84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86,4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4" w:name="P507"/>
            <w:bookmarkEnd w:id="14"/>
            <w:r w:rsidRPr="00C93A2E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Объем доходов федерального бюджета от платы за пользование водными объектами, расположенными на территории Камчатского края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5733,029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10788,608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21096,76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23610,48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25020,50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28721,98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35805,287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41201,285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" w:name="P518"/>
            <w:bookmarkEnd w:id="15"/>
            <w:r w:rsidRPr="00C93A2E">
              <w:rPr>
                <w:rFonts w:ascii="Times New Roman" w:hAnsi="Times New Roman" w:cs="Times New Roman"/>
                <w:sz w:val="20"/>
              </w:rPr>
              <w:t>3.3.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Доля установленных (нанесенных на землеустроительные карты)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  <w:sz w:val="20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  <w:sz w:val="20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77,77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77,77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88,12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" w:name="P529"/>
            <w:bookmarkEnd w:id="16"/>
            <w:r w:rsidRPr="00C93A2E">
              <w:rPr>
                <w:rFonts w:ascii="Times New Roman" w:hAnsi="Times New Roman" w:cs="Times New Roman"/>
                <w:sz w:val="20"/>
              </w:rPr>
              <w:t>3.4.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Доля вынесенных в натуру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  <w:sz w:val="20"/>
              </w:rPr>
              <w:t xml:space="preserve"> зон и прибрежных защитных полос в общей протяженности установленных (нанесенных на землеустроительные карты)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  <w:sz w:val="20"/>
              </w:rPr>
              <w:t xml:space="preserve"> зон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32,64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32,64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33,41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33,41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45,16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51,68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51,68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51,68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7" w:name="P540"/>
            <w:bookmarkEnd w:id="17"/>
            <w:r w:rsidRPr="00C93A2E">
              <w:rPr>
                <w:rFonts w:ascii="Times New Roman" w:hAnsi="Times New Roman" w:cs="Times New Roman"/>
                <w:sz w:val="20"/>
              </w:rPr>
              <w:t>3.5.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Протяженность новых и реконструированных сооружений инженерной защиты и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берегоукрепления</w:t>
            </w:r>
            <w:proofErr w:type="spellEnd"/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км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2,7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2,7</w:t>
            </w:r>
          </w:p>
        </w:tc>
      </w:tr>
      <w:tr w:rsidR="00C93A2E" w:rsidRPr="00C93A2E" w:rsidTr="00111FFF">
        <w:tc>
          <w:tcPr>
            <w:tcW w:w="680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551"/>
            <w:bookmarkEnd w:id="18"/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3.6.</w:t>
            </w:r>
          </w:p>
        </w:tc>
        <w:tc>
          <w:tcPr>
            <w:tcW w:w="3068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Доля протяженности участков русел рек, на которых осуществлены работы по оптимизации их пропускной способности, в общей протяженности участков русел рек, нуждающихся в увеличении пропускной способности</w:t>
            </w:r>
          </w:p>
        </w:tc>
        <w:tc>
          <w:tcPr>
            <w:tcW w:w="127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24,33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24,89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24,89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24,89</w:t>
            </w:r>
          </w:p>
        </w:tc>
        <w:tc>
          <w:tcPr>
            <w:tcW w:w="1162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26,37</w:t>
            </w:r>
          </w:p>
        </w:tc>
        <w:tc>
          <w:tcPr>
            <w:tcW w:w="1304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26,37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26,37</w:t>
            </w:r>
          </w:p>
        </w:tc>
        <w:tc>
          <w:tcPr>
            <w:tcW w:w="1106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26,37</w:t>
            </w:r>
          </w:p>
        </w:tc>
      </w:tr>
    </w:tbl>
    <w:p w:rsidR="00111FFF" w:rsidRPr="00C93A2E" w:rsidRDefault="00111FFF">
      <w:pPr>
        <w:rPr>
          <w:rFonts w:ascii="Times New Roman" w:hAnsi="Times New Roman" w:cs="Times New Roman"/>
        </w:rPr>
        <w:sectPr w:rsidR="00111FFF" w:rsidRPr="00C93A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11FFF" w:rsidRPr="00C93A2E" w:rsidRDefault="00111FFF" w:rsidP="00111FFF">
      <w:pPr>
        <w:pStyle w:val="ConsPlusNormal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Приложение 2</w:t>
      </w: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 Программе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bookmarkStart w:id="19" w:name="P570"/>
      <w:bookmarkEnd w:id="19"/>
      <w:r w:rsidRPr="00C93A2E">
        <w:rPr>
          <w:rFonts w:ascii="Times New Roman" w:hAnsi="Times New Roman" w:cs="Times New Roman"/>
        </w:rPr>
        <w:t>ПЕРЕЧЕНЬ ОСНОВНЫХ МЕРОПРИЯТИЙ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ГОСУДАРСТВЕННОЙ ПРОГРАММЫ КАМЧАТСКОГО КРАЯ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"ОХРАНА ОКРУЖАЮЩЕЙ СРЕДЫ, ВОСПРОИЗВОДСТВО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И ИСПОЛЬЗОВАНИЕ ПРИРОДНЫХ РЕСУРСОВ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В КАМЧАТСКОМ КРАЕ"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43"/>
        <w:gridCol w:w="2154"/>
        <w:gridCol w:w="1417"/>
        <w:gridCol w:w="1417"/>
        <w:gridCol w:w="2835"/>
        <w:gridCol w:w="2241"/>
        <w:gridCol w:w="2126"/>
      </w:tblGrid>
      <w:tr w:rsidR="00C93A2E" w:rsidRPr="00C93A2E" w:rsidTr="00111FFF">
        <w:tc>
          <w:tcPr>
            <w:tcW w:w="680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643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Номер и наименование основного мероприятия</w:t>
            </w:r>
          </w:p>
        </w:tc>
        <w:tc>
          <w:tcPr>
            <w:tcW w:w="2154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834" w:type="dxa"/>
            <w:gridSpan w:val="2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Срок</w:t>
            </w:r>
          </w:p>
        </w:tc>
        <w:tc>
          <w:tcPr>
            <w:tcW w:w="2835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Ожидаемый непосредственный результат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(краткое описание)</w:t>
            </w:r>
          </w:p>
        </w:tc>
        <w:tc>
          <w:tcPr>
            <w:tcW w:w="2241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Последствия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t>нереализации</w:t>
            </w:r>
            <w:proofErr w:type="spellEnd"/>
            <w:r w:rsidRPr="00C93A2E">
              <w:rPr>
                <w:rFonts w:ascii="Times New Roman" w:hAnsi="Times New Roman" w:cs="Times New Roman"/>
                <w:sz w:val="20"/>
              </w:rPr>
              <w:t xml:space="preserve"> основного мероприятия</w:t>
            </w:r>
          </w:p>
        </w:tc>
        <w:tc>
          <w:tcPr>
            <w:tcW w:w="2126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Связь с показателями Программы (подпрограммы)</w:t>
            </w:r>
          </w:p>
        </w:tc>
      </w:tr>
      <w:tr w:rsidR="00C93A2E" w:rsidRPr="00C93A2E" w:rsidTr="00111FFF">
        <w:tc>
          <w:tcPr>
            <w:tcW w:w="680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начала реализации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2835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4833" w:type="dxa"/>
            <w:gridSpan w:val="7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133" w:history="1">
              <w:r w:rsidRPr="00C93A2E">
                <w:rPr>
                  <w:rFonts w:ascii="Times New Roman" w:hAnsi="Times New Roman" w:cs="Times New Roman"/>
                  <w:sz w:val="20"/>
                </w:rPr>
                <w:t>Подпрограмма 1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"Охрана окружающей среды и обеспечение экологической безопасности в Камчатском крае"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1.1 Совершенствование нормативной правовой базы Камчатского края и методическое обеспечение в области охраны окружающей среды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Приведение регионального законодательства в области охраны окружающей среды в соответствие с федеральным законодательством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Противоречие регионального законодательства в области охраны окружающей среды федеральному законодательству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1.2 Осуществление государственного экологического мониторинга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Выявление основных фоновых показателей состояния окружающей среды и тенденции ее изменения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Отсутствие 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систематизированных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 xml:space="preserve"> знании, необходимых для оценки состояния окружающей среды и, как следствие, невозможность улучшения качества окружающей среды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Основное мероприятие 1.3 Поддержка и развитие особо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охраняемых природных территорий регионального значения в Камчатском крае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 xml:space="preserve">Министерство природных ресурсов и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Развитие системы особо </w:t>
            </w:r>
            <w:proofErr w:type="gramStart"/>
            <w:r w:rsidRPr="00C93A2E">
              <w:rPr>
                <w:rFonts w:ascii="Times New Roman" w:hAnsi="Times New Roman" w:cs="Times New Roman"/>
                <w:sz w:val="20"/>
              </w:rPr>
              <w:t>охраняемых</w:t>
            </w:r>
            <w:proofErr w:type="gramEnd"/>
            <w:r w:rsidRPr="00C93A2E">
              <w:rPr>
                <w:rFonts w:ascii="Times New Roman" w:hAnsi="Times New Roman" w:cs="Times New Roman"/>
                <w:sz w:val="20"/>
              </w:rPr>
              <w:t xml:space="preserve"> природных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территории регионального значения в Камчатском крае (далее - ООПТ)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Снижение эффективности ООПТ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26" w:history="1">
              <w:r w:rsidRPr="00C93A2E">
                <w:rPr>
                  <w:rFonts w:ascii="Times New Roman" w:hAnsi="Times New Roman" w:cs="Times New Roman"/>
                  <w:sz w:val="20"/>
                </w:rPr>
                <w:t>Показатель 1.1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таблицы приложения 1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к Программе</w:t>
            </w:r>
          </w:p>
        </w:tc>
      </w:tr>
      <w:tr w:rsidR="00C93A2E" w:rsidRPr="00C93A2E" w:rsidTr="00111FF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1.4.</w:t>
            </w:r>
          </w:p>
        </w:tc>
        <w:tc>
          <w:tcPr>
            <w:tcW w:w="2643" w:type="dxa"/>
            <w:tcBorders>
              <w:bottom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1.4 Формирование экологической культуры населения Камчатского края</w:t>
            </w:r>
          </w:p>
        </w:tc>
        <w:tc>
          <w:tcPr>
            <w:tcW w:w="2154" w:type="dxa"/>
            <w:tcBorders>
              <w:bottom w:val="nil"/>
            </w:tcBorders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края; Министерство образования и молодежной политики Камчатского края</w:t>
            </w:r>
          </w:p>
        </w:tc>
        <w:tc>
          <w:tcPr>
            <w:tcW w:w="1417" w:type="dxa"/>
            <w:tcBorders>
              <w:bottom w:val="nil"/>
            </w:tcBorders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  <w:tcBorders>
              <w:bottom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Рост экологического самосознания среди населения Камчатского края</w:t>
            </w:r>
          </w:p>
        </w:tc>
        <w:tc>
          <w:tcPr>
            <w:tcW w:w="2241" w:type="dxa"/>
            <w:tcBorders>
              <w:bottom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Общее снижение экологической культуры населения Камчатского края</w:t>
            </w:r>
          </w:p>
        </w:tc>
        <w:tc>
          <w:tcPr>
            <w:tcW w:w="2126" w:type="dxa"/>
            <w:tcBorders>
              <w:bottom w:val="nil"/>
            </w:tcBorders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37" w:history="1">
              <w:r w:rsidRPr="00C93A2E">
                <w:rPr>
                  <w:rFonts w:ascii="Times New Roman" w:hAnsi="Times New Roman" w:cs="Times New Roman"/>
                  <w:sz w:val="20"/>
                </w:rPr>
                <w:t>Показатель 1.2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таблицы приложения 1 к Программе</w:t>
            </w:r>
          </w:p>
        </w:tc>
      </w:tr>
      <w:tr w:rsidR="00C93A2E" w:rsidRPr="00C93A2E" w:rsidTr="00111FFF">
        <w:tblPrEx>
          <w:tblBorders>
            <w:insideH w:val="nil"/>
          </w:tblBorders>
        </w:tblPrEx>
        <w:tc>
          <w:tcPr>
            <w:tcW w:w="15513" w:type="dxa"/>
            <w:gridSpan w:val="8"/>
            <w:tcBorders>
              <w:top w:val="nil"/>
            </w:tcBorders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(в ред. </w:t>
            </w:r>
            <w:hyperlink r:id="rId75" w:history="1">
              <w:r w:rsidRPr="00C93A2E">
                <w:rPr>
                  <w:rFonts w:ascii="Times New Roman" w:hAnsi="Times New Roman" w:cs="Times New Roman"/>
                  <w:sz w:val="20"/>
                </w:rPr>
                <w:t>Постановления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Правительства Камчатского края от 16.07.2018 N 292-П)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1.5 Обеспечение деятельности (оказание услуг) подведомственных Министерству природных ресурсов и экологии Камчатского края учреждений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Сохранение природных комплексов и экосистем ООПТ; организация системы экологического просвещения, воспитания и образования; ведение экологического мониторинга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Ухудшение состояния окружающей среды на ООПТ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48" w:history="1">
              <w:r w:rsidRPr="00C93A2E">
                <w:rPr>
                  <w:rFonts w:ascii="Times New Roman" w:hAnsi="Times New Roman" w:cs="Times New Roman"/>
                  <w:sz w:val="20"/>
                </w:rPr>
                <w:t>Показатель 1.3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таблицы приложения 1 к Программе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4833" w:type="dxa"/>
            <w:gridSpan w:val="7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179" w:history="1">
              <w:r w:rsidRPr="00C93A2E">
                <w:rPr>
                  <w:rFonts w:ascii="Times New Roman" w:hAnsi="Times New Roman" w:cs="Times New Roman"/>
                  <w:sz w:val="20"/>
                </w:rPr>
                <w:t>Подпрограмма 2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"Развитие и использование минерально-сырьевой базы Камчатского края"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2.1 Воспроизводство минерально-сырьевой базы общераспространенных полезных ископаемых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Повышение эффективности управления фондом недр в части участков недр, содержащих общераспространенные полезные ископаемые, на принципах их комплексного и рационального использования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Отсутствие информации для составления перечней участков недр местного значения с целью принятия решений по их лицензированию и постановке геологоразведочных работ для подготовки объектов дальнейшего лицензирования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61" w:history="1">
              <w:r w:rsidRPr="00C93A2E">
                <w:rPr>
                  <w:rFonts w:ascii="Times New Roman" w:hAnsi="Times New Roman" w:cs="Times New Roman"/>
                  <w:sz w:val="20"/>
                </w:rPr>
                <w:t>Показатели 2.1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472" w:history="1">
              <w:r w:rsidRPr="00C93A2E">
                <w:rPr>
                  <w:rFonts w:ascii="Times New Roman" w:hAnsi="Times New Roman" w:cs="Times New Roman"/>
                  <w:sz w:val="20"/>
                </w:rPr>
                <w:t>2.2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таблицы приложения 1 к Программе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Основное мероприятие 2.2 Воспроизводство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минерально-сырьевой базы питьевых подземных вод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 xml:space="preserve">Министерство природных ресурсов и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Выявление и изучение объектов локализации пресных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подземных вод, пригодных для организации централизованного водоснабжения, оценка современного фактического состояния санитарно-экологических и водохозяйственных условий участков предполагаемого размещения скважинных водозаборов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 xml:space="preserve">Проблемы качества используемых для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хозяйственно-питьевого водоснабжения подземных вод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83" w:history="1">
              <w:r w:rsidRPr="00C93A2E">
                <w:rPr>
                  <w:rFonts w:ascii="Times New Roman" w:hAnsi="Times New Roman" w:cs="Times New Roman"/>
                  <w:sz w:val="20"/>
                </w:rPr>
                <w:t>Показатель 2.3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таблицы приложения 1 </w:t>
            </w: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к Программе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2.3.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2.3 Организационное и информационное обеспечение функционирования государственной системы лицензирования пользования участками недр местного значения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Совершенствование функционирования государственной системы лицензирования пользования участками недр местного значения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Снижение качества предоставления государственных услуг по оформлению, государственной регистрации и выдаче лицензий на пользование участками недр местного значения, по внесению изменений в эти лицензии, их переоформлению, выдаче дубликата лицензий на пользование участками недр местного значения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Не предусмотрены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2.4 Повышение уровня кадрового потенциала и информационного обеспечения в сфере недропользования и горной промышленности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Профессиональная подготовка, повышение квалификации и профессиональная переподготовка специалистов в сфере недропользования и горной промышленности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Снижение уровня подготовки специалистов в сфере недропользования и горной промышленности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Не предусмотрены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4833" w:type="dxa"/>
            <w:gridSpan w:val="7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221" w:history="1">
              <w:r w:rsidRPr="00C93A2E">
                <w:rPr>
                  <w:rFonts w:ascii="Times New Roman" w:hAnsi="Times New Roman" w:cs="Times New Roman"/>
                  <w:sz w:val="20"/>
                </w:rPr>
                <w:t>Подпрограмма 3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"Использование и охрана водных объектов в Камчатском крае"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3.1.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3.1 Осуществление полномочий Российской Федерации по предоставлению водных объектов или их частей, находящихся в федеральной собственности и расположенных на территории Камчатского края, в пользование на основании договоров водопользования и решений о предоставлении водных объектов в пользование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Взимание платы с водопользователей за пользование водными объектами на основании договоров водопользования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Нарушение Водного кодекса Российской Федерации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496" w:history="1">
              <w:r w:rsidRPr="00C93A2E">
                <w:rPr>
                  <w:rFonts w:ascii="Times New Roman" w:hAnsi="Times New Roman" w:cs="Times New Roman"/>
                  <w:sz w:val="20"/>
                </w:rPr>
                <w:t>Показатели 3.1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507" w:history="1">
              <w:r w:rsidRPr="00C93A2E">
                <w:rPr>
                  <w:rFonts w:ascii="Times New Roman" w:hAnsi="Times New Roman" w:cs="Times New Roman"/>
                  <w:sz w:val="20"/>
                </w:rPr>
                <w:t>3.2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таблицы приложения 1 к Программе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3.2 Осуществление мер по предотвращению негативного воздействия вод и ликвидации его последствий в отношении водных объектов, находящихся в федеральной собственности и расположенных на территории Камчатского края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Проведение расчисток,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t>берегоукрепления</w:t>
            </w:r>
            <w:proofErr w:type="spellEnd"/>
            <w:r w:rsidRPr="00C93A2E">
              <w:rPr>
                <w:rFonts w:ascii="Times New Roman" w:hAnsi="Times New Roman" w:cs="Times New Roman"/>
                <w:sz w:val="20"/>
              </w:rPr>
              <w:t>, дноуглубительных работ на водных объектах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Увеличение доли населения, подвергшегося негативному воздействию вод, оказание негативного воздействия на объекты экономики и инфраструктуры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540" w:history="1">
              <w:r w:rsidRPr="00C93A2E">
                <w:rPr>
                  <w:rFonts w:ascii="Times New Roman" w:hAnsi="Times New Roman" w:cs="Times New Roman"/>
                  <w:sz w:val="20"/>
                </w:rPr>
                <w:t>Показатели 3.5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551" w:history="1">
              <w:r w:rsidRPr="00C93A2E">
                <w:rPr>
                  <w:rFonts w:ascii="Times New Roman" w:hAnsi="Times New Roman" w:cs="Times New Roman"/>
                  <w:sz w:val="20"/>
                </w:rPr>
                <w:t>3.6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таблицы приложения 1 к Программе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3.3.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3.3 Осуществление мер по охране водных объектов или их частей, находящихся в федеральной собственности и расположенных на территории Камчатского края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 xml:space="preserve">Закрепление на местности границ </w:t>
            </w:r>
            <w:proofErr w:type="spellStart"/>
            <w:r w:rsidRPr="00C93A2E">
              <w:rPr>
                <w:rFonts w:ascii="Times New Roman" w:hAnsi="Times New Roman" w:cs="Times New Roman"/>
                <w:sz w:val="20"/>
              </w:rPr>
              <w:t>водоохранных</w:t>
            </w:r>
            <w:proofErr w:type="spellEnd"/>
            <w:r w:rsidRPr="00C93A2E">
              <w:rPr>
                <w:rFonts w:ascii="Times New Roman" w:hAnsi="Times New Roman" w:cs="Times New Roman"/>
                <w:sz w:val="20"/>
              </w:rPr>
              <w:t xml:space="preserve"> зон и прибрежных защитных полос водных объектов специальными информационными знаками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Нарушение Водного кодекса Российской Федерации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518" w:history="1">
              <w:r w:rsidRPr="00C93A2E">
                <w:rPr>
                  <w:rFonts w:ascii="Times New Roman" w:hAnsi="Times New Roman" w:cs="Times New Roman"/>
                  <w:sz w:val="20"/>
                </w:rPr>
                <w:t>Показатели 3.3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, </w:t>
            </w:r>
            <w:hyperlink w:anchor="P529" w:history="1">
              <w:r w:rsidRPr="00C93A2E">
                <w:rPr>
                  <w:rFonts w:ascii="Times New Roman" w:hAnsi="Times New Roman" w:cs="Times New Roman"/>
                  <w:sz w:val="20"/>
                </w:rPr>
                <w:t>3.4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таблицы приложения 1 к Программе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4833" w:type="dxa"/>
            <w:gridSpan w:val="7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273" w:history="1">
              <w:r w:rsidRPr="00C93A2E">
                <w:rPr>
                  <w:rFonts w:ascii="Times New Roman" w:hAnsi="Times New Roman" w:cs="Times New Roman"/>
                  <w:sz w:val="20"/>
                </w:rPr>
                <w:t>Подпрограмма 4</w:t>
              </w:r>
            </w:hyperlink>
            <w:r w:rsidRPr="00C93A2E">
              <w:rPr>
                <w:rFonts w:ascii="Times New Roman" w:hAnsi="Times New Roman" w:cs="Times New Roman"/>
                <w:sz w:val="20"/>
              </w:rPr>
              <w:t xml:space="preserve"> "Обеспечение реализации Программы"</w:t>
            </w:r>
          </w:p>
        </w:tc>
      </w:tr>
      <w:tr w:rsidR="00C93A2E" w:rsidRPr="00C93A2E" w:rsidTr="00111FFF">
        <w:tc>
          <w:tcPr>
            <w:tcW w:w="680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lastRenderedPageBreak/>
              <w:t>4.1.</w:t>
            </w:r>
          </w:p>
        </w:tc>
        <w:tc>
          <w:tcPr>
            <w:tcW w:w="2643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Основное мероприятие 4.1 Обеспечение деятельности Министерства природных ресурсов и экологии Камчатского края</w:t>
            </w:r>
          </w:p>
        </w:tc>
        <w:tc>
          <w:tcPr>
            <w:tcW w:w="2154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Министерство природных ресурсов и экологии Камчатского края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835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Обеспечение деятельности Министерства природных ресурсов и экологии Камчатского края</w:t>
            </w:r>
          </w:p>
        </w:tc>
        <w:tc>
          <w:tcPr>
            <w:tcW w:w="2241" w:type="dxa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Полное или частичное невыполнение мероприятий Программы</w:t>
            </w:r>
          </w:p>
        </w:tc>
        <w:tc>
          <w:tcPr>
            <w:tcW w:w="2126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93A2E">
              <w:rPr>
                <w:rFonts w:ascii="Times New Roman" w:hAnsi="Times New Roman" w:cs="Times New Roman"/>
                <w:sz w:val="20"/>
              </w:rPr>
              <w:t>Не предусмотрены</w:t>
            </w:r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0" w:name="P712"/>
      <w:bookmarkEnd w:id="20"/>
      <w:r w:rsidRPr="00C93A2E">
        <w:rPr>
          <w:rFonts w:ascii="Times New Roman" w:hAnsi="Times New Roman" w:cs="Times New Roman"/>
        </w:rPr>
        <w:lastRenderedPageBreak/>
        <w:t>Приложение 3</w:t>
      </w:r>
    </w:p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к Программе</w:t>
      </w: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ФИНАНСОВОЕ ОБЕСПЕЧЕНИЕ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РЕАЛИЗАЦИИ ГОСУДАРСТВЕННОЙ ПРОГРАММЫ КАМЧАТСКОГО КРАЯ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"ОХРАНА ОКРУЖАЮЩЕЙ СРЕДЫ, ВОСПРОИЗВОДСТВО И ИСПОЛЬЗОВАНИЕ</w:t>
      </w:r>
    </w:p>
    <w:p w:rsidR="00111FFF" w:rsidRPr="00C93A2E" w:rsidRDefault="00111FFF">
      <w:pPr>
        <w:pStyle w:val="ConsPlusTitle"/>
        <w:jc w:val="center"/>
        <w:rPr>
          <w:rFonts w:ascii="Times New Roman" w:hAnsi="Times New Roman" w:cs="Times New Roman"/>
        </w:rPr>
      </w:pPr>
      <w:r w:rsidRPr="00C93A2E">
        <w:rPr>
          <w:rFonts w:ascii="Times New Roman" w:hAnsi="Times New Roman" w:cs="Times New Roman"/>
        </w:rPr>
        <w:t>ПРИРОДНЫХ РЕСУРСОВ В КАМЧАТСКОМ КРАЕ"</w:t>
      </w:r>
    </w:p>
    <w:p w:rsidR="00111FFF" w:rsidRPr="00C93A2E" w:rsidRDefault="00111FFF">
      <w:pPr>
        <w:spacing w:after="1"/>
        <w:rPr>
          <w:rFonts w:ascii="Times New Roman" w:hAnsi="Times New Roman" w:cs="Times New Roman"/>
        </w:rPr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C93A2E" w:rsidRPr="00C93A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A2E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 xml:space="preserve">(в ред. </w:t>
            </w:r>
            <w:hyperlink r:id="rId76" w:history="1">
              <w:r w:rsidRPr="00C93A2E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C93A2E">
              <w:rPr>
                <w:rFonts w:ascii="Times New Roman" w:hAnsi="Times New Roman" w:cs="Times New Roman"/>
              </w:rPr>
              <w:t xml:space="preserve"> Правительства</w:t>
            </w:r>
            <w:proofErr w:type="gramEnd"/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3A2E">
              <w:rPr>
                <w:rFonts w:ascii="Times New Roman" w:hAnsi="Times New Roman" w:cs="Times New Roman"/>
              </w:rPr>
              <w:t>Камчатского края от 10.01.2019 N 4-П)</w:t>
            </w:r>
            <w:proofErr w:type="gramEnd"/>
          </w:p>
        </w:tc>
      </w:tr>
    </w:tbl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2007"/>
        <w:gridCol w:w="1015"/>
        <w:gridCol w:w="1418"/>
        <w:gridCol w:w="1559"/>
        <w:gridCol w:w="1701"/>
        <w:gridCol w:w="1701"/>
        <w:gridCol w:w="1417"/>
        <w:gridCol w:w="2268"/>
      </w:tblGrid>
      <w:tr w:rsidR="00C93A2E" w:rsidRPr="00C93A2E" w:rsidTr="00111FFF">
        <w:tc>
          <w:tcPr>
            <w:tcW w:w="488" w:type="dxa"/>
            <w:vMerge w:val="restart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 / подпрограммы / мероприятия</w:t>
            </w:r>
          </w:p>
        </w:tc>
        <w:tc>
          <w:tcPr>
            <w:tcW w:w="2007" w:type="dxa"/>
            <w:vMerge w:val="restart"/>
            <w:vAlign w:val="center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0064" w:type="dxa"/>
            <w:gridSpan w:val="6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Объем средств на реализацию Программы (тыс. руб.)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1418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701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701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268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C93A2E" w:rsidRPr="00C93A2E" w:rsidTr="00111FFF">
        <w:tc>
          <w:tcPr>
            <w:tcW w:w="488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07" w:type="dxa"/>
            <w:vAlign w:val="center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5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68" w:type="dxa"/>
            <w:vAlign w:val="center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Государственная программа Камчатского края "Охрана окружающей среды, воспроизводство и использование природных ресурсов в Камчатском крае"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704 473,30361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180 054,54361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136 619,83000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112 720,25000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112 744,05000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162 334,63000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34 417,40000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7 284,10000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7 271,80000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670 055,90361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172 770,44361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129 999,33000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106 099,75000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106 123,55000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155 062,83000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133" w:history="1">
              <w:r w:rsidRPr="00C93A2E">
                <w:rPr>
                  <w:rFonts w:ascii="Times New Roman" w:hAnsi="Times New Roman" w:cs="Times New Roman"/>
                  <w:sz w:val="16"/>
                  <w:szCs w:val="16"/>
                </w:rPr>
                <w:t>Подпрограмма 1</w:t>
              </w:r>
            </w:hyperlink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 "Охрана окружающей среды и обеспечение экологической безопасности в Камчатском крае"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281 743,03759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82 853,87210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54 541,13549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49 231,20000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49 255,00000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45 861,83000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281 743,03759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82 853,87210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54 541,13549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49 231,20000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49 255,00000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45 861,83000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1.1 Совершенствование нормативной правовой базы Камчатского края и методическое обеспечение в области охраны окружающей среды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1.2 Осуществление государственного экологического </w:t>
            </w: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мониторинга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9 427,00000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1 127,00000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5 000,00000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9 427,00000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1 127,00000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5 000,00000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1.3 Поддержка и развитие особо охраняемых природных территорий регионального значения в Камчатском крае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10 929,12746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3 429,12746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3 000,00000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10 929,12746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3 429,12746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3 000,00000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1.4 Формирование экологической культуры населения Камчатского края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13 688,80013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5 255,99464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3 532,80549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1 700,00000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1 700,00000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11688,80013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3 255,99464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3 532,80549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1 700,00000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1 700,00000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1 500,00000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1.5 Обеспечение деятельности (оказание услуг) подведомственных учреждений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247 698,11000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73 041,75000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44 508,33000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44 531,20000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44 555,00000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41 061,83000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247 698,11000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73 041,75000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44 508,33000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44 531,20000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44 555,00000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41 061,83000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179" w:history="1">
              <w:r w:rsidRPr="00C93A2E">
                <w:rPr>
                  <w:rFonts w:ascii="Times New Roman" w:hAnsi="Times New Roman" w:cs="Times New Roman"/>
                  <w:sz w:val="16"/>
                  <w:szCs w:val="16"/>
                </w:rPr>
                <w:t>Подпрограмма 2</w:t>
              </w:r>
            </w:hyperlink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 "Развитие и использование минерально-сырьевой базы Камчатского края"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107 530,00800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32 557,96200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19 532,04600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6 870,00000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6 870,00000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41 700,00000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105 360,00800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32 557,96200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19 532,04600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6 870,00000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6 870,00000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41700,00000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2.1 Воспроизводство минерально-сырьевой базы общераспространенных полезных ископаемых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37 290,00000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11 590,00000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23 700,00000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краевого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37 290,00000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11 590,00000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23 700,00000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2.2 Воспроизводство минерально-сырьевой базы питьевых подземных вод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61 390,75800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18 458,71200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15 532,04600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4 700,00000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4 700,00000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18 000,00000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61 390,75800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18 458,71200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15 532,04600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4 700,00000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4 700,00000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18 000,00000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того, планируемые объемы обязательств </w:t>
            </w: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2.3 Организационное и информационное обеспечение функционирования государственной системы лицензирования пользования участками недр местного значения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6 120,00000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1 950,00000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2 170,00000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2 170,00000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6 120,00000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1 950,00000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2 000,00000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2 170,00000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2 170,00000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'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2.4 Повышение уровня кадрового потенциала и информационного обеспечения в сфере недропользования и горной промышленности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559,25000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559,25000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559,25000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559,25000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221" w:history="1">
              <w:r w:rsidRPr="00C93A2E">
                <w:rPr>
                  <w:rFonts w:ascii="Times New Roman" w:hAnsi="Times New Roman" w:cs="Times New Roman"/>
                  <w:sz w:val="16"/>
                  <w:szCs w:val="16"/>
                </w:rPr>
                <w:t>Подпрограмма 3</w:t>
              </w:r>
            </w:hyperlink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 "Использование и охрана водных объектов в </w:t>
            </w: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Камчатском крае"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113 390,76758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23 507,21907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23 055,64851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17 128,05000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17 128,05000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32 571,80000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34 417,40000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7 284,10000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7 271,80000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78 973,36758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16 223,11907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16 435,14851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10 507,55000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10 507,55000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25 300,00000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3.1 Осуществление полномочий Российской Федерации по предоставлению водных объектов или их частей, находящихся в федеральной собственности и расположенных на территории Камчатского края, в пользование на основании договоров водопользования и решений о предоставлении водных объектов в пользование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3.2 Осуществление мер по предотвращению негативного воздействия вод и ликвидации его последствий в отношении водных объектов, </w:t>
            </w: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находящихся в федеральной собственности и расположенных на территории Камчатского края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34 417,40000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7 284,10000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7 271,80000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34 417,40000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7 284,10000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6 620,50000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7 271,80000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3.3 Осуществление мер по охране водных объектов или их частей, находящихся в федеральной собственности и расположенных на территории Камчатского края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78 973,36758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16 223,11907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16 435,14851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10 507,55000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10 507,55000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25 300,00000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78 973,36758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16 223,11907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16 435,14851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10 507,55000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10 507,55000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25 300,00000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273" w:history="1">
              <w:r w:rsidRPr="00C93A2E">
                <w:rPr>
                  <w:rFonts w:ascii="Times New Roman" w:hAnsi="Times New Roman" w:cs="Times New Roman"/>
                  <w:sz w:val="16"/>
                  <w:szCs w:val="16"/>
                </w:rPr>
                <w:t>Подпрограмма 4</w:t>
              </w:r>
            </w:hyperlink>
            <w:r w:rsidRPr="00C93A2E">
              <w:rPr>
                <w:rFonts w:ascii="Times New Roman" w:hAnsi="Times New Roman" w:cs="Times New Roman"/>
                <w:sz w:val="16"/>
                <w:szCs w:val="16"/>
              </w:rPr>
              <w:t xml:space="preserve"> "Обеспечение реализации Программы"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201 809,49044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41 135,49044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42 201,00000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201 809,49044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41 135,49044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42 201,00000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 w:val="restart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1984" w:type="dxa"/>
            <w:vMerge w:val="restart"/>
          </w:tcPr>
          <w:p w:rsidR="00111FFF" w:rsidRPr="00C93A2E" w:rsidRDefault="00111FF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4.1 Обеспечение деятельности Министерства природных ресурсов и экологии Камчатского края</w:t>
            </w: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201 809,49044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41 135,49044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42 201,00000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201 809,49044</w:t>
            </w: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41 135,49044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39 491,00000</w:t>
            </w: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42 201,00000</w:t>
            </w: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местных бюджетов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фондов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за счет средств внебюджетных источников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3A2E" w:rsidRPr="00C93A2E" w:rsidTr="00111FFF">
        <w:tc>
          <w:tcPr>
            <w:tcW w:w="488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11FFF" w:rsidRPr="00C93A2E" w:rsidRDefault="00111F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3A2E">
              <w:rPr>
                <w:rFonts w:ascii="Times New Roman" w:hAnsi="Times New Roman" w:cs="Times New Roman"/>
                <w:sz w:val="16"/>
                <w:szCs w:val="16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015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1FFF" w:rsidRPr="00C93A2E" w:rsidRDefault="00111F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1FFF" w:rsidRPr="00C93A2E" w:rsidRDefault="00111FFF">
      <w:pPr>
        <w:pStyle w:val="ConsPlusNormal"/>
        <w:jc w:val="right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FFF" w:rsidRPr="00C93A2E" w:rsidRDefault="00111FF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A748F" w:rsidRPr="00C93A2E" w:rsidRDefault="008A748F">
      <w:pPr>
        <w:rPr>
          <w:rFonts w:ascii="Times New Roman" w:hAnsi="Times New Roman" w:cs="Times New Roman"/>
        </w:rPr>
      </w:pPr>
    </w:p>
    <w:sectPr w:rsidR="008A748F" w:rsidRPr="00C93A2E" w:rsidSect="00C154D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FF"/>
    <w:rsid w:val="00111FFF"/>
    <w:rsid w:val="002700F0"/>
    <w:rsid w:val="002C15BF"/>
    <w:rsid w:val="008A748F"/>
    <w:rsid w:val="00BB6059"/>
    <w:rsid w:val="00C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1F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1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1F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1F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1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1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1F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1F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1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11F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11F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11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11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11F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16802C9D2CE8A96C3D2C0653C8B9033CBB16A95AB5BBFD62325ADB7099FE7B07A048418372F6AA55AAB5691B9000CE88U9j9W" TargetMode="External"/><Relationship Id="rId18" Type="http://schemas.openxmlformats.org/officeDocument/2006/relationships/hyperlink" Target="consultantplus://offline/ref=2D16802C9D2CE8A96C3D2C0653C8B9033CBB16A95AB4B9FD6F3C5ADB7099FE7B07A048418372F6AA55AAB5691B9000CE88U9j9W" TargetMode="External"/><Relationship Id="rId26" Type="http://schemas.openxmlformats.org/officeDocument/2006/relationships/hyperlink" Target="consultantplus://offline/ref=2D16802C9D2CE8A96C3D2C0653C8B9033CBB16A95AB7BDFA6F3E5ADB7099FE7B07A048419172AEA654A3AB681885569FCDC52F0D40610A5C27F6E584U8jCW" TargetMode="External"/><Relationship Id="rId39" Type="http://schemas.openxmlformats.org/officeDocument/2006/relationships/hyperlink" Target="consultantplus://offline/ref=2D16802C9D2CE8A96C3D2C0653C8B9033CBB16A95AB7BCF36E3D5ADB7099FE7B07A048419172AEA654A3AB6B1E85569FCDC52F0D40610A5C27F6E584U8jCW" TargetMode="External"/><Relationship Id="rId21" Type="http://schemas.openxmlformats.org/officeDocument/2006/relationships/hyperlink" Target="consultantplus://offline/ref=2D16802C9D2CE8A96C3D2C0653C8B9033CBB16A95AB7BCF36E3D5ADB7099FE7B07A048419172AEA654A3AB691D85569FCDC52F0D40610A5C27F6E584U8jCW" TargetMode="External"/><Relationship Id="rId34" Type="http://schemas.openxmlformats.org/officeDocument/2006/relationships/hyperlink" Target="consultantplus://offline/ref=2D16802C9D2CE8A96C3D2C0653C8B9033CBB16A95AB7B8F861325ADB7099FE7B07A048419172AEA654A3AB681D85569FCDC52F0D40610A5C27F6E584U8jCW" TargetMode="External"/><Relationship Id="rId42" Type="http://schemas.openxmlformats.org/officeDocument/2006/relationships/hyperlink" Target="consultantplus://offline/ref=2D16802C9D2CE8A96C3D2C0653C8B9033CBB16A95AB7BDFA6F3E5ADB7099FE7B07A048419172AEA654A3AB681D85569FCDC52F0D40610A5C27F6E584U8jCW" TargetMode="External"/><Relationship Id="rId47" Type="http://schemas.openxmlformats.org/officeDocument/2006/relationships/hyperlink" Target="consultantplus://offline/ref=2D16802C9D2CE8A96C3D2C0653C8B9033CBB16A95AB7BCF36E3D5ADB7099FE7B07A048419172AEA654A3AB6A1985569FCDC52F0D40610A5C27F6E584U8jCW" TargetMode="External"/><Relationship Id="rId50" Type="http://schemas.openxmlformats.org/officeDocument/2006/relationships/hyperlink" Target="consultantplus://offline/ref=2D16802C9D2CE8A96C3D2C0653C8B9033CBB16A95AB7BCF36E3D5ADB7099FE7B07A048419172AEA654A3AB6A1E85569FCDC52F0D40610A5C27F6E584U8jCW" TargetMode="External"/><Relationship Id="rId55" Type="http://schemas.openxmlformats.org/officeDocument/2006/relationships/image" Target="media/image1.wmf"/><Relationship Id="rId63" Type="http://schemas.openxmlformats.org/officeDocument/2006/relationships/image" Target="media/image9.wmf"/><Relationship Id="rId68" Type="http://schemas.openxmlformats.org/officeDocument/2006/relationships/image" Target="media/image14.wmf"/><Relationship Id="rId76" Type="http://schemas.openxmlformats.org/officeDocument/2006/relationships/hyperlink" Target="consultantplus://offline/ref=2D16802C9D2CE8A96C3D2C0653C8B9033CBB16A95AB7B8F861325ADB7099FE7B07A048419172AEA654A3AB6A1D85569FCDC52F0D40610A5C27F6E584U8jCW" TargetMode="External"/><Relationship Id="rId7" Type="http://schemas.openxmlformats.org/officeDocument/2006/relationships/hyperlink" Target="consultantplus://offline/ref=2D16802C9D2CE8A96C3D2C0653C8B9033CBB16A95AB7BCF36E3D5ADB7099FE7B07A048419172AEA654A3AB691D85569FCDC52F0D40610A5C27F6E584U8jCW" TargetMode="External"/><Relationship Id="rId71" Type="http://schemas.openxmlformats.org/officeDocument/2006/relationships/image" Target="media/image17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16802C9D2CE8A96C3D2C0653C8B9033CBB16A95AB4BDF3623C5ADB7099FE7B07A048418372F6AA55AAB5691B9000CE88U9j9W" TargetMode="External"/><Relationship Id="rId29" Type="http://schemas.openxmlformats.org/officeDocument/2006/relationships/hyperlink" Target="consultantplus://offline/ref=2D16802C9D2CE8A96C3D2C0653C8B9033CBB16A95AB4B5FA663E5ADB7099FE7B07A048419172AEA654A3AB681D85569FCDC52F0D40610A5C27F6E584U8jCW" TargetMode="External"/><Relationship Id="rId11" Type="http://schemas.openxmlformats.org/officeDocument/2006/relationships/hyperlink" Target="consultantplus://offline/ref=2D16802C9D2CE8A96C3D2C0653C8B9033CBB16A95AB4BAFB663A5ADB7099FE7B07A048418372F6AA55AAB5691B9000CE88U9j9W" TargetMode="External"/><Relationship Id="rId24" Type="http://schemas.openxmlformats.org/officeDocument/2006/relationships/hyperlink" Target="consultantplus://offline/ref=2D16802C9D2CE8A96C3D2C0653C8B9033CBB16A95AB7BCF36E3D5ADB7099FE7B07A048419172AEA654A3AB681985569FCDC52F0D40610A5C27F6E584U8jCW" TargetMode="External"/><Relationship Id="rId32" Type="http://schemas.openxmlformats.org/officeDocument/2006/relationships/hyperlink" Target="consultantplus://offline/ref=2D16802C9D2CE8A96C3D2C0653C8B9033CBB16A95AB7BCF36E3D5ADB7099FE7B07A048419172AEA654A3AB6B1985569FCDC52F0D40610A5C27F6E584U8jCW" TargetMode="External"/><Relationship Id="rId37" Type="http://schemas.openxmlformats.org/officeDocument/2006/relationships/hyperlink" Target="consultantplus://offline/ref=2D16802C9D2CE8A96C3D2C0653C8B9033CBB16A95AB7B8F861325ADB7099FE7B07A048419172AEA654A3AB6B1885569FCDC52F0D40610A5C27F6E584U8jCW" TargetMode="External"/><Relationship Id="rId40" Type="http://schemas.openxmlformats.org/officeDocument/2006/relationships/hyperlink" Target="consultantplus://offline/ref=2D16802C9D2CE8A96C3D2C0653C8B9033CBB16A95AB7B8F861325ADB7099FE7B07A048419172AEA654A3AB6B1885569FCDC52F0D40610A5C27F6E584U8jCW" TargetMode="External"/><Relationship Id="rId45" Type="http://schemas.openxmlformats.org/officeDocument/2006/relationships/hyperlink" Target="consultantplus://offline/ref=2D16802C9D2CE8A96C3D2C0653C8B9033CBB16A95AB4B5FA663E5ADB7099FE7B07A048419172AEA654A3AB6B1D85569FCDC52F0D40610A5C27F6E584U8jCW" TargetMode="External"/><Relationship Id="rId53" Type="http://schemas.openxmlformats.org/officeDocument/2006/relationships/hyperlink" Target="consultantplus://offline/ref=2D16802C9D2CE8A96C3D2C0653C8B9033CBB16A95AB7B8F861325ADB7099FE7B07A048419172AEA654A3AB6A1885569FCDC52F0D40610A5C27F6E584U8jCW" TargetMode="External"/><Relationship Id="rId58" Type="http://schemas.openxmlformats.org/officeDocument/2006/relationships/image" Target="media/image4.wmf"/><Relationship Id="rId66" Type="http://schemas.openxmlformats.org/officeDocument/2006/relationships/image" Target="media/image12.wmf"/><Relationship Id="rId74" Type="http://schemas.openxmlformats.org/officeDocument/2006/relationships/image" Target="media/image20.wmf"/><Relationship Id="rId5" Type="http://schemas.openxmlformats.org/officeDocument/2006/relationships/hyperlink" Target="consultantplus://offline/ref=2D16802C9D2CE8A96C3D2C0653C8B9033CBB16A95AB4B5FA663E5ADB7099FE7B07A048419172AEA654A3AB691D85569FCDC52F0D40610A5C27F6E584U8jCW" TargetMode="External"/><Relationship Id="rId15" Type="http://schemas.openxmlformats.org/officeDocument/2006/relationships/hyperlink" Target="consultantplus://offline/ref=2D16802C9D2CE8A96C3D2C0653C8B9033CBB16A95AB4BDF8673F5ADB7099FE7B07A048418372F6AA55AAB5691B9000CE88U9j9W" TargetMode="External"/><Relationship Id="rId23" Type="http://schemas.openxmlformats.org/officeDocument/2006/relationships/hyperlink" Target="consultantplus://offline/ref=2D16802C9D2CE8A96C3D2C0653C8B9033CBB16A95AB7BCF36E3D5ADB7099FE7B07A048419172AEA654A3AB681885569FCDC52F0D40610A5C27F6E584U8jCW" TargetMode="External"/><Relationship Id="rId28" Type="http://schemas.openxmlformats.org/officeDocument/2006/relationships/hyperlink" Target="consultantplus://offline/ref=2D16802C9D2CE8A96C3D2C0653C8B9033CBB16A95AB7B8F861325ADB7099FE7B07A048419172AEA654A3AB681885569FCDC52F0D40610A5C27F6E584U8jCW" TargetMode="External"/><Relationship Id="rId36" Type="http://schemas.openxmlformats.org/officeDocument/2006/relationships/hyperlink" Target="consultantplus://offline/ref=2D16802C9D2CE8A96C3D2C0653C8B9033CBB16A95AB7BCF36E3D5ADB7099FE7B07A048419172AEA654A3AB6B1E85569FCDC52F0D40610A5C27F6E584U8jCW" TargetMode="External"/><Relationship Id="rId49" Type="http://schemas.openxmlformats.org/officeDocument/2006/relationships/hyperlink" Target="consultantplus://offline/ref=2D16802C9D2CE8A96C3D2C0653C8B9033CBB16A95AB4B5FA663E5ADB7099FE7B07A048419172AEA654A3AB6A1885569FCDC52F0D40610A5C27F6E584U8jCW" TargetMode="External"/><Relationship Id="rId57" Type="http://schemas.openxmlformats.org/officeDocument/2006/relationships/image" Target="media/image3.wmf"/><Relationship Id="rId61" Type="http://schemas.openxmlformats.org/officeDocument/2006/relationships/image" Target="media/image7.wmf"/><Relationship Id="rId10" Type="http://schemas.openxmlformats.org/officeDocument/2006/relationships/hyperlink" Target="consultantplus://offline/ref=2D16802C9D2CE8A96C3D2C0653C8B9033CBB16A95AB7BEFA653C5ADB7099FE7B07A048418372F6AA55AAB5691B9000CE88U9j9W" TargetMode="External"/><Relationship Id="rId19" Type="http://schemas.openxmlformats.org/officeDocument/2006/relationships/hyperlink" Target="consultantplus://offline/ref=2D16802C9D2CE8A96C3D2C0653C8B9033CBB16A95AB4B5FA663E5ADB7099FE7B07A048419172AEA654A3AB691D85569FCDC52F0D40610A5C27F6E584U8jCW" TargetMode="External"/><Relationship Id="rId31" Type="http://schemas.openxmlformats.org/officeDocument/2006/relationships/hyperlink" Target="consultantplus://offline/ref=2D16802C9D2CE8A96C3D2C0653C8B9033CBB16A95AB7B8F861325ADB7099FE7B07A048419172AEA654A3AB681D85569FCDC52F0D40610A5C27F6E584U8jCW" TargetMode="External"/><Relationship Id="rId44" Type="http://schemas.openxmlformats.org/officeDocument/2006/relationships/hyperlink" Target="consultantplus://offline/ref=2D16802C9D2CE8A96C3D2C0653C8B9033CBB16A95AB7B8F861325ADB7099FE7B07A048419172AEA654A3AB6B1D85569FCDC52F0D40610A5C27F6E584U8jCW" TargetMode="External"/><Relationship Id="rId52" Type="http://schemas.openxmlformats.org/officeDocument/2006/relationships/hyperlink" Target="consultantplus://offline/ref=2D16802C9D2CE8A96C3D2C0653C8B9033CBB16A95AB7BCF36E3D5ADB7099FE7B07A048419172AEA654A3AB6A1E85569FCDC52F0D40610A5C27F6E584U8jCW" TargetMode="External"/><Relationship Id="rId60" Type="http://schemas.openxmlformats.org/officeDocument/2006/relationships/image" Target="media/image6.wmf"/><Relationship Id="rId65" Type="http://schemas.openxmlformats.org/officeDocument/2006/relationships/image" Target="media/image11.wmf"/><Relationship Id="rId73" Type="http://schemas.openxmlformats.org/officeDocument/2006/relationships/image" Target="media/image19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16802C9D2CE8A96C3D320B45A4E50739B14CAC58B1B6AD3B6F5C8C2FC9F82E55E01618D33FBDA757BDA96919U8j7W" TargetMode="External"/><Relationship Id="rId14" Type="http://schemas.openxmlformats.org/officeDocument/2006/relationships/hyperlink" Target="consultantplus://offline/ref=2D16802C9D2CE8A96C3D2C0653C8B9033CBB16A95AB5B5FD643C5ADB7099FE7B07A048418372F6AA55AAB5691B9000CE88U9j9W" TargetMode="External"/><Relationship Id="rId22" Type="http://schemas.openxmlformats.org/officeDocument/2006/relationships/hyperlink" Target="consultantplus://offline/ref=2D16802C9D2CE8A96C3D2C0653C8B9033CBB16A95AB7B8F861325ADB7099FE7B07A048419172AEA654A3AB691D85569FCDC52F0D40610A5C27F6E584U8jCW" TargetMode="External"/><Relationship Id="rId27" Type="http://schemas.openxmlformats.org/officeDocument/2006/relationships/hyperlink" Target="consultantplus://offline/ref=2D16802C9D2CE8A96C3D2C0653C8B9033CBB16A95AB7BCF36E3D5ADB7099FE7B07A048419172AEA654A3AB681E85569FCDC52F0D40610A5C27F6E584U8jCW" TargetMode="External"/><Relationship Id="rId30" Type="http://schemas.openxmlformats.org/officeDocument/2006/relationships/hyperlink" Target="consultantplus://offline/ref=2D16802C9D2CE8A96C3D2C0653C8B9033CBB16A95AB7BCF36E3D5ADB7099FE7B07A048419172AEA654A3AB6B1985569FCDC52F0D40610A5C27F6E584U8jCW" TargetMode="External"/><Relationship Id="rId35" Type="http://schemas.openxmlformats.org/officeDocument/2006/relationships/hyperlink" Target="consultantplus://offline/ref=2D16802C9D2CE8A96C3D2C0653C8B9033CBB16A95AB4B5FA663E5ADB7099FE7B07A048419172AEA654A3AB6B1885569FCDC52F0D40610A5C27F6E584U8jCW" TargetMode="External"/><Relationship Id="rId43" Type="http://schemas.openxmlformats.org/officeDocument/2006/relationships/hyperlink" Target="consultantplus://offline/ref=2D16802C9D2CE8A96C3D2C0653C8B9033CBB16A95AB7BCF36E3D5ADB7099FE7B07A048419172AEA654A3AB6A1985569FCDC52F0D40610A5C27F6E584U8jCW" TargetMode="External"/><Relationship Id="rId48" Type="http://schemas.openxmlformats.org/officeDocument/2006/relationships/hyperlink" Target="consultantplus://offline/ref=2D16802C9D2CE8A96C3D2C0653C8B9033CBB16A95AB7B8F861325ADB7099FE7B07A048419172AEA654A3AB6B1D85569FCDC52F0D40610A5C27F6E584U8jCW" TargetMode="External"/><Relationship Id="rId56" Type="http://schemas.openxmlformats.org/officeDocument/2006/relationships/image" Target="media/image2.wmf"/><Relationship Id="rId64" Type="http://schemas.openxmlformats.org/officeDocument/2006/relationships/image" Target="media/image10.wmf"/><Relationship Id="rId69" Type="http://schemas.openxmlformats.org/officeDocument/2006/relationships/image" Target="media/image15.wmf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2D16802C9D2CE8A96C3D2C0653C8B9033CBB16A95AB7B8F861325ADB7099FE7B07A048419172AEA654A3AB691D85569FCDC52F0D40610A5C27F6E584U8jCW" TargetMode="External"/><Relationship Id="rId51" Type="http://schemas.openxmlformats.org/officeDocument/2006/relationships/hyperlink" Target="consultantplus://offline/ref=2D16802C9D2CE8A96C3D2C0653C8B9033CBB16A95AB4B5FA663E5ADB7099FE7B07A048419172AEA654A3AB6A1885569FCDC52F0D40610A5C27F6E584U8jCW" TargetMode="External"/><Relationship Id="rId72" Type="http://schemas.openxmlformats.org/officeDocument/2006/relationships/image" Target="media/image18.wmf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D16802C9D2CE8A96C3D2C0653C8B9033CBB16A95AB4B8F3653E5ADB7099FE7B07A048418372F6AA55AAB5691B9000CE88U9j9W" TargetMode="External"/><Relationship Id="rId17" Type="http://schemas.openxmlformats.org/officeDocument/2006/relationships/hyperlink" Target="consultantplus://offline/ref=2D16802C9D2CE8A96C3D2C0653C8B9033CBB16A95AB4BFFA61395ADB7099FE7B07A048418372F6AA55AAB5691B9000CE88U9j9W" TargetMode="External"/><Relationship Id="rId25" Type="http://schemas.openxmlformats.org/officeDocument/2006/relationships/hyperlink" Target="consultantplus://offline/ref=2D16802C9D2CE8A96C3D2C0653C8B9033CBB16A95AB4B5FA663E5ADB7099FE7B07A048419172AEA654A3AB681885569FCDC52F0D40610A5C27F6E584U8jCW" TargetMode="External"/><Relationship Id="rId33" Type="http://schemas.openxmlformats.org/officeDocument/2006/relationships/hyperlink" Target="consultantplus://offline/ref=2D16802C9D2CE8A96C3D2C0653C8B9033CBB16A95AB4B5FA663E5ADB7099FE7B07A048419172AEA654A3AB681D85569FCDC52F0D40610A5C27F6E584U8jCW" TargetMode="External"/><Relationship Id="rId38" Type="http://schemas.openxmlformats.org/officeDocument/2006/relationships/hyperlink" Target="consultantplus://offline/ref=2D16802C9D2CE8A96C3D2C0653C8B9033CBB16A95AB4B5FA663E5ADB7099FE7B07A048419172AEA654A3AB6B1885569FCDC52F0D40610A5C27F6E584U8jCW" TargetMode="External"/><Relationship Id="rId46" Type="http://schemas.openxmlformats.org/officeDocument/2006/relationships/hyperlink" Target="consultantplus://offline/ref=2D16802C9D2CE8A96C3D2C0653C8B9033CBB16A95AB7BDFA6F3E5ADB7099FE7B07A048419172AEA654A3AB681D85569FCDC52F0D40610A5C27F6E584U8jCW" TargetMode="External"/><Relationship Id="rId59" Type="http://schemas.openxmlformats.org/officeDocument/2006/relationships/image" Target="media/image5.wmf"/><Relationship Id="rId67" Type="http://schemas.openxmlformats.org/officeDocument/2006/relationships/image" Target="media/image13.wmf"/><Relationship Id="rId20" Type="http://schemas.openxmlformats.org/officeDocument/2006/relationships/hyperlink" Target="consultantplus://offline/ref=2D16802C9D2CE8A96C3D2C0653C8B9033CBB16A95AB7BDFA6F3E5ADB7099FE7B07A048419172AEA654A3AB691D85569FCDC52F0D40610A5C27F6E584U8jCW" TargetMode="External"/><Relationship Id="rId41" Type="http://schemas.openxmlformats.org/officeDocument/2006/relationships/hyperlink" Target="consultantplus://offline/ref=2D16802C9D2CE8A96C3D2C0653C8B9033CBB16A95AB4B5FA663E5ADB7099FE7B07A048419172AEA654A3AB6B1D85569FCDC52F0D40610A5C27F6E584U8jCW" TargetMode="External"/><Relationship Id="rId54" Type="http://schemas.openxmlformats.org/officeDocument/2006/relationships/hyperlink" Target="consultantplus://offline/ref=2D16802C9D2CE8A96C3D320B45A4E5073BB949A25DB8B6AD3B6F5C8C2FC9F82E47E04E14D236A3A651A8FF385CDB0FCF808E220F577D0A5EU3j0W" TargetMode="External"/><Relationship Id="rId62" Type="http://schemas.openxmlformats.org/officeDocument/2006/relationships/image" Target="media/image8.wmf"/><Relationship Id="rId70" Type="http://schemas.openxmlformats.org/officeDocument/2006/relationships/image" Target="media/image16.wmf"/><Relationship Id="rId75" Type="http://schemas.openxmlformats.org/officeDocument/2006/relationships/hyperlink" Target="consultantplus://offline/ref=2D16802C9D2CE8A96C3D2C0653C8B9033CBB16A95AB7BCF36E3D5ADB7099FE7B07A048419172AEA654A3AB6D1985569FCDC52F0D40610A5C27F6E584U8jC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16802C9D2CE8A96C3D2C0653C8B9033CBB16A95AB7BDFA6F3E5ADB7099FE7B07A048419172AEA654A3AB691D85569FCDC52F0D40610A5C27F6E584U8j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8803</Words>
  <Characters>50181</Characters>
  <Application>Microsoft Office Word</Application>
  <DocSecurity>0</DocSecurity>
  <Lines>418</Lines>
  <Paragraphs>117</Paragraphs>
  <ScaleCrop>false</ScaleCrop>
  <Company/>
  <LinksUpToDate>false</LinksUpToDate>
  <CharactersWithSpaces>58867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Сушенцова Анна Владимировна</dc:creator>
  <cp:lastModifiedBy>Сушенцова Анна Владимировна</cp:lastModifiedBy>
  <cp:revision>2</cp:revision>
  <dcterms:created xsi:type="dcterms:W3CDTF">2019-03-18T22:35:00Z</dcterms:created>
  <dcterms:modified xsi:type="dcterms:W3CDTF">2019-03-18T22:41:00Z</dcterms:modified>
</cp:coreProperties>
</file>