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75" w:rsidRDefault="00AF0A75" w:rsidP="00AF0A75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noProof/>
          <w:szCs w:val="28"/>
        </w:rPr>
        <w:drawing>
          <wp:inline distT="0" distB="0" distL="0" distR="0" wp14:anchorId="10FA4913" wp14:editId="6CD222C2">
            <wp:extent cx="647065" cy="810895"/>
            <wp:effectExtent l="0" t="0" r="0" b="0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A75" w:rsidRPr="0092272D" w:rsidRDefault="00AF0A75" w:rsidP="00AF0A75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AF0A75" w:rsidRPr="0097103A" w:rsidRDefault="00AF0A75" w:rsidP="00AF0A75">
      <w:pPr>
        <w:autoSpaceDE w:val="0"/>
        <w:autoSpaceDN w:val="0"/>
        <w:adjustRightInd w:val="0"/>
        <w:rPr>
          <w:b/>
          <w:sz w:val="32"/>
          <w:szCs w:val="32"/>
        </w:rPr>
      </w:pPr>
      <w:proofErr w:type="gramStart"/>
      <w:r w:rsidRPr="0097103A">
        <w:rPr>
          <w:b/>
          <w:sz w:val="32"/>
          <w:szCs w:val="32"/>
        </w:rPr>
        <w:t>П</w:t>
      </w:r>
      <w:proofErr w:type="gramEnd"/>
      <w:r w:rsidRPr="0097103A">
        <w:rPr>
          <w:b/>
          <w:sz w:val="32"/>
          <w:szCs w:val="32"/>
        </w:rPr>
        <w:t xml:space="preserve"> О С Т А Н О В Л Е Н И Е</w:t>
      </w:r>
    </w:p>
    <w:p w:rsidR="00AF0A75" w:rsidRPr="0076639B" w:rsidRDefault="00AF0A75" w:rsidP="00AF0A75">
      <w:pPr>
        <w:autoSpaceDE w:val="0"/>
        <w:autoSpaceDN w:val="0"/>
        <w:adjustRightInd w:val="0"/>
        <w:rPr>
          <w:b/>
          <w:bCs/>
          <w:szCs w:val="28"/>
        </w:rPr>
      </w:pPr>
      <w:r w:rsidRPr="0097103A">
        <w:rPr>
          <w:bCs/>
          <w:szCs w:val="28"/>
          <w:lang w:eastAsia="en-US"/>
        </w:rPr>
        <w:t>ГУБЕРНАТОРА КАМЧАТСКОГО КРАЯ</w:t>
      </w:r>
    </w:p>
    <w:p w:rsidR="00AF0A75" w:rsidRPr="00B5574E" w:rsidRDefault="00AF0A75" w:rsidP="00AF0A75">
      <w:pPr>
        <w:rPr>
          <w:rFonts w:cs="Arial"/>
          <w:szCs w:val="28"/>
        </w:rPr>
      </w:pPr>
    </w:p>
    <w:p w:rsidR="00AF0A75" w:rsidRPr="00B5574E" w:rsidRDefault="00AF0A75" w:rsidP="00AF0A75">
      <w:pPr>
        <w:rPr>
          <w:rFonts w:cs="Arial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AF0A75" w:rsidRPr="0076639B" w:rsidTr="009D3CAD">
        <w:tc>
          <w:tcPr>
            <w:tcW w:w="2977" w:type="dxa"/>
            <w:tcBorders>
              <w:bottom w:val="single" w:sz="4" w:space="0" w:color="auto"/>
            </w:tcBorders>
          </w:tcPr>
          <w:p w:rsidR="00AF0A75" w:rsidRPr="0076639B" w:rsidRDefault="00AF0A75" w:rsidP="009D3CAD">
            <w:pPr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:rsidR="00AF0A75" w:rsidRPr="0076639B" w:rsidRDefault="00AF0A75" w:rsidP="009D3CAD">
            <w:pPr>
              <w:jc w:val="both"/>
              <w:rPr>
                <w:rFonts w:cs="Arial"/>
              </w:rPr>
            </w:pPr>
            <w:r w:rsidRPr="0076639B">
              <w:rPr>
                <w:rFonts w:cs="Arial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F0A75" w:rsidRPr="0076639B" w:rsidRDefault="00AF0A75" w:rsidP="009D3CAD">
            <w:pPr>
              <w:jc w:val="both"/>
              <w:rPr>
                <w:rFonts w:cs="Arial"/>
              </w:rPr>
            </w:pPr>
          </w:p>
        </w:tc>
      </w:tr>
    </w:tbl>
    <w:p w:rsidR="00AF0A75" w:rsidRDefault="00AF0A75" w:rsidP="00AF0A75">
      <w:pPr>
        <w:jc w:val="both"/>
        <w:rPr>
          <w:rFonts w:cs="Arial"/>
          <w:sz w:val="36"/>
          <w:vertAlign w:val="superscript"/>
        </w:rPr>
      </w:pPr>
      <w:r w:rsidRPr="0076639B">
        <w:rPr>
          <w:rFonts w:cs="Arial"/>
          <w:sz w:val="36"/>
          <w:vertAlign w:val="superscript"/>
        </w:rPr>
        <w:t xml:space="preserve">             г. Петропавловск-Камчатский</w:t>
      </w:r>
    </w:p>
    <w:p w:rsidR="00AF0A75" w:rsidRPr="00B5574E" w:rsidRDefault="00AF0A75" w:rsidP="00AF0A75">
      <w:pPr>
        <w:jc w:val="both"/>
        <w:rPr>
          <w:rFonts w:cs="Arial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AF0A75" w:rsidRPr="0076639B" w:rsidTr="009D3CAD">
        <w:tc>
          <w:tcPr>
            <w:tcW w:w="4644" w:type="dxa"/>
          </w:tcPr>
          <w:p w:rsidR="00AF0A75" w:rsidRPr="0076639B" w:rsidRDefault="00AF0A75" w:rsidP="00AF0A7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Об утверждении Административ</w:t>
            </w:r>
            <w:r w:rsidR="00471292">
              <w:rPr>
                <w:szCs w:val="28"/>
              </w:rPr>
              <w:softHyphen/>
            </w:r>
            <w:r>
              <w:rPr>
                <w:szCs w:val="28"/>
              </w:rPr>
              <w:t>ного регламента предоставления Министерством природных ресур</w:t>
            </w:r>
            <w:r w:rsidR="00471292">
              <w:rPr>
                <w:szCs w:val="28"/>
              </w:rPr>
              <w:softHyphen/>
            </w:r>
            <w:r>
              <w:rPr>
                <w:szCs w:val="28"/>
              </w:rPr>
              <w:t xml:space="preserve">сов и экологии Камчатского края государственной услуги </w:t>
            </w:r>
            <w:r w:rsidRPr="00AF0A75">
              <w:rPr>
                <w:szCs w:val="28"/>
              </w:rPr>
              <w:t>по выдаче разрешений на изъятие объектов животного</w:t>
            </w:r>
            <w:r w:rsidR="00C74BDB">
              <w:rPr>
                <w:szCs w:val="28"/>
              </w:rPr>
              <w:t xml:space="preserve"> мира</w:t>
            </w:r>
            <w:r w:rsidRPr="00AF0A75">
              <w:rPr>
                <w:szCs w:val="28"/>
              </w:rPr>
              <w:t>, занесенных в Красную книгу Камчатского края и не включенных в Красную книгу Российской Федерации</w:t>
            </w:r>
          </w:p>
        </w:tc>
      </w:tr>
    </w:tbl>
    <w:p w:rsidR="00AF0A75" w:rsidRPr="0076639B" w:rsidRDefault="00AF0A75" w:rsidP="00AF0A7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70AE2" w:rsidRDefault="00EB1CBC" w:rsidP="00EB1CBC">
      <w:pPr>
        <w:ind w:firstLine="708"/>
        <w:jc w:val="both"/>
        <w:rPr>
          <w:szCs w:val="28"/>
        </w:rPr>
      </w:pPr>
      <w:r w:rsidRPr="00FF5E63">
        <w:rPr>
          <w:szCs w:val="28"/>
        </w:rPr>
        <w:t xml:space="preserve">В </w:t>
      </w:r>
      <w:proofErr w:type="gramStart"/>
      <w:r w:rsidRPr="00FF5E63">
        <w:rPr>
          <w:szCs w:val="28"/>
        </w:rPr>
        <w:t>соответствии</w:t>
      </w:r>
      <w:proofErr w:type="gramEnd"/>
      <w:r w:rsidRPr="00FF5E63">
        <w:rPr>
          <w:szCs w:val="28"/>
        </w:rPr>
        <w:t xml:space="preserve"> с Федеральным законом от 27.07.2010 № 210-ФЗ «Об организации предоставления государственных и муниципальных услуг»</w:t>
      </w:r>
      <w:r w:rsidR="00F70AE2">
        <w:rPr>
          <w:szCs w:val="28"/>
        </w:rPr>
        <w:t>,</w:t>
      </w:r>
      <w:r w:rsidR="008E3279" w:rsidRPr="008E3279">
        <w:t xml:space="preserve"> </w:t>
      </w:r>
      <w:r w:rsidR="00F70AE2" w:rsidRPr="00F70AE2">
        <w:rPr>
          <w:szCs w:val="28"/>
        </w:rPr>
        <w:t>Федеральным законом от 10.01.2002 № 7-ФЗ «Об охране окружающей среды»</w:t>
      </w:r>
      <w:r w:rsidR="00F70AE2">
        <w:rPr>
          <w:szCs w:val="28"/>
        </w:rPr>
        <w:t xml:space="preserve"> и </w:t>
      </w:r>
      <w:r w:rsidR="008E3279" w:rsidRPr="008E3279">
        <w:rPr>
          <w:szCs w:val="28"/>
        </w:rPr>
        <w:t>Федеральным законом от 24.04.1995 № 52-ФЗ «О животном мире»</w:t>
      </w:r>
      <w:r w:rsidR="00F70AE2">
        <w:rPr>
          <w:szCs w:val="28"/>
        </w:rPr>
        <w:t xml:space="preserve"> </w:t>
      </w:r>
    </w:p>
    <w:p w:rsidR="00EB1CBC" w:rsidRDefault="00EB1CBC" w:rsidP="00AF0A75">
      <w:pPr>
        <w:ind w:firstLine="709"/>
        <w:jc w:val="both"/>
        <w:rPr>
          <w:rFonts w:cs="Arial"/>
          <w:szCs w:val="28"/>
        </w:rPr>
      </w:pPr>
    </w:p>
    <w:p w:rsidR="00AF0A75" w:rsidRPr="0076639B" w:rsidRDefault="00AF0A75" w:rsidP="00AF0A75">
      <w:pPr>
        <w:ind w:firstLine="709"/>
        <w:jc w:val="both"/>
      </w:pPr>
      <w:r w:rsidRPr="0076639B">
        <w:rPr>
          <w:rFonts w:cs="Arial"/>
          <w:szCs w:val="28"/>
        </w:rPr>
        <w:t>ПОСТАНОВЛЯ</w:t>
      </w:r>
      <w:r>
        <w:rPr>
          <w:rFonts w:cs="Arial"/>
          <w:szCs w:val="28"/>
        </w:rPr>
        <w:t>Ю</w:t>
      </w:r>
      <w:r w:rsidRPr="0076639B">
        <w:rPr>
          <w:rFonts w:cs="Arial"/>
          <w:szCs w:val="28"/>
        </w:rPr>
        <w:t>:</w:t>
      </w:r>
    </w:p>
    <w:p w:rsidR="00AF0A75" w:rsidRPr="0076639B" w:rsidRDefault="00AF0A75" w:rsidP="00AF0A75">
      <w:pPr>
        <w:ind w:firstLine="709"/>
        <w:jc w:val="both"/>
      </w:pPr>
    </w:p>
    <w:p w:rsidR="00AF0A75" w:rsidRPr="00156F90" w:rsidRDefault="00AF0A75" w:rsidP="00B5574E">
      <w:pPr>
        <w:autoSpaceDE w:val="0"/>
        <w:autoSpaceDN w:val="0"/>
        <w:adjustRightInd w:val="0"/>
        <w:ind w:firstLine="709"/>
        <w:jc w:val="both"/>
      </w:pPr>
      <w:r w:rsidRPr="0076639B">
        <w:t xml:space="preserve">1. </w:t>
      </w:r>
      <w:r w:rsidR="00B5574E">
        <w:t xml:space="preserve">Утвердить </w:t>
      </w:r>
      <w:r w:rsidR="00B5574E">
        <w:rPr>
          <w:szCs w:val="28"/>
        </w:rPr>
        <w:t xml:space="preserve">Административный регламент предоставления Министерством природных ресурсов и экологии Камчатского края государственной услуги </w:t>
      </w:r>
      <w:r w:rsidR="00B5574E" w:rsidRPr="00AF0A75">
        <w:rPr>
          <w:szCs w:val="28"/>
        </w:rPr>
        <w:t>по выдаче разрешений на изъятие объектов животного</w:t>
      </w:r>
      <w:r w:rsidR="00C74BDB">
        <w:rPr>
          <w:szCs w:val="28"/>
        </w:rPr>
        <w:t xml:space="preserve"> мира</w:t>
      </w:r>
      <w:r w:rsidR="00B5574E" w:rsidRPr="00AF0A75">
        <w:rPr>
          <w:szCs w:val="28"/>
        </w:rPr>
        <w:t>, занесенных в Красную книгу Камчатского края и не включенных в Красную книгу Российской Федерации</w:t>
      </w:r>
      <w:r w:rsidR="00C74BDB">
        <w:rPr>
          <w:szCs w:val="28"/>
        </w:rPr>
        <w:t>,</w:t>
      </w:r>
      <w:r w:rsidR="00B5574E">
        <w:rPr>
          <w:szCs w:val="28"/>
        </w:rPr>
        <w:t xml:space="preserve"> согласно приложению к настоящему постановлению.</w:t>
      </w:r>
    </w:p>
    <w:p w:rsidR="00AF0A75" w:rsidRDefault="00AF0A75" w:rsidP="00AF0A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76639B">
        <w:rPr>
          <w:szCs w:val="28"/>
        </w:rPr>
        <w:t>. Настоящее постановление вступает в силу через 10 дней после дня его официального опубликования.</w:t>
      </w:r>
    </w:p>
    <w:p w:rsidR="00AF0A75" w:rsidRDefault="00AF0A75" w:rsidP="00AF0A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5574E" w:rsidRDefault="00B5574E" w:rsidP="00AF0A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5574E" w:rsidRDefault="00B5574E" w:rsidP="00AF0A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5574E" w:rsidRDefault="00B5574E" w:rsidP="00AF0A7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5574E" w:rsidRDefault="00B5574E" w:rsidP="00B5574E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Cs w:val="28"/>
        </w:rPr>
      </w:pPr>
      <w:r>
        <w:rPr>
          <w:szCs w:val="28"/>
        </w:rPr>
        <w:t xml:space="preserve">В.И. </w:t>
      </w:r>
      <w:proofErr w:type="spellStart"/>
      <w:r>
        <w:rPr>
          <w:szCs w:val="28"/>
        </w:rPr>
        <w:t>Илюхин</w:t>
      </w:r>
      <w:proofErr w:type="spellEnd"/>
    </w:p>
    <w:p w:rsidR="008E3279" w:rsidRDefault="008E3279" w:rsidP="00AF0A75">
      <w:pPr>
        <w:autoSpaceDE w:val="0"/>
        <w:autoSpaceDN w:val="0"/>
        <w:adjustRightInd w:val="0"/>
        <w:jc w:val="both"/>
        <w:outlineLvl w:val="0"/>
        <w:rPr>
          <w:rFonts w:cs="Arial"/>
          <w:szCs w:val="28"/>
        </w:rPr>
      </w:pPr>
    </w:p>
    <w:p w:rsidR="008E3279" w:rsidRDefault="008E3279" w:rsidP="00AF0A75">
      <w:pPr>
        <w:autoSpaceDE w:val="0"/>
        <w:autoSpaceDN w:val="0"/>
        <w:adjustRightInd w:val="0"/>
        <w:jc w:val="both"/>
        <w:outlineLvl w:val="0"/>
        <w:rPr>
          <w:rFonts w:cs="Arial"/>
          <w:szCs w:val="28"/>
        </w:rPr>
      </w:pPr>
    </w:p>
    <w:p w:rsidR="00AF0A75" w:rsidRPr="0076639B" w:rsidRDefault="00AF0A75" w:rsidP="00AF0A75">
      <w:pPr>
        <w:autoSpaceDE w:val="0"/>
        <w:autoSpaceDN w:val="0"/>
        <w:adjustRightInd w:val="0"/>
        <w:jc w:val="both"/>
        <w:outlineLvl w:val="0"/>
        <w:rPr>
          <w:rFonts w:cs="Arial"/>
          <w:szCs w:val="28"/>
        </w:rPr>
      </w:pPr>
      <w:r w:rsidRPr="0076639B">
        <w:rPr>
          <w:rFonts w:cs="Arial"/>
          <w:szCs w:val="28"/>
        </w:rPr>
        <w:lastRenderedPageBreak/>
        <w:t>СОГЛАСОВАНО:</w:t>
      </w:r>
    </w:p>
    <w:p w:rsidR="00AF0A75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p w:rsidR="00AF0A75" w:rsidRPr="0076639B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948"/>
      </w:tblGrid>
      <w:tr w:rsidR="00AF0A75" w:rsidTr="009D3CAD">
        <w:tc>
          <w:tcPr>
            <w:tcW w:w="7797" w:type="dxa"/>
          </w:tcPr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>Заместитель Председателя Правительства</w:t>
            </w:r>
            <w:r>
              <w:rPr>
                <w:rFonts w:cs="Arial"/>
                <w:bCs/>
                <w:szCs w:val="28"/>
              </w:rPr>
              <w:t xml:space="preserve"> </w:t>
            </w:r>
          </w:p>
          <w:p w:rsidR="00AF0A75" w:rsidRPr="00FF1809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 xml:space="preserve">Камчатского края – Министр </w:t>
            </w:r>
            <w:proofErr w:type="gramStart"/>
            <w:r w:rsidRPr="00FF1809">
              <w:rPr>
                <w:rFonts w:cs="Arial"/>
                <w:bCs/>
                <w:szCs w:val="28"/>
              </w:rPr>
              <w:t>рыбного</w:t>
            </w:r>
            <w:proofErr w:type="gramEnd"/>
            <w:r w:rsidRPr="00FF1809">
              <w:rPr>
                <w:rFonts w:cs="Arial"/>
                <w:bCs/>
                <w:szCs w:val="28"/>
              </w:rPr>
              <w:t xml:space="preserve"> </w:t>
            </w: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 xml:space="preserve">хозяйства Камчатского края       </w:t>
            </w: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 xml:space="preserve">                                                          </w:t>
            </w:r>
          </w:p>
        </w:tc>
        <w:tc>
          <w:tcPr>
            <w:tcW w:w="1948" w:type="dxa"/>
          </w:tcPr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 xml:space="preserve">В.М. </w:t>
            </w:r>
            <w:proofErr w:type="spellStart"/>
            <w:r w:rsidRPr="00FF1809">
              <w:rPr>
                <w:rFonts w:cs="Arial"/>
                <w:bCs/>
                <w:szCs w:val="28"/>
              </w:rPr>
              <w:t>Галицын</w:t>
            </w:r>
            <w:proofErr w:type="spellEnd"/>
          </w:p>
        </w:tc>
      </w:tr>
      <w:tr w:rsidR="00AF0A75" w:rsidTr="009D3CAD">
        <w:tc>
          <w:tcPr>
            <w:tcW w:w="7797" w:type="dxa"/>
          </w:tcPr>
          <w:p w:rsidR="00AF0A75" w:rsidRDefault="00AF0A75" w:rsidP="009D3CAD">
            <w:pPr>
              <w:jc w:val="both"/>
              <w:rPr>
                <w:rFonts w:cs="Arial"/>
                <w:szCs w:val="28"/>
              </w:rPr>
            </w:pPr>
          </w:p>
          <w:p w:rsidR="00AF0A75" w:rsidRPr="0076639B" w:rsidRDefault="00AF0A75" w:rsidP="009D3CAD">
            <w:pPr>
              <w:jc w:val="both"/>
              <w:rPr>
                <w:rFonts w:cs="Arial"/>
                <w:szCs w:val="28"/>
              </w:rPr>
            </w:pPr>
            <w:r w:rsidRPr="0076639B">
              <w:rPr>
                <w:rFonts w:cs="Arial"/>
                <w:szCs w:val="28"/>
              </w:rPr>
              <w:t xml:space="preserve">Министр природных ресурсов </w:t>
            </w: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szCs w:val="28"/>
              </w:rPr>
            </w:pPr>
            <w:r w:rsidRPr="0076639B">
              <w:rPr>
                <w:rFonts w:cs="Arial"/>
                <w:szCs w:val="28"/>
              </w:rPr>
              <w:t xml:space="preserve">и экологии Камчатского края           </w:t>
            </w: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76639B">
              <w:rPr>
                <w:rFonts w:cs="Arial"/>
                <w:szCs w:val="28"/>
              </w:rPr>
              <w:t xml:space="preserve">              </w:t>
            </w:r>
          </w:p>
        </w:tc>
        <w:tc>
          <w:tcPr>
            <w:tcW w:w="1948" w:type="dxa"/>
          </w:tcPr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>В.И. Прийдун</w:t>
            </w:r>
          </w:p>
        </w:tc>
      </w:tr>
      <w:tr w:rsidR="00AF0A75" w:rsidTr="009D3CAD">
        <w:tc>
          <w:tcPr>
            <w:tcW w:w="7797" w:type="dxa"/>
          </w:tcPr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</w:p>
          <w:p w:rsidR="00AF0A75" w:rsidRPr="00FF1809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 xml:space="preserve">Начальник Главного правового </w:t>
            </w: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 xml:space="preserve">управления Губернатора и </w:t>
            </w: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>Правительства</w:t>
            </w:r>
            <w:r>
              <w:rPr>
                <w:rFonts w:cs="Arial"/>
                <w:bCs/>
                <w:szCs w:val="28"/>
              </w:rPr>
              <w:t xml:space="preserve"> </w:t>
            </w:r>
            <w:r w:rsidRPr="00FF1809">
              <w:rPr>
                <w:rFonts w:cs="Arial"/>
                <w:bCs/>
                <w:szCs w:val="28"/>
              </w:rPr>
              <w:t>Камчатского края</w:t>
            </w:r>
          </w:p>
        </w:tc>
        <w:tc>
          <w:tcPr>
            <w:tcW w:w="1948" w:type="dxa"/>
          </w:tcPr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</w:p>
          <w:p w:rsidR="00AF0A75" w:rsidRDefault="00AF0A75" w:rsidP="009D3CAD">
            <w:pPr>
              <w:tabs>
                <w:tab w:val="left" w:pos="7938"/>
              </w:tabs>
              <w:jc w:val="both"/>
              <w:rPr>
                <w:rFonts w:cs="Arial"/>
                <w:bCs/>
                <w:szCs w:val="28"/>
              </w:rPr>
            </w:pPr>
            <w:r w:rsidRPr="00FF1809">
              <w:rPr>
                <w:rFonts w:cs="Arial"/>
                <w:bCs/>
                <w:szCs w:val="28"/>
              </w:rPr>
              <w:t xml:space="preserve">С.Н. </w:t>
            </w:r>
            <w:proofErr w:type="spellStart"/>
            <w:r w:rsidRPr="00FF1809">
              <w:rPr>
                <w:rFonts w:cs="Arial"/>
                <w:bCs/>
                <w:szCs w:val="28"/>
              </w:rPr>
              <w:t>Гудин</w:t>
            </w:r>
            <w:proofErr w:type="spellEnd"/>
          </w:p>
        </w:tc>
      </w:tr>
    </w:tbl>
    <w:p w:rsidR="00AF0A75" w:rsidRPr="0076639B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p w:rsidR="00AF0A75" w:rsidRPr="0076639B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p w:rsidR="00AF0A75" w:rsidRPr="0076639B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p w:rsidR="00AF0A75" w:rsidRPr="0076639B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p w:rsidR="00AF0A75" w:rsidRPr="0076639B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p w:rsidR="00AF0A75" w:rsidRPr="0076639B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p w:rsidR="00AF0A75" w:rsidRPr="0076639B" w:rsidRDefault="00AF0A75" w:rsidP="00AF0A75">
      <w:pPr>
        <w:tabs>
          <w:tab w:val="left" w:pos="7938"/>
        </w:tabs>
        <w:ind w:left="5245" w:hanging="5245"/>
        <w:rPr>
          <w:rFonts w:cs="Arial"/>
          <w:bCs/>
          <w:szCs w:val="28"/>
        </w:rPr>
      </w:pPr>
    </w:p>
    <w:p w:rsidR="00AF0A75" w:rsidRPr="0076639B" w:rsidRDefault="00AF0A75" w:rsidP="00AF0A75">
      <w:pPr>
        <w:rPr>
          <w:rFonts w:cs="Arial"/>
          <w:sz w:val="20"/>
        </w:rPr>
      </w:pPr>
    </w:p>
    <w:p w:rsidR="00AF0A75" w:rsidRPr="0076639B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AF0A75" w:rsidRDefault="00AF0A75" w:rsidP="00AF0A75">
      <w:pPr>
        <w:rPr>
          <w:rFonts w:cs="Arial"/>
          <w:sz w:val="20"/>
        </w:rPr>
      </w:pPr>
    </w:p>
    <w:p w:rsidR="00B5574E" w:rsidRDefault="00B5574E" w:rsidP="00AF0A75">
      <w:pPr>
        <w:rPr>
          <w:rFonts w:cs="Arial"/>
          <w:sz w:val="20"/>
        </w:rPr>
      </w:pPr>
    </w:p>
    <w:p w:rsidR="004C286A" w:rsidRDefault="004C286A" w:rsidP="00AF0A75">
      <w:pPr>
        <w:rPr>
          <w:rFonts w:cs="Arial"/>
          <w:sz w:val="20"/>
        </w:rPr>
      </w:pPr>
    </w:p>
    <w:p w:rsidR="00B5574E" w:rsidRDefault="00B5574E" w:rsidP="00AF0A75">
      <w:pPr>
        <w:rPr>
          <w:rFonts w:cs="Arial"/>
          <w:sz w:val="20"/>
        </w:rPr>
      </w:pPr>
    </w:p>
    <w:p w:rsidR="00B5574E" w:rsidRDefault="00B5574E" w:rsidP="00AF0A75">
      <w:pPr>
        <w:rPr>
          <w:rFonts w:cs="Arial"/>
          <w:sz w:val="20"/>
        </w:rPr>
      </w:pPr>
    </w:p>
    <w:p w:rsidR="00B5574E" w:rsidRDefault="00B5574E" w:rsidP="00AF0A75">
      <w:pPr>
        <w:rPr>
          <w:rFonts w:cs="Arial"/>
          <w:sz w:val="20"/>
        </w:rPr>
      </w:pPr>
    </w:p>
    <w:p w:rsidR="00B5574E" w:rsidRDefault="00B5574E" w:rsidP="00AF0A75">
      <w:pPr>
        <w:rPr>
          <w:rFonts w:cs="Arial"/>
          <w:sz w:val="20"/>
        </w:rPr>
      </w:pPr>
    </w:p>
    <w:p w:rsidR="00B5574E" w:rsidRDefault="00B5574E" w:rsidP="00AF0A75">
      <w:pPr>
        <w:rPr>
          <w:rFonts w:cs="Arial"/>
          <w:sz w:val="20"/>
        </w:rPr>
      </w:pPr>
    </w:p>
    <w:p w:rsidR="00AF0A75" w:rsidRPr="0076639B" w:rsidRDefault="00AF0A75" w:rsidP="00AF0A75">
      <w:pPr>
        <w:rPr>
          <w:rFonts w:cs="Arial"/>
          <w:sz w:val="20"/>
        </w:rPr>
      </w:pPr>
    </w:p>
    <w:p w:rsidR="00AF0A75" w:rsidRPr="0076639B" w:rsidRDefault="00AF0A75" w:rsidP="00AF0A75">
      <w:pPr>
        <w:jc w:val="both"/>
        <w:rPr>
          <w:rFonts w:cs="Arial"/>
          <w:sz w:val="20"/>
        </w:rPr>
      </w:pPr>
      <w:r w:rsidRPr="0076639B">
        <w:rPr>
          <w:rFonts w:cs="Arial"/>
          <w:sz w:val="20"/>
        </w:rPr>
        <w:t>Исп.</w:t>
      </w:r>
    </w:p>
    <w:p w:rsidR="00AF0A75" w:rsidRDefault="00AF0A75" w:rsidP="00AF0A75">
      <w:pPr>
        <w:jc w:val="both"/>
        <w:rPr>
          <w:sz w:val="20"/>
        </w:rPr>
      </w:pPr>
      <w:r w:rsidRPr="0076639B">
        <w:rPr>
          <w:sz w:val="20"/>
        </w:rPr>
        <w:t xml:space="preserve">от Министерства природных ресурсов и экологии Камчатского края: </w:t>
      </w:r>
    </w:p>
    <w:p w:rsidR="001E7CDC" w:rsidRDefault="00B5574E" w:rsidP="0098488D">
      <w:pPr>
        <w:jc w:val="both"/>
        <w:rPr>
          <w:sz w:val="20"/>
        </w:rPr>
      </w:pPr>
      <w:r>
        <w:rPr>
          <w:sz w:val="20"/>
        </w:rPr>
        <w:t>Анна Михайловна Данилова</w:t>
      </w:r>
      <w:r w:rsidR="00AF0A75" w:rsidRPr="007769E0">
        <w:rPr>
          <w:sz w:val="20"/>
        </w:rPr>
        <w:t xml:space="preserve"> (27-55-</w:t>
      </w:r>
      <w:r>
        <w:rPr>
          <w:sz w:val="20"/>
        </w:rPr>
        <w:t>80</w:t>
      </w:r>
      <w:r w:rsidR="00AF0A75" w:rsidRPr="007769E0">
        <w:rPr>
          <w:sz w:val="20"/>
        </w:rPr>
        <w:t>)</w:t>
      </w:r>
    </w:p>
    <w:p w:rsidR="004423F8" w:rsidRPr="0076639B" w:rsidRDefault="004423F8" w:rsidP="004423F8">
      <w:pPr>
        <w:rPr>
          <w:rFonts w:cs="Arial"/>
          <w:szCs w:val="28"/>
        </w:rPr>
      </w:pPr>
      <w:r w:rsidRPr="0076639B">
        <w:rPr>
          <w:rFonts w:cs="Arial"/>
          <w:szCs w:val="28"/>
        </w:rPr>
        <w:lastRenderedPageBreak/>
        <w:t>ПОЯСНИТЕЛЬНАЯ ЗАПИСКА</w:t>
      </w:r>
    </w:p>
    <w:p w:rsidR="004423F8" w:rsidRDefault="004423F8" w:rsidP="004423F8">
      <w:pPr>
        <w:autoSpaceDE w:val="0"/>
        <w:autoSpaceDN w:val="0"/>
        <w:adjustRightInd w:val="0"/>
        <w:rPr>
          <w:bCs/>
          <w:szCs w:val="28"/>
        </w:rPr>
      </w:pPr>
      <w:r w:rsidRPr="0076639B">
        <w:rPr>
          <w:bCs/>
          <w:szCs w:val="28"/>
        </w:rPr>
        <w:t xml:space="preserve">к проекту постановления </w:t>
      </w:r>
      <w:r>
        <w:rPr>
          <w:bCs/>
          <w:szCs w:val="28"/>
        </w:rPr>
        <w:t>Губернатора</w:t>
      </w:r>
      <w:r w:rsidRPr="0076639B">
        <w:rPr>
          <w:bCs/>
          <w:szCs w:val="28"/>
        </w:rPr>
        <w:t xml:space="preserve"> Камчатского края </w:t>
      </w:r>
    </w:p>
    <w:p w:rsidR="004423F8" w:rsidRDefault="004423F8" w:rsidP="004423F8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«</w:t>
      </w:r>
      <w:r w:rsidRPr="004423F8">
        <w:rPr>
          <w:bCs/>
          <w:szCs w:val="28"/>
        </w:rPr>
        <w:t>Об утверждении Административного регламента предоставления Министерством природных ресурсов и экологии Камчатского края государственной услуги по выдаче разрешений на изъятие объектов животного мира, занесенных в Красную книгу Камчатского края и не включенных в Красную книгу Российской Федерации</w:t>
      </w:r>
      <w:r>
        <w:rPr>
          <w:bCs/>
          <w:szCs w:val="28"/>
        </w:rPr>
        <w:t>»</w:t>
      </w:r>
    </w:p>
    <w:p w:rsidR="00EB1CBC" w:rsidRDefault="00EB1CBC" w:rsidP="00EB1CB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B1CBC" w:rsidRDefault="00EB1CBC" w:rsidP="00EB1CB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4423F8" w:rsidRDefault="00471292" w:rsidP="00471292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Настоящий проект постановления Губернатора Камчатского края разработан в соответствии с </w:t>
      </w:r>
      <w:r w:rsidRPr="00471292">
        <w:rPr>
          <w:szCs w:val="28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szCs w:val="28"/>
        </w:rPr>
        <w:t xml:space="preserve">, </w:t>
      </w:r>
      <w:r w:rsidR="004C286A" w:rsidRPr="004C286A">
        <w:rPr>
          <w:szCs w:val="28"/>
        </w:rPr>
        <w:t>Федеральным законом от 10.01.2002 № 7-ФЗ «Об охране окружающей среды»,</w:t>
      </w:r>
      <w:r w:rsidR="004C286A">
        <w:rPr>
          <w:szCs w:val="28"/>
        </w:rPr>
        <w:t xml:space="preserve"> </w:t>
      </w:r>
      <w:r>
        <w:rPr>
          <w:szCs w:val="28"/>
        </w:rPr>
        <w:t>Федеральным законом от 24.04.1995 № 52-ФЗ «О животном мире»</w:t>
      </w:r>
      <w:r w:rsidR="004C286A">
        <w:rPr>
          <w:szCs w:val="28"/>
        </w:rPr>
        <w:t>,</w:t>
      </w:r>
      <w:r w:rsidR="004C286A" w:rsidRPr="004C286A">
        <w:t xml:space="preserve"> </w:t>
      </w:r>
      <w:r w:rsidR="004C286A" w:rsidRPr="004C286A">
        <w:rPr>
          <w:szCs w:val="28"/>
        </w:rPr>
        <w:t>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№ 373,</w:t>
      </w:r>
      <w:r w:rsidRPr="00471292">
        <w:rPr>
          <w:szCs w:val="28"/>
        </w:rPr>
        <w:t xml:space="preserve"> требованиями к предоставлению в</w:t>
      </w:r>
      <w:proofErr w:type="gramEnd"/>
      <w:r w:rsidRPr="00471292">
        <w:rPr>
          <w:szCs w:val="28"/>
        </w:rPr>
        <w:t xml:space="preserve"> </w:t>
      </w:r>
      <w:proofErr w:type="gramStart"/>
      <w:r w:rsidRPr="00471292">
        <w:rPr>
          <w:szCs w:val="28"/>
        </w:rPr>
        <w:t>электронной форме государственных и муниципальных услуг,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 w:rsidR="00186DD6">
        <w:rPr>
          <w:szCs w:val="28"/>
        </w:rPr>
        <w:t>,</w:t>
      </w:r>
      <w:r w:rsidR="004C286A">
        <w:rPr>
          <w:szCs w:val="28"/>
        </w:rPr>
        <w:t xml:space="preserve"> а также </w:t>
      </w:r>
      <w:r w:rsidR="00D053F7" w:rsidRPr="00D053F7">
        <w:rPr>
          <w:szCs w:val="28"/>
        </w:rPr>
        <w:t>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края, утвержденным постановлением Правительства Камчатского края от 05.08.2011 № 321-П</w:t>
      </w:r>
      <w:r w:rsidR="00D053F7">
        <w:rPr>
          <w:szCs w:val="28"/>
        </w:rPr>
        <w:t>,</w:t>
      </w:r>
      <w:r w:rsidR="00186DD6">
        <w:rPr>
          <w:szCs w:val="28"/>
        </w:rPr>
        <w:t xml:space="preserve"> в целях реализации Министерством природных ресурсов и экологии Камчатского края</w:t>
      </w:r>
      <w:proofErr w:type="gramEnd"/>
      <w:r w:rsidR="00186DD6">
        <w:rPr>
          <w:szCs w:val="28"/>
        </w:rPr>
        <w:t xml:space="preserve"> полномочия, предусмотренного абзацем вторым подпункта «н» пункта 1 части 2.1 Положения о Министерстве природных ресурсов и экологии Камчатского края, утвержденного постановлением Правительства Камчатского края от 12.04.2011 № 137-П – выдача разрешений </w:t>
      </w:r>
      <w:r w:rsidR="00186DD6" w:rsidRPr="00186DD6">
        <w:rPr>
          <w:szCs w:val="28"/>
        </w:rPr>
        <w:t>на изъятие объектов животного мира, занесенных в Красную книгу Камчатского края и не включенных в Красную книгу Российской Федерации</w:t>
      </w:r>
      <w:r w:rsidR="00186DD6">
        <w:rPr>
          <w:szCs w:val="28"/>
        </w:rPr>
        <w:t>.</w:t>
      </w:r>
    </w:p>
    <w:p w:rsidR="00C63302" w:rsidRPr="00C63302" w:rsidRDefault="00C63302" w:rsidP="00C63302">
      <w:pPr>
        <w:ind w:firstLine="709"/>
        <w:jc w:val="both"/>
        <w:rPr>
          <w:szCs w:val="28"/>
        </w:rPr>
      </w:pPr>
      <w:r w:rsidRPr="00C63302">
        <w:rPr>
          <w:szCs w:val="28"/>
        </w:rPr>
        <w:t xml:space="preserve">Проект постановления </w:t>
      </w:r>
      <w:r>
        <w:rPr>
          <w:szCs w:val="28"/>
        </w:rPr>
        <w:t>12</w:t>
      </w:r>
      <w:r w:rsidRPr="00C63302">
        <w:rPr>
          <w:szCs w:val="28"/>
        </w:rPr>
        <w:t>.</w:t>
      </w:r>
      <w:r>
        <w:rPr>
          <w:szCs w:val="28"/>
        </w:rPr>
        <w:t>10</w:t>
      </w:r>
      <w:r w:rsidRPr="00C63302">
        <w:rPr>
          <w:szCs w:val="28"/>
        </w:rPr>
        <w:t>.2018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C63302">
        <w:rPr>
          <w:szCs w:val="28"/>
        </w:rPr>
        <w:t>htths</w:t>
      </w:r>
      <w:proofErr w:type="spellEnd"/>
      <w:r w:rsidRPr="00C63302">
        <w:rPr>
          <w:szCs w:val="28"/>
        </w:rPr>
        <w:t>://npaproject.kamgov.ru) для проведения в срок по 2</w:t>
      </w:r>
      <w:r>
        <w:rPr>
          <w:szCs w:val="28"/>
        </w:rPr>
        <w:t>3</w:t>
      </w:r>
      <w:r w:rsidRPr="00C63302">
        <w:rPr>
          <w:szCs w:val="28"/>
        </w:rPr>
        <w:t>.</w:t>
      </w:r>
      <w:r>
        <w:rPr>
          <w:szCs w:val="28"/>
        </w:rPr>
        <w:t>10</w:t>
      </w:r>
      <w:r w:rsidRPr="00C63302">
        <w:rPr>
          <w:szCs w:val="28"/>
        </w:rPr>
        <w:t>.2018 независим</w:t>
      </w:r>
      <w:r>
        <w:rPr>
          <w:szCs w:val="28"/>
        </w:rPr>
        <w:t>ой антикоррупционной экспертизы</w:t>
      </w:r>
      <w:r w:rsidRPr="00C63302">
        <w:rPr>
          <w:szCs w:val="28"/>
        </w:rPr>
        <w:t>.</w:t>
      </w:r>
    </w:p>
    <w:p w:rsidR="00C63302" w:rsidRPr="00C63302" w:rsidRDefault="00C63302" w:rsidP="00C63302">
      <w:pPr>
        <w:ind w:firstLine="709"/>
        <w:jc w:val="both"/>
        <w:rPr>
          <w:szCs w:val="28"/>
        </w:rPr>
      </w:pPr>
      <w:r w:rsidRPr="00C63302">
        <w:rPr>
          <w:szCs w:val="28"/>
        </w:rPr>
        <w:t xml:space="preserve">Настоящий проект постановления </w:t>
      </w:r>
      <w:r>
        <w:rPr>
          <w:szCs w:val="28"/>
        </w:rPr>
        <w:t>Губернатора</w:t>
      </w:r>
      <w:r w:rsidRPr="00C63302">
        <w:rPr>
          <w:szCs w:val="28"/>
        </w:rPr>
        <w:t xml:space="preserve"> Камчатского края </w:t>
      </w:r>
      <w:r w:rsidR="00FF20A0" w:rsidRPr="00FF20A0">
        <w:rPr>
          <w:szCs w:val="28"/>
        </w:rPr>
        <w:t>12.10.2018 размещен на Интернет портале для публичного обсуждения проектов и действующих нормативных актов органов власти  (http://regulation.kamgov.ru/#).</w:t>
      </w:r>
      <w:bookmarkStart w:id="0" w:name="_GoBack"/>
      <w:bookmarkEnd w:id="0"/>
    </w:p>
    <w:p w:rsidR="00C63302" w:rsidRPr="00471292" w:rsidRDefault="00C63302" w:rsidP="00C63302">
      <w:pPr>
        <w:ind w:firstLine="709"/>
        <w:jc w:val="both"/>
        <w:rPr>
          <w:szCs w:val="28"/>
        </w:rPr>
      </w:pPr>
      <w:r w:rsidRPr="00C63302">
        <w:rPr>
          <w:szCs w:val="28"/>
        </w:rPr>
        <w:t>Принятие указанного проекта постановления не потребует выделени</w:t>
      </w:r>
      <w:r>
        <w:rPr>
          <w:szCs w:val="28"/>
        </w:rPr>
        <w:t>я</w:t>
      </w:r>
      <w:r w:rsidRPr="00C63302">
        <w:rPr>
          <w:szCs w:val="28"/>
        </w:rPr>
        <w:t xml:space="preserve"> дополнительных средств из краевого бюджета.</w:t>
      </w:r>
    </w:p>
    <w:sectPr w:rsidR="00C63302" w:rsidRPr="00471292" w:rsidSect="00B557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75"/>
    <w:rsid w:val="00186DD6"/>
    <w:rsid w:val="001E7CDC"/>
    <w:rsid w:val="004423F8"/>
    <w:rsid w:val="00471292"/>
    <w:rsid w:val="004C286A"/>
    <w:rsid w:val="008E3279"/>
    <w:rsid w:val="0098488D"/>
    <w:rsid w:val="00AF0A75"/>
    <w:rsid w:val="00B5574E"/>
    <w:rsid w:val="00C63302"/>
    <w:rsid w:val="00C74BDB"/>
    <w:rsid w:val="00D053F7"/>
    <w:rsid w:val="00EB1CBC"/>
    <w:rsid w:val="00F70AE2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A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A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A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0A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A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Анна Михайловна</dc:creator>
  <cp:lastModifiedBy>Данилова Анна Михайловна</cp:lastModifiedBy>
  <cp:revision>13</cp:revision>
  <dcterms:created xsi:type="dcterms:W3CDTF">2018-10-11T01:58:00Z</dcterms:created>
  <dcterms:modified xsi:type="dcterms:W3CDTF">2018-10-11T04:46:00Z</dcterms:modified>
</cp:coreProperties>
</file>