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A7C" w:rsidRPr="00024A7C" w:rsidRDefault="00024A7C" w:rsidP="00024A7C">
      <w:pPr>
        <w:jc w:val="center"/>
        <w:rPr>
          <w:rFonts w:eastAsiaTheme="minorHAnsi"/>
          <w:sz w:val="28"/>
          <w:szCs w:val="28"/>
          <w:lang w:eastAsia="en-US"/>
        </w:rPr>
      </w:pPr>
      <w:r w:rsidRPr="00024A7C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E8BF8CD" wp14:editId="0AD4C896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A7C" w:rsidRPr="00024A7C" w:rsidRDefault="00024A7C" w:rsidP="00024A7C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024A7C">
        <w:rPr>
          <w:rFonts w:eastAsiaTheme="minorHAnsi"/>
          <w:b/>
          <w:sz w:val="28"/>
          <w:szCs w:val="28"/>
          <w:lang w:eastAsia="en-US"/>
        </w:rPr>
        <w:t>МИНИСТЕРСТВО ПРИРОДНЫХ РЕСУРСОВ И ЭКОЛОГИИ КАМЧАТСКОГО КРАЯ</w:t>
      </w:r>
    </w:p>
    <w:p w:rsidR="00024A7C" w:rsidRPr="00024A7C" w:rsidRDefault="00024A7C" w:rsidP="00024A7C">
      <w:pPr>
        <w:ind w:firstLineChars="320" w:firstLine="896"/>
        <w:rPr>
          <w:rFonts w:eastAsiaTheme="minorHAnsi"/>
          <w:sz w:val="28"/>
          <w:szCs w:val="28"/>
          <w:lang w:eastAsia="en-US"/>
        </w:rPr>
      </w:pPr>
    </w:p>
    <w:p w:rsidR="00024A7C" w:rsidRPr="00024A7C" w:rsidRDefault="00024A7C" w:rsidP="00024A7C">
      <w:pPr>
        <w:ind w:firstLineChars="320" w:firstLine="896"/>
        <w:rPr>
          <w:rFonts w:eastAsiaTheme="minorHAnsi"/>
          <w:sz w:val="28"/>
          <w:szCs w:val="28"/>
          <w:lang w:eastAsia="en-US"/>
        </w:rPr>
      </w:pPr>
    </w:p>
    <w:p w:rsidR="00024A7C" w:rsidRPr="00024A7C" w:rsidRDefault="00024A7C" w:rsidP="00024A7C">
      <w:pPr>
        <w:ind w:firstLineChars="320" w:firstLine="896"/>
        <w:rPr>
          <w:rFonts w:eastAsiaTheme="minorHAnsi"/>
          <w:sz w:val="28"/>
          <w:szCs w:val="28"/>
          <w:lang w:eastAsia="en-US"/>
        </w:rPr>
      </w:pPr>
    </w:p>
    <w:p w:rsidR="00024A7C" w:rsidRDefault="00024A7C" w:rsidP="00024A7C">
      <w:pPr>
        <w:ind w:firstLineChars="320" w:firstLine="896"/>
        <w:rPr>
          <w:rFonts w:eastAsiaTheme="minorHAnsi"/>
          <w:sz w:val="28"/>
          <w:szCs w:val="28"/>
          <w:lang w:eastAsia="en-US"/>
        </w:rPr>
      </w:pPr>
    </w:p>
    <w:p w:rsidR="00024A7C" w:rsidRDefault="00024A7C" w:rsidP="00024A7C">
      <w:pPr>
        <w:ind w:firstLineChars="320" w:firstLine="896"/>
        <w:rPr>
          <w:rFonts w:eastAsiaTheme="minorHAnsi"/>
          <w:sz w:val="28"/>
          <w:szCs w:val="28"/>
          <w:lang w:eastAsia="en-US"/>
        </w:rPr>
      </w:pPr>
    </w:p>
    <w:p w:rsidR="00024A7C" w:rsidRPr="00024A7C" w:rsidRDefault="00024A7C" w:rsidP="00024A7C">
      <w:pPr>
        <w:ind w:firstLineChars="320" w:firstLine="896"/>
        <w:rPr>
          <w:rFonts w:eastAsiaTheme="minorHAnsi"/>
          <w:sz w:val="28"/>
          <w:szCs w:val="28"/>
          <w:lang w:eastAsia="en-US"/>
        </w:rPr>
      </w:pPr>
    </w:p>
    <w:p w:rsidR="00024A7C" w:rsidRPr="00024A7C" w:rsidRDefault="00024A7C" w:rsidP="00024A7C">
      <w:pPr>
        <w:ind w:firstLineChars="320" w:firstLine="896"/>
        <w:rPr>
          <w:rFonts w:eastAsiaTheme="minorHAnsi"/>
          <w:sz w:val="28"/>
          <w:szCs w:val="28"/>
          <w:lang w:eastAsia="en-US"/>
        </w:rPr>
      </w:pPr>
    </w:p>
    <w:p w:rsidR="00024A7C" w:rsidRDefault="00024A7C" w:rsidP="00024A7C">
      <w:pPr>
        <w:jc w:val="center"/>
        <w:rPr>
          <w:rFonts w:eastAsiaTheme="minorHAnsi"/>
          <w:b/>
          <w:sz w:val="60"/>
          <w:szCs w:val="60"/>
          <w:lang w:eastAsia="en-US"/>
        </w:rPr>
      </w:pPr>
      <w:r w:rsidRPr="00024A7C">
        <w:rPr>
          <w:rFonts w:eastAsiaTheme="minorHAnsi"/>
          <w:b/>
          <w:sz w:val="60"/>
          <w:szCs w:val="60"/>
          <w:lang w:eastAsia="en-US"/>
        </w:rPr>
        <w:t>ОТЧЕТ</w:t>
      </w:r>
    </w:p>
    <w:p w:rsidR="00024A7C" w:rsidRPr="00024A7C" w:rsidRDefault="00024A7C" w:rsidP="00024A7C">
      <w:pPr>
        <w:jc w:val="center"/>
        <w:rPr>
          <w:rFonts w:eastAsiaTheme="minorHAnsi"/>
          <w:b/>
          <w:sz w:val="60"/>
          <w:szCs w:val="60"/>
          <w:lang w:eastAsia="en-US"/>
        </w:rPr>
      </w:pPr>
      <w:bookmarkStart w:id="0" w:name="_GoBack"/>
    </w:p>
    <w:p w:rsidR="00024A7C" w:rsidRPr="00024A7C" w:rsidRDefault="00196614" w:rsidP="00196614">
      <w:pPr>
        <w:ind w:firstLineChars="320" w:firstLine="1028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32"/>
          <w:szCs w:val="32"/>
          <w:lang w:eastAsia="en-US"/>
        </w:rPr>
        <w:t>о</w:t>
      </w:r>
      <w:r w:rsidRPr="00196614">
        <w:rPr>
          <w:rFonts w:eastAsiaTheme="minorHAnsi"/>
          <w:b/>
          <w:sz w:val="32"/>
          <w:szCs w:val="32"/>
          <w:lang w:eastAsia="en-US"/>
        </w:rPr>
        <w:t>б итогах работы Министерства природных ресурсов и экологии Камчатского края по основным направлениям деятельности за 2015 год</w:t>
      </w:r>
    </w:p>
    <w:bookmarkEnd w:id="0"/>
    <w:p w:rsidR="00024A7C" w:rsidRPr="00024A7C" w:rsidRDefault="00024A7C" w:rsidP="00024A7C">
      <w:pPr>
        <w:ind w:firstLineChars="320" w:firstLine="896"/>
        <w:rPr>
          <w:rFonts w:eastAsiaTheme="minorHAnsi"/>
          <w:sz w:val="28"/>
          <w:szCs w:val="28"/>
          <w:lang w:eastAsia="en-US"/>
        </w:rPr>
      </w:pPr>
    </w:p>
    <w:p w:rsidR="00024A7C" w:rsidRPr="00024A7C" w:rsidRDefault="00024A7C" w:rsidP="00024A7C">
      <w:pPr>
        <w:ind w:firstLineChars="320" w:firstLine="896"/>
        <w:rPr>
          <w:rFonts w:eastAsiaTheme="minorHAnsi"/>
          <w:sz w:val="28"/>
          <w:szCs w:val="28"/>
          <w:lang w:eastAsia="en-US"/>
        </w:rPr>
      </w:pPr>
    </w:p>
    <w:p w:rsidR="00024A7C" w:rsidRPr="00024A7C" w:rsidRDefault="00024A7C" w:rsidP="00024A7C">
      <w:pPr>
        <w:ind w:firstLineChars="320" w:firstLine="896"/>
        <w:rPr>
          <w:rFonts w:eastAsiaTheme="minorHAnsi"/>
          <w:sz w:val="28"/>
          <w:szCs w:val="28"/>
          <w:lang w:eastAsia="en-US"/>
        </w:rPr>
      </w:pPr>
    </w:p>
    <w:p w:rsidR="00024A7C" w:rsidRPr="00024A7C" w:rsidRDefault="00024A7C" w:rsidP="00024A7C">
      <w:pPr>
        <w:ind w:firstLineChars="320" w:firstLine="896"/>
        <w:rPr>
          <w:rFonts w:eastAsiaTheme="minorHAnsi"/>
          <w:sz w:val="28"/>
          <w:szCs w:val="28"/>
          <w:lang w:eastAsia="en-US"/>
        </w:rPr>
      </w:pPr>
    </w:p>
    <w:p w:rsidR="00024A7C" w:rsidRPr="00024A7C" w:rsidRDefault="00024A7C" w:rsidP="00024A7C">
      <w:pPr>
        <w:ind w:firstLineChars="320" w:firstLine="896"/>
        <w:rPr>
          <w:rFonts w:eastAsiaTheme="minorHAnsi"/>
          <w:sz w:val="28"/>
          <w:szCs w:val="28"/>
          <w:lang w:eastAsia="en-US"/>
        </w:rPr>
      </w:pPr>
    </w:p>
    <w:p w:rsidR="00024A7C" w:rsidRPr="00024A7C" w:rsidRDefault="00024A7C" w:rsidP="00024A7C">
      <w:pPr>
        <w:ind w:firstLineChars="320" w:firstLine="896"/>
        <w:rPr>
          <w:rFonts w:eastAsiaTheme="minorHAnsi"/>
          <w:sz w:val="28"/>
          <w:szCs w:val="28"/>
          <w:lang w:eastAsia="en-US"/>
        </w:rPr>
      </w:pPr>
    </w:p>
    <w:p w:rsidR="00024A7C" w:rsidRPr="00024A7C" w:rsidRDefault="00024A7C" w:rsidP="00024A7C">
      <w:pPr>
        <w:ind w:firstLineChars="320" w:firstLine="896"/>
        <w:rPr>
          <w:rFonts w:eastAsiaTheme="minorHAnsi"/>
          <w:sz w:val="28"/>
          <w:szCs w:val="28"/>
          <w:lang w:eastAsia="en-US"/>
        </w:rPr>
      </w:pPr>
    </w:p>
    <w:p w:rsidR="00024A7C" w:rsidRPr="00024A7C" w:rsidRDefault="00024A7C" w:rsidP="00024A7C">
      <w:pPr>
        <w:ind w:firstLineChars="320" w:firstLine="896"/>
        <w:rPr>
          <w:rFonts w:eastAsiaTheme="minorHAnsi"/>
          <w:sz w:val="28"/>
          <w:szCs w:val="28"/>
          <w:lang w:eastAsia="en-US"/>
        </w:rPr>
      </w:pPr>
    </w:p>
    <w:p w:rsidR="00024A7C" w:rsidRPr="00024A7C" w:rsidRDefault="00024A7C" w:rsidP="00024A7C">
      <w:pPr>
        <w:ind w:firstLineChars="320" w:firstLine="896"/>
        <w:rPr>
          <w:rFonts w:eastAsiaTheme="minorHAnsi"/>
          <w:sz w:val="28"/>
          <w:szCs w:val="28"/>
          <w:lang w:eastAsia="en-US"/>
        </w:rPr>
      </w:pPr>
    </w:p>
    <w:p w:rsidR="00024A7C" w:rsidRPr="00024A7C" w:rsidRDefault="00024A7C" w:rsidP="00024A7C">
      <w:pPr>
        <w:ind w:firstLineChars="320" w:firstLine="896"/>
        <w:rPr>
          <w:rFonts w:eastAsiaTheme="minorHAnsi"/>
          <w:sz w:val="28"/>
          <w:szCs w:val="28"/>
          <w:lang w:eastAsia="en-US"/>
        </w:rPr>
      </w:pPr>
    </w:p>
    <w:p w:rsidR="00024A7C" w:rsidRPr="00024A7C" w:rsidRDefault="00024A7C" w:rsidP="00024A7C">
      <w:pPr>
        <w:ind w:firstLineChars="320" w:firstLine="896"/>
        <w:rPr>
          <w:rFonts w:eastAsiaTheme="minorHAnsi"/>
          <w:sz w:val="28"/>
          <w:szCs w:val="28"/>
          <w:lang w:eastAsia="en-US"/>
        </w:rPr>
      </w:pPr>
    </w:p>
    <w:p w:rsidR="00024A7C" w:rsidRPr="00024A7C" w:rsidRDefault="00024A7C" w:rsidP="00024A7C">
      <w:pPr>
        <w:ind w:firstLineChars="320" w:firstLine="896"/>
        <w:rPr>
          <w:rFonts w:eastAsiaTheme="minorHAnsi"/>
          <w:sz w:val="28"/>
          <w:szCs w:val="28"/>
          <w:lang w:eastAsia="en-US"/>
        </w:rPr>
      </w:pPr>
    </w:p>
    <w:p w:rsidR="00024A7C" w:rsidRPr="00024A7C" w:rsidRDefault="00024A7C" w:rsidP="00024A7C">
      <w:pPr>
        <w:ind w:firstLineChars="320" w:firstLine="896"/>
        <w:rPr>
          <w:rFonts w:eastAsiaTheme="minorHAnsi"/>
          <w:sz w:val="28"/>
          <w:szCs w:val="28"/>
          <w:lang w:eastAsia="en-US"/>
        </w:rPr>
      </w:pPr>
    </w:p>
    <w:p w:rsidR="00024A7C" w:rsidRPr="00024A7C" w:rsidRDefault="00024A7C" w:rsidP="00024A7C">
      <w:pPr>
        <w:ind w:firstLineChars="320" w:firstLine="896"/>
        <w:rPr>
          <w:rFonts w:eastAsiaTheme="minorHAnsi"/>
          <w:sz w:val="28"/>
          <w:szCs w:val="28"/>
          <w:lang w:eastAsia="en-US"/>
        </w:rPr>
      </w:pPr>
    </w:p>
    <w:p w:rsidR="00024A7C" w:rsidRPr="00024A7C" w:rsidRDefault="00024A7C" w:rsidP="00024A7C">
      <w:pPr>
        <w:ind w:firstLineChars="320" w:firstLine="896"/>
        <w:rPr>
          <w:rFonts w:eastAsiaTheme="minorHAnsi"/>
          <w:sz w:val="28"/>
          <w:szCs w:val="28"/>
          <w:lang w:eastAsia="en-US"/>
        </w:rPr>
      </w:pPr>
    </w:p>
    <w:p w:rsidR="00024A7C" w:rsidRPr="00024A7C" w:rsidRDefault="00024A7C" w:rsidP="00024A7C">
      <w:pPr>
        <w:ind w:firstLineChars="320" w:firstLine="896"/>
        <w:rPr>
          <w:rFonts w:eastAsiaTheme="minorHAnsi"/>
          <w:sz w:val="28"/>
          <w:szCs w:val="28"/>
          <w:lang w:eastAsia="en-US"/>
        </w:rPr>
      </w:pPr>
    </w:p>
    <w:p w:rsidR="00024A7C" w:rsidRPr="00024A7C" w:rsidRDefault="00024A7C" w:rsidP="00024A7C">
      <w:pPr>
        <w:ind w:firstLineChars="320" w:firstLine="896"/>
        <w:rPr>
          <w:rFonts w:eastAsiaTheme="minorHAnsi"/>
          <w:sz w:val="28"/>
          <w:szCs w:val="28"/>
          <w:lang w:eastAsia="en-US"/>
        </w:rPr>
      </w:pPr>
    </w:p>
    <w:p w:rsidR="00024A7C" w:rsidRPr="00024A7C" w:rsidRDefault="00024A7C" w:rsidP="00024A7C">
      <w:pPr>
        <w:ind w:firstLineChars="320" w:firstLine="896"/>
        <w:rPr>
          <w:rFonts w:eastAsiaTheme="minorHAnsi"/>
          <w:sz w:val="28"/>
          <w:szCs w:val="28"/>
          <w:lang w:eastAsia="en-US"/>
        </w:rPr>
      </w:pPr>
    </w:p>
    <w:p w:rsidR="00024A7C" w:rsidRPr="00024A7C" w:rsidRDefault="00024A7C" w:rsidP="00024A7C">
      <w:pPr>
        <w:ind w:firstLineChars="320" w:firstLine="896"/>
        <w:rPr>
          <w:rFonts w:eastAsiaTheme="minorHAnsi"/>
          <w:sz w:val="28"/>
          <w:szCs w:val="28"/>
          <w:lang w:eastAsia="en-US"/>
        </w:rPr>
      </w:pPr>
    </w:p>
    <w:p w:rsidR="00024A7C" w:rsidRPr="00024A7C" w:rsidRDefault="00024A7C" w:rsidP="00024A7C">
      <w:pPr>
        <w:ind w:firstLineChars="320" w:firstLine="896"/>
        <w:rPr>
          <w:rFonts w:eastAsiaTheme="minorHAnsi"/>
          <w:sz w:val="28"/>
          <w:szCs w:val="28"/>
          <w:lang w:eastAsia="en-US"/>
        </w:rPr>
      </w:pPr>
    </w:p>
    <w:p w:rsidR="00024A7C" w:rsidRPr="00024A7C" w:rsidRDefault="00024A7C" w:rsidP="00024A7C">
      <w:pPr>
        <w:rPr>
          <w:rFonts w:eastAsiaTheme="minorHAnsi"/>
          <w:sz w:val="28"/>
          <w:szCs w:val="28"/>
          <w:lang w:eastAsia="en-US"/>
        </w:rPr>
      </w:pPr>
    </w:p>
    <w:p w:rsidR="00024A7C" w:rsidRPr="00024A7C" w:rsidRDefault="00024A7C" w:rsidP="00024A7C">
      <w:pPr>
        <w:rPr>
          <w:rFonts w:eastAsiaTheme="minorHAnsi"/>
          <w:sz w:val="28"/>
          <w:szCs w:val="28"/>
          <w:lang w:eastAsia="en-US"/>
        </w:rPr>
      </w:pPr>
    </w:p>
    <w:p w:rsidR="00024A7C" w:rsidRPr="00024A7C" w:rsidRDefault="00024A7C" w:rsidP="00024A7C">
      <w:pPr>
        <w:jc w:val="center"/>
        <w:rPr>
          <w:rFonts w:eastAsiaTheme="minorHAnsi"/>
          <w:sz w:val="28"/>
          <w:szCs w:val="28"/>
          <w:lang w:eastAsia="en-US"/>
        </w:rPr>
      </w:pPr>
      <w:r w:rsidRPr="00024A7C">
        <w:rPr>
          <w:rFonts w:eastAsiaTheme="minorHAnsi"/>
          <w:sz w:val="28"/>
          <w:szCs w:val="28"/>
          <w:lang w:eastAsia="en-US"/>
        </w:rPr>
        <w:t>г. Петропавловск-Камчатский</w:t>
      </w:r>
    </w:p>
    <w:p w:rsidR="00024A7C" w:rsidRPr="00E14F98" w:rsidRDefault="00024A7C" w:rsidP="00E14F98">
      <w:pPr>
        <w:jc w:val="center"/>
        <w:rPr>
          <w:rFonts w:eastAsiaTheme="minorHAnsi"/>
          <w:sz w:val="28"/>
          <w:szCs w:val="28"/>
          <w:lang w:eastAsia="en-US"/>
        </w:rPr>
      </w:pPr>
      <w:r w:rsidRPr="00024A7C">
        <w:rPr>
          <w:rFonts w:eastAsiaTheme="minorHAnsi"/>
          <w:sz w:val="28"/>
          <w:szCs w:val="28"/>
          <w:lang w:eastAsia="en-US"/>
        </w:rPr>
        <w:t>2016</w:t>
      </w:r>
      <w:r w:rsidR="00E14F98">
        <w:rPr>
          <w:rFonts w:eastAsiaTheme="minorHAnsi"/>
          <w:sz w:val="28"/>
          <w:szCs w:val="28"/>
          <w:lang w:eastAsia="en-US"/>
        </w:rPr>
        <w:t xml:space="preserve"> г</w:t>
      </w:r>
    </w:p>
    <w:p w:rsidR="00024A7C" w:rsidRDefault="00024A7C" w:rsidP="006F1F26">
      <w:pPr>
        <w:ind w:firstLine="709"/>
        <w:jc w:val="center"/>
        <w:rPr>
          <w:b/>
          <w:bCs/>
          <w:sz w:val="28"/>
          <w:szCs w:val="28"/>
        </w:rPr>
      </w:pPr>
    </w:p>
    <w:p w:rsidR="00DE454A" w:rsidRPr="00DE454A" w:rsidRDefault="00DE454A" w:rsidP="006F1F26">
      <w:pPr>
        <w:ind w:firstLine="709"/>
        <w:jc w:val="center"/>
        <w:rPr>
          <w:b/>
          <w:bCs/>
          <w:sz w:val="28"/>
          <w:szCs w:val="28"/>
        </w:rPr>
      </w:pPr>
      <w:r w:rsidRPr="00DE454A">
        <w:rPr>
          <w:b/>
          <w:bCs/>
          <w:sz w:val="28"/>
          <w:szCs w:val="28"/>
        </w:rPr>
        <w:lastRenderedPageBreak/>
        <w:t xml:space="preserve">Отчет о </w:t>
      </w:r>
      <w:r w:rsidR="00E14F98">
        <w:rPr>
          <w:b/>
          <w:bCs/>
          <w:sz w:val="28"/>
          <w:szCs w:val="28"/>
        </w:rPr>
        <w:t>деятельности</w:t>
      </w:r>
      <w:r w:rsidRPr="00DE454A">
        <w:rPr>
          <w:b/>
          <w:bCs/>
          <w:sz w:val="28"/>
          <w:szCs w:val="28"/>
        </w:rPr>
        <w:t xml:space="preserve"> Министерства </w:t>
      </w:r>
      <w:r w:rsidR="006F1F26" w:rsidRPr="00C847DE">
        <w:rPr>
          <w:b/>
          <w:bCs/>
          <w:sz w:val="28"/>
          <w:szCs w:val="28"/>
        </w:rPr>
        <w:t>природных ресурсов и экологии</w:t>
      </w:r>
      <w:r w:rsidRPr="00DE454A">
        <w:rPr>
          <w:b/>
          <w:bCs/>
          <w:sz w:val="28"/>
          <w:szCs w:val="28"/>
        </w:rPr>
        <w:t xml:space="preserve"> Камчатского края за 201</w:t>
      </w:r>
      <w:r w:rsidR="006F1F26" w:rsidRPr="00C847DE">
        <w:rPr>
          <w:b/>
          <w:bCs/>
          <w:sz w:val="28"/>
          <w:szCs w:val="28"/>
        </w:rPr>
        <w:t>5</w:t>
      </w:r>
      <w:r w:rsidRPr="00DE454A">
        <w:rPr>
          <w:b/>
          <w:bCs/>
          <w:sz w:val="28"/>
          <w:szCs w:val="28"/>
        </w:rPr>
        <w:t xml:space="preserve"> год</w:t>
      </w:r>
    </w:p>
    <w:p w:rsidR="00DE454A" w:rsidRPr="00DE454A" w:rsidRDefault="00DE454A" w:rsidP="00DE454A">
      <w:pPr>
        <w:widowControl w:val="0"/>
        <w:ind w:firstLine="709"/>
        <w:jc w:val="both"/>
        <w:rPr>
          <w:sz w:val="28"/>
          <w:szCs w:val="28"/>
        </w:rPr>
      </w:pPr>
    </w:p>
    <w:p w:rsidR="00DE454A" w:rsidRPr="00DE454A" w:rsidRDefault="00DE454A" w:rsidP="00DE454A">
      <w:pPr>
        <w:ind w:firstLine="709"/>
        <w:jc w:val="both"/>
        <w:rPr>
          <w:sz w:val="28"/>
          <w:szCs w:val="28"/>
        </w:rPr>
      </w:pPr>
      <w:r w:rsidRPr="00C847DE">
        <w:rPr>
          <w:b/>
          <w:bCs/>
          <w:sz w:val="28"/>
          <w:szCs w:val="28"/>
        </w:rPr>
        <w:t>1. Общие положения</w:t>
      </w:r>
    </w:p>
    <w:p w:rsidR="00DE454A" w:rsidRPr="00C847DE" w:rsidRDefault="00206DC9" w:rsidP="00DE454A">
      <w:pPr>
        <w:widowControl w:val="0"/>
        <w:ind w:firstLine="709"/>
        <w:jc w:val="both"/>
        <w:rPr>
          <w:sz w:val="28"/>
          <w:szCs w:val="28"/>
        </w:rPr>
      </w:pPr>
      <w:r w:rsidRPr="00C847DE">
        <w:rPr>
          <w:sz w:val="28"/>
          <w:szCs w:val="28"/>
        </w:rPr>
        <w:t xml:space="preserve">Министерство природных ресурсов и экологии Камчатского края (далее - Министерство) является исполнительным органом государственной власти Камчатского края, осуществляющим функции по выработке и реализации региональной политики, по нормативному правовому регулированию, по контролю (надзору), по предоставлению государственных услуг, а также иные правоприменительные функции в сфере охраны окружающей среды и управления особо охраняемыми природными территориями регионального значения, в сфере отношений, связанных с обращением отходов производства и потребления, охраны атмосферного воздуха, радиационной безопасности, использования и воспроизводства минерально-сырьевой базы, недр, водных объектов, безопасностью гидротехнических сооружений, а также в сфере осуществления отдельных полномочий Российской Федерации, переданных органам государственной власти Камчатского края в области экологической экспертизы в соответствии с Федеральным </w:t>
      </w:r>
      <w:hyperlink r:id="rId6" w:tooltip="Федеральный закон от 23.11.1995 N 174-ФЗ (ред. от 12.02.2015) &quot;Об экологической экспертизе&quot; (с изм. и доп., вступ. в силу с 31.03.2015)------------ Недействующая редакция{КонсультантПлюс}" w:history="1">
        <w:r w:rsidRPr="00C847DE">
          <w:rPr>
            <w:sz w:val="28"/>
            <w:szCs w:val="28"/>
          </w:rPr>
          <w:t>законом</w:t>
        </w:r>
      </w:hyperlink>
      <w:r w:rsidRPr="00C847DE">
        <w:rPr>
          <w:sz w:val="28"/>
          <w:szCs w:val="28"/>
        </w:rPr>
        <w:t xml:space="preserve"> «Об экологической экспертизе» и в области водных отношений в соответствии с Водным кодексом Российской Федерации.</w:t>
      </w:r>
    </w:p>
    <w:p w:rsidR="00206DC9" w:rsidRPr="00DE454A" w:rsidRDefault="00206DC9" w:rsidP="00DE454A">
      <w:pPr>
        <w:widowControl w:val="0"/>
        <w:ind w:firstLine="709"/>
        <w:jc w:val="both"/>
        <w:rPr>
          <w:sz w:val="28"/>
          <w:szCs w:val="28"/>
        </w:rPr>
      </w:pPr>
    </w:p>
    <w:p w:rsidR="00DE454A" w:rsidRPr="00C847DE" w:rsidRDefault="00DE454A" w:rsidP="00DE454A">
      <w:pPr>
        <w:ind w:firstLine="709"/>
        <w:jc w:val="both"/>
        <w:rPr>
          <w:b/>
          <w:bCs/>
          <w:sz w:val="28"/>
          <w:szCs w:val="28"/>
        </w:rPr>
      </w:pPr>
      <w:r w:rsidRPr="00C847DE">
        <w:rPr>
          <w:b/>
          <w:bCs/>
          <w:sz w:val="28"/>
          <w:szCs w:val="28"/>
        </w:rPr>
        <w:t>2. Структура Министерства</w:t>
      </w:r>
    </w:p>
    <w:p w:rsidR="00DE454A" w:rsidRPr="00DE454A" w:rsidRDefault="00DE454A" w:rsidP="00DE454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454A">
        <w:rPr>
          <w:sz w:val="28"/>
          <w:szCs w:val="28"/>
        </w:rPr>
        <w:t xml:space="preserve">Структура Министерства включает в себя руководство Министерства (Министр, </w:t>
      </w:r>
      <w:r w:rsidR="008E1321" w:rsidRPr="00C847DE">
        <w:rPr>
          <w:sz w:val="28"/>
          <w:szCs w:val="28"/>
        </w:rPr>
        <w:t>1</w:t>
      </w:r>
      <w:r w:rsidRPr="00DE454A">
        <w:rPr>
          <w:sz w:val="28"/>
          <w:szCs w:val="28"/>
        </w:rPr>
        <w:t xml:space="preserve"> заместител</w:t>
      </w:r>
      <w:r w:rsidR="008E1321" w:rsidRPr="00C847DE">
        <w:rPr>
          <w:sz w:val="28"/>
          <w:szCs w:val="28"/>
        </w:rPr>
        <w:t>ь Министра</w:t>
      </w:r>
      <w:r w:rsidRPr="00DE454A">
        <w:rPr>
          <w:sz w:val="28"/>
          <w:szCs w:val="28"/>
        </w:rPr>
        <w:t xml:space="preserve">), </w:t>
      </w:r>
      <w:r w:rsidR="008E1321" w:rsidRPr="00C847DE">
        <w:rPr>
          <w:sz w:val="28"/>
          <w:szCs w:val="28"/>
        </w:rPr>
        <w:t>4</w:t>
      </w:r>
      <w:r w:rsidRPr="00DE454A">
        <w:rPr>
          <w:sz w:val="28"/>
          <w:szCs w:val="28"/>
        </w:rPr>
        <w:t xml:space="preserve"> структурных подразделени</w:t>
      </w:r>
      <w:r w:rsidR="008E1321" w:rsidRPr="00C847DE">
        <w:rPr>
          <w:sz w:val="28"/>
          <w:szCs w:val="28"/>
        </w:rPr>
        <w:t>я</w:t>
      </w:r>
      <w:r w:rsidRPr="00DE454A">
        <w:rPr>
          <w:sz w:val="28"/>
          <w:szCs w:val="28"/>
        </w:rPr>
        <w:t xml:space="preserve"> по основным направлениям деятельности (отделы Министерства):</w:t>
      </w:r>
    </w:p>
    <w:p w:rsidR="00DE454A" w:rsidRPr="00DE454A" w:rsidRDefault="00DE454A" w:rsidP="00DE454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454A">
        <w:rPr>
          <w:sz w:val="28"/>
          <w:szCs w:val="28"/>
        </w:rPr>
        <w:t xml:space="preserve">- отдел </w:t>
      </w:r>
      <w:r w:rsidR="008E1321" w:rsidRPr="00C847DE">
        <w:rPr>
          <w:sz w:val="28"/>
          <w:szCs w:val="28"/>
        </w:rPr>
        <w:t>охраны окружающей среды и государственной экологической экспертизы</w:t>
      </w:r>
      <w:r w:rsidRPr="00DE454A">
        <w:rPr>
          <w:sz w:val="28"/>
          <w:szCs w:val="28"/>
        </w:rPr>
        <w:t>;</w:t>
      </w:r>
    </w:p>
    <w:p w:rsidR="00DE454A" w:rsidRPr="00DE454A" w:rsidRDefault="00DE454A" w:rsidP="00DE454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E454A">
        <w:rPr>
          <w:sz w:val="28"/>
          <w:szCs w:val="28"/>
        </w:rPr>
        <w:t xml:space="preserve">- отдел </w:t>
      </w:r>
      <w:r w:rsidR="008E1321" w:rsidRPr="00C847DE">
        <w:rPr>
          <w:sz w:val="28"/>
          <w:szCs w:val="28"/>
        </w:rPr>
        <w:t>недропользования и горной промышленности</w:t>
      </w:r>
      <w:r w:rsidRPr="00DE454A">
        <w:rPr>
          <w:sz w:val="28"/>
          <w:szCs w:val="28"/>
        </w:rPr>
        <w:t>;</w:t>
      </w:r>
    </w:p>
    <w:p w:rsidR="00DE454A" w:rsidRPr="00DE454A" w:rsidRDefault="00DE454A" w:rsidP="00DE454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E454A">
        <w:rPr>
          <w:sz w:val="28"/>
          <w:szCs w:val="28"/>
        </w:rPr>
        <w:t xml:space="preserve">- отдел </w:t>
      </w:r>
      <w:r w:rsidR="008E1321" w:rsidRPr="00C847DE">
        <w:rPr>
          <w:sz w:val="28"/>
          <w:szCs w:val="28"/>
        </w:rPr>
        <w:t>по регулированию водных отношений</w:t>
      </w:r>
      <w:r w:rsidRPr="00DE454A">
        <w:rPr>
          <w:sz w:val="28"/>
          <w:szCs w:val="28"/>
        </w:rPr>
        <w:t>;</w:t>
      </w:r>
    </w:p>
    <w:p w:rsidR="00DE454A" w:rsidRPr="00DE454A" w:rsidRDefault="00DE454A" w:rsidP="008E132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E454A">
        <w:rPr>
          <w:sz w:val="28"/>
          <w:szCs w:val="28"/>
        </w:rPr>
        <w:t xml:space="preserve">- отдел </w:t>
      </w:r>
      <w:r w:rsidR="008E1321" w:rsidRPr="00C847DE">
        <w:rPr>
          <w:sz w:val="28"/>
          <w:szCs w:val="28"/>
        </w:rPr>
        <w:t>экономики и организационно-правового обеспечения.</w:t>
      </w:r>
    </w:p>
    <w:p w:rsidR="00DE454A" w:rsidRPr="00C847DE" w:rsidRDefault="008E1321" w:rsidP="00D34AE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47DE">
        <w:rPr>
          <w:sz w:val="28"/>
          <w:szCs w:val="28"/>
        </w:rPr>
        <w:t>Министерству подчинено</w:t>
      </w:r>
      <w:r w:rsidR="00DE454A" w:rsidRPr="00DE454A">
        <w:rPr>
          <w:sz w:val="28"/>
          <w:szCs w:val="28"/>
        </w:rPr>
        <w:t xml:space="preserve"> </w:t>
      </w:r>
      <w:r w:rsidRPr="00C847DE">
        <w:rPr>
          <w:sz w:val="28"/>
          <w:szCs w:val="28"/>
        </w:rPr>
        <w:t xml:space="preserve">1 подведомственное учреждение - </w:t>
      </w:r>
      <w:r w:rsidR="00DE454A" w:rsidRPr="00DE454A">
        <w:rPr>
          <w:sz w:val="28"/>
          <w:szCs w:val="28"/>
        </w:rPr>
        <w:t xml:space="preserve"> </w:t>
      </w:r>
      <w:hyperlink r:id="rId7" w:history="1">
        <w:r w:rsidRPr="00C847DE">
          <w:rPr>
            <w:sz w:val="28"/>
            <w:szCs w:val="28"/>
          </w:rPr>
          <w:t>Природный парк «Вулканы Камчатки</w:t>
        </w:r>
        <w:r w:rsidR="00DE454A" w:rsidRPr="00DE454A">
          <w:rPr>
            <w:sz w:val="28"/>
            <w:szCs w:val="28"/>
          </w:rPr>
          <w:t>»</w:t>
        </w:r>
      </w:hyperlink>
      <w:r w:rsidRPr="00C847DE">
        <w:rPr>
          <w:sz w:val="28"/>
          <w:szCs w:val="28"/>
        </w:rPr>
        <w:t>.</w:t>
      </w:r>
    </w:p>
    <w:p w:rsidR="007730F5" w:rsidRPr="00DE454A" w:rsidRDefault="007730F5" w:rsidP="00D34AE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730F5" w:rsidRPr="00C847DE" w:rsidRDefault="007730F5" w:rsidP="00A74E36">
      <w:pPr>
        <w:ind w:firstLine="567"/>
        <w:jc w:val="both"/>
        <w:rPr>
          <w:b/>
          <w:sz w:val="28"/>
          <w:szCs w:val="28"/>
        </w:rPr>
      </w:pPr>
      <w:r w:rsidRPr="00C847DE">
        <w:rPr>
          <w:b/>
          <w:sz w:val="28"/>
          <w:szCs w:val="28"/>
        </w:rPr>
        <w:t xml:space="preserve">3.  </w:t>
      </w:r>
      <w:r w:rsidR="00A74E36" w:rsidRPr="00C847DE">
        <w:rPr>
          <w:b/>
          <w:sz w:val="28"/>
          <w:szCs w:val="28"/>
        </w:rPr>
        <w:t>Охрана окружающей среды, организация, охрана, обеспечение функционирования, государственный надзор в области охраны и использования особо охраняемых природных территорий регионального значения</w:t>
      </w:r>
    </w:p>
    <w:p w:rsidR="007730F5" w:rsidRPr="00C847DE" w:rsidRDefault="007730F5" w:rsidP="007730F5">
      <w:pPr>
        <w:ind w:firstLine="709"/>
        <w:jc w:val="both"/>
        <w:rPr>
          <w:b/>
          <w:i/>
          <w:sz w:val="28"/>
          <w:szCs w:val="28"/>
        </w:rPr>
      </w:pPr>
      <w:r w:rsidRPr="00C847DE">
        <w:rPr>
          <w:b/>
          <w:i/>
          <w:sz w:val="28"/>
          <w:szCs w:val="28"/>
        </w:rPr>
        <w:t>3.1. Участие в определении основных направлений охраны окружающей среды на территории Камчатского края.</w:t>
      </w:r>
    </w:p>
    <w:p w:rsidR="007730F5" w:rsidRPr="00C847DE" w:rsidRDefault="002A6F80" w:rsidP="007730F5">
      <w:pPr>
        <w:ind w:firstLine="709"/>
        <w:jc w:val="both"/>
        <w:rPr>
          <w:sz w:val="28"/>
          <w:szCs w:val="28"/>
        </w:rPr>
      </w:pPr>
      <w:r w:rsidRPr="00C847DE">
        <w:rPr>
          <w:sz w:val="28"/>
          <w:szCs w:val="28"/>
        </w:rPr>
        <w:t xml:space="preserve">Министерством </w:t>
      </w:r>
      <w:r w:rsidR="007730F5" w:rsidRPr="00C847DE">
        <w:rPr>
          <w:sz w:val="28"/>
          <w:szCs w:val="28"/>
        </w:rPr>
        <w:t xml:space="preserve">подготовлен проект закона Камчатского края «О внесении изменений в Закон Камчатского края «Об отдельных вопросах в области обращения с отходами производства и потребления на территории Камчатского края» и о признании утратившими силу законодательных актов Камчатского края в сфере обращения с ломом цветных и черных металлов на территории Камчатского края» (принят на 33 сессии Законодательного собрания Камчатского края 23.09.2015, подписан Губернатором Камчатского края В.И. </w:t>
      </w:r>
      <w:proofErr w:type="spellStart"/>
      <w:r w:rsidR="007730F5" w:rsidRPr="00C847DE">
        <w:rPr>
          <w:sz w:val="28"/>
          <w:szCs w:val="28"/>
        </w:rPr>
        <w:t>Илюхиным</w:t>
      </w:r>
      <w:proofErr w:type="spellEnd"/>
      <w:r w:rsidR="007730F5" w:rsidRPr="00C847DE">
        <w:rPr>
          <w:sz w:val="28"/>
          <w:szCs w:val="28"/>
        </w:rPr>
        <w:t xml:space="preserve"> от 12.10.2015 № 684), в соответствии с которым: </w:t>
      </w:r>
    </w:p>
    <w:p w:rsidR="007730F5" w:rsidRPr="00C847DE" w:rsidRDefault="007730F5" w:rsidP="007730F5">
      <w:pPr>
        <w:ind w:firstLine="709"/>
        <w:jc w:val="both"/>
        <w:rPr>
          <w:sz w:val="28"/>
          <w:szCs w:val="28"/>
        </w:rPr>
      </w:pPr>
      <w:r w:rsidRPr="00C847DE">
        <w:rPr>
          <w:sz w:val="28"/>
          <w:szCs w:val="28"/>
        </w:rPr>
        <w:lastRenderedPageBreak/>
        <w:t xml:space="preserve">- новые полномочия в сфере обращения с отходами перераспределены между ИОГВ Камчатского края: Министерством ЖКХ и энергетики Камчатского края, Региональной службой по тарифам и ценам Камчатского края, Министерством строительства Камчатского края и Министерством природных ресурсов и экологии Камчатского края (далее – Министерство); </w:t>
      </w:r>
    </w:p>
    <w:p w:rsidR="007730F5" w:rsidRPr="00C847DE" w:rsidRDefault="007730F5" w:rsidP="007730F5">
      <w:pPr>
        <w:ind w:firstLine="567"/>
        <w:jc w:val="both"/>
        <w:rPr>
          <w:sz w:val="28"/>
          <w:szCs w:val="28"/>
        </w:rPr>
      </w:pPr>
      <w:r w:rsidRPr="00C847DE">
        <w:rPr>
          <w:sz w:val="28"/>
          <w:szCs w:val="28"/>
        </w:rPr>
        <w:t>- внесены изменения в Положение о Министерстве по новым полномочиям в сфере отходов (постановление Правительства Камчатского края от 23.11.2015 № 409-П).</w:t>
      </w:r>
    </w:p>
    <w:p w:rsidR="007730F5" w:rsidRPr="00C847DE" w:rsidRDefault="007730F5" w:rsidP="007730F5">
      <w:pPr>
        <w:ind w:firstLine="567"/>
        <w:jc w:val="both"/>
        <w:rPr>
          <w:sz w:val="28"/>
          <w:szCs w:val="28"/>
        </w:rPr>
      </w:pPr>
      <w:r w:rsidRPr="00C847DE">
        <w:rPr>
          <w:sz w:val="28"/>
          <w:szCs w:val="28"/>
        </w:rPr>
        <w:t>Обеспечена деятельность Координационного совета по охране окружающей среды в Камчатском крае (постоянно действующий совещательный орган, образованный в целях координации деятельности и обеспечения взаимодействия исполнительных органов государственной власти Камчатского края и территориальных органов федеральных органов исполнительной власти по Камчатскому краю в сфере охраны окружающей среды и обеспечения экологической безопасности в Камчатском крае).</w:t>
      </w:r>
    </w:p>
    <w:p w:rsidR="007730F5" w:rsidRPr="00C847DE" w:rsidRDefault="007730F5" w:rsidP="007730F5">
      <w:pPr>
        <w:ind w:firstLine="567"/>
        <w:jc w:val="both"/>
        <w:rPr>
          <w:sz w:val="28"/>
          <w:szCs w:val="28"/>
        </w:rPr>
      </w:pPr>
      <w:r w:rsidRPr="00C847DE">
        <w:rPr>
          <w:sz w:val="28"/>
          <w:szCs w:val="28"/>
        </w:rPr>
        <w:t>В 2015 году проведено 4 заседания совета (согласно плану), на которых рассмотрены актуальные вопросы состояния окружающей среды в Камчатском крае, даны рекомендации по разрешению наиболее острых проблемных вопросов.</w:t>
      </w:r>
    </w:p>
    <w:p w:rsidR="007730F5" w:rsidRPr="00C847DE" w:rsidRDefault="007730F5" w:rsidP="007730F5">
      <w:pPr>
        <w:ind w:firstLine="567"/>
        <w:jc w:val="both"/>
        <w:rPr>
          <w:sz w:val="28"/>
          <w:szCs w:val="28"/>
        </w:rPr>
      </w:pPr>
      <w:r w:rsidRPr="00C847DE">
        <w:rPr>
          <w:sz w:val="28"/>
          <w:szCs w:val="28"/>
        </w:rPr>
        <w:t>Подготовлен проект постановления Губернатора Камчатского края «Об утверждении Концепции обращения с отходами производства и потребления на территории Камчатского края на период до 2030 года».</w:t>
      </w:r>
    </w:p>
    <w:p w:rsidR="007730F5" w:rsidRPr="00C847DE" w:rsidRDefault="007730F5" w:rsidP="007730F5">
      <w:pPr>
        <w:ind w:firstLine="567"/>
        <w:jc w:val="both"/>
        <w:rPr>
          <w:sz w:val="28"/>
          <w:szCs w:val="28"/>
        </w:rPr>
      </w:pPr>
      <w:r w:rsidRPr="00C847DE">
        <w:rPr>
          <w:sz w:val="28"/>
          <w:szCs w:val="28"/>
        </w:rPr>
        <w:t>Подготовлены технические задания по мероприятиям подпрограммы «Охрана окружающей среды и обеспечение экологической безопасности в Камчатском крае» Государственной программы «Охрана окружающей среды, воспроизводство и использование природных ресурсов в Камчатском крае на 2014-2018 годы», утвержденной постановлением Правительства Камчатского края от 29.11.2013 № 553-П, в том числе:</w:t>
      </w:r>
    </w:p>
    <w:p w:rsidR="007730F5" w:rsidRPr="00C847DE" w:rsidRDefault="007730F5" w:rsidP="007730F5">
      <w:pPr>
        <w:ind w:firstLine="567"/>
        <w:jc w:val="both"/>
        <w:rPr>
          <w:sz w:val="28"/>
          <w:szCs w:val="28"/>
        </w:rPr>
      </w:pPr>
      <w:r w:rsidRPr="00C847DE">
        <w:rPr>
          <w:sz w:val="28"/>
          <w:szCs w:val="28"/>
        </w:rPr>
        <w:t xml:space="preserve">- по осуществлению государственного экологического мониторинга (мониторинг радиационно-опасных объектов и территорий для составления радиационно-гигиенического паспорта территории края; мониторинг состояния окружающей среды в районе </w:t>
      </w:r>
      <w:proofErr w:type="spellStart"/>
      <w:r w:rsidRPr="00C847DE">
        <w:rPr>
          <w:sz w:val="28"/>
          <w:szCs w:val="28"/>
        </w:rPr>
        <w:t>Козельского</w:t>
      </w:r>
      <w:proofErr w:type="spellEnd"/>
      <w:r w:rsidRPr="00C847DE">
        <w:rPr>
          <w:sz w:val="28"/>
          <w:szCs w:val="28"/>
        </w:rPr>
        <w:t xml:space="preserve"> полигона захоронения  пестицидов и </w:t>
      </w:r>
      <w:proofErr w:type="spellStart"/>
      <w:r w:rsidRPr="00C847DE">
        <w:rPr>
          <w:sz w:val="28"/>
          <w:szCs w:val="28"/>
        </w:rPr>
        <w:t>агрохимикатов</w:t>
      </w:r>
      <w:proofErr w:type="spellEnd"/>
      <w:r w:rsidRPr="00C847DE">
        <w:rPr>
          <w:sz w:val="28"/>
          <w:szCs w:val="28"/>
        </w:rPr>
        <w:t>);</w:t>
      </w:r>
    </w:p>
    <w:p w:rsidR="007730F5" w:rsidRPr="00C847DE" w:rsidRDefault="007730F5" w:rsidP="007730F5">
      <w:pPr>
        <w:ind w:firstLine="567"/>
        <w:jc w:val="both"/>
        <w:rPr>
          <w:sz w:val="28"/>
          <w:szCs w:val="28"/>
        </w:rPr>
      </w:pPr>
      <w:r w:rsidRPr="00C847DE">
        <w:rPr>
          <w:sz w:val="28"/>
          <w:szCs w:val="28"/>
        </w:rPr>
        <w:t>- по формированию экологической культуры населения (тиражирование издательской продукции экологического содержания).</w:t>
      </w:r>
    </w:p>
    <w:p w:rsidR="007730F5" w:rsidRPr="00C847DE" w:rsidRDefault="007730F5" w:rsidP="007730F5">
      <w:pPr>
        <w:ind w:firstLine="567"/>
        <w:jc w:val="both"/>
        <w:rPr>
          <w:sz w:val="28"/>
          <w:szCs w:val="28"/>
        </w:rPr>
      </w:pPr>
      <w:r w:rsidRPr="00C847DE">
        <w:rPr>
          <w:sz w:val="28"/>
          <w:szCs w:val="28"/>
        </w:rPr>
        <w:t xml:space="preserve">Участие в работе по подготовке Доклада об экологической ситуации в Камчатском крае за 2014 год (в соответствии с распоряжением Губернатора Камчатского края от 10.01.2013 № 11-Р, и приказом Министерства от </w:t>
      </w:r>
      <w:proofErr w:type="gramStart"/>
      <w:r w:rsidRPr="00C847DE">
        <w:rPr>
          <w:sz w:val="28"/>
          <w:szCs w:val="28"/>
        </w:rPr>
        <w:t>18.04.2014  №</w:t>
      </w:r>
      <w:proofErr w:type="gramEnd"/>
      <w:r w:rsidRPr="00C847DE">
        <w:rPr>
          <w:sz w:val="28"/>
          <w:szCs w:val="28"/>
        </w:rPr>
        <w:t xml:space="preserve"> 25-п «О мерах по обеспечению своевременной подготовки согласованном й информации для включения  ее в ежегодный Доклад об экологической ситуации в Камчатском крае»).</w:t>
      </w:r>
    </w:p>
    <w:p w:rsidR="007730F5" w:rsidRPr="00C847DE" w:rsidRDefault="007730F5" w:rsidP="007730F5">
      <w:pPr>
        <w:ind w:firstLine="709"/>
        <w:jc w:val="both"/>
        <w:rPr>
          <w:sz w:val="28"/>
          <w:szCs w:val="28"/>
        </w:rPr>
      </w:pPr>
      <w:r w:rsidRPr="00C847DE">
        <w:rPr>
          <w:sz w:val="28"/>
          <w:szCs w:val="28"/>
        </w:rPr>
        <w:t>Организованы и проведены в период 15.04.2015 – 05.06.2015 Дни защиты от экологической опасности (далее – Дни защиты 2015). Подготовлен и направлен в Москву отчет о Днях защиты.</w:t>
      </w:r>
    </w:p>
    <w:p w:rsidR="007730F5" w:rsidRPr="00C847DE" w:rsidRDefault="007730F5" w:rsidP="007730F5">
      <w:pPr>
        <w:ind w:firstLine="709"/>
        <w:jc w:val="both"/>
        <w:rPr>
          <w:sz w:val="28"/>
          <w:szCs w:val="28"/>
        </w:rPr>
      </w:pPr>
      <w:r w:rsidRPr="00C847DE">
        <w:rPr>
          <w:sz w:val="28"/>
          <w:szCs w:val="28"/>
        </w:rPr>
        <w:t xml:space="preserve">Впервые </w:t>
      </w:r>
      <w:proofErr w:type="gramStart"/>
      <w:r w:rsidRPr="00C847DE">
        <w:rPr>
          <w:sz w:val="28"/>
          <w:szCs w:val="28"/>
        </w:rPr>
        <w:t>организован  и</w:t>
      </w:r>
      <w:proofErr w:type="gramEnd"/>
      <w:r w:rsidRPr="00C847DE">
        <w:rPr>
          <w:sz w:val="28"/>
          <w:szCs w:val="28"/>
        </w:rPr>
        <w:t xml:space="preserve"> проведен краевой конкурс «Эколог года». </w:t>
      </w:r>
    </w:p>
    <w:p w:rsidR="007730F5" w:rsidRPr="00C847DE" w:rsidRDefault="007730F5" w:rsidP="007730F5">
      <w:pPr>
        <w:ind w:firstLine="709"/>
        <w:jc w:val="both"/>
        <w:rPr>
          <w:sz w:val="28"/>
          <w:szCs w:val="28"/>
        </w:rPr>
      </w:pPr>
      <w:r w:rsidRPr="00C847DE">
        <w:rPr>
          <w:sz w:val="28"/>
          <w:szCs w:val="28"/>
        </w:rPr>
        <w:t>Организованы и проведены региональные этапы:</w:t>
      </w:r>
    </w:p>
    <w:p w:rsidR="007730F5" w:rsidRPr="00C847DE" w:rsidRDefault="007730F5" w:rsidP="007730F5">
      <w:pPr>
        <w:ind w:firstLine="709"/>
        <w:jc w:val="both"/>
        <w:rPr>
          <w:sz w:val="28"/>
          <w:szCs w:val="28"/>
        </w:rPr>
      </w:pPr>
      <w:r w:rsidRPr="00C847DE">
        <w:rPr>
          <w:sz w:val="28"/>
          <w:szCs w:val="28"/>
        </w:rPr>
        <w:t>-  Всероссийской акций «Лес Победы» (май-июнь 2015);</w:t>
      </w:r>
    </w:p>
    <w:p w:rsidR="007730F5" w:rsidRPr="00C847DE" w:rsidRDefault="007730F5" w:rsidP="007730F5">
      <w:pPr>
        <w:ind w:firstLine="709"/>
        <w:jc w:val="both"/>
        <w:rPr>
          <w:sz w:val="28"/>
          <w:szCs w:val="28"/>
        </w:rPr>
      </w:pPr>
      <w:r w:rsidRPr="00C847DE">
        <w:rPr>
          <w:sz w:val="28"/>
          <w:szCs w:val="28"/>
        </w:rPr>
        <w:lastRenderedPageBreak/>
        <w:t>- Всероссийского конкурса «Региональное мероприятие первого Всероссийского экологического детского Фестиваля» «</w:t>
      </w:r>
      <w:proofErr w:type="spellStart"/>
      <w:r w:rsidRPr="00C847DE">
        <w:rPr>
          <w:sz w:val="28"/>
          <w:szCs w:val="28"/>
        </w:rPr>
        <w:t>Эколята</w:t>
      </w:r>
      <w:proofErr w:type="spellEnd"/>
      <w:r w:rsidRPr="00C847DE">
        <w:rPr>
          <w:sz w:val="28"/>
          <w:szCs w:val="28"/>
        </w:rPr>
        <w:t>-Дошколята».</w:t>
      </w:r>
    </w:p>
    <w:p w:rsidR="007730F5" w:rsidRPr="00C847DE" w:rsidRDefault="007730F5" w:rsidP="007730F5">
      <w:pPr>
        <w:ind w:firstLine="709"/>
        <w:jc w:val="both"/>
        <w:rPr>
          <w:sz w:val="28"/>
          <w:szCs w:val="28"/>
        </w:rPr>
      </w:pPr>
      <w:r w:rsidRPr="00C847DE">
        <w:rPr>
          <w:sz w:val="28"/>
          <w:szCs w:val="28"/>
        </w:rPr>
        <w:t xml:space="preserve">Организованы и </w:t>
      </w:r>
      <w:proofErr w:type="gramStart"/>
      <w:r w:rsidRPr="00C847DE">
        <w:rPr>
          <w:sz w:val="28"/>
          <w:szCs w:val="28"/>
        </w:rPr>
        <w:t>проведены  Всероссийские</w:t>
      </w:r>
      <w:proofErr w:type="gramEnd"/>
      <w:r w:rsidRPr="00C847DE">
        <w:rPr>
          <w:sz w:val="28"/>
          <w:szCs w:val="28"/>
        </w:rPr>
        <w:t xml:space="preserve"> экологические акции: </w:t>
      </w:r>
    </w:p>
    <w:p w:rsidR="007730F5" w:rsidRPr="00C847DE" w:rsidRDefault="007730F5" w:rsidP="007730F5">
      <w:pPr>
        <w:ind w:firstLine="709"/>
        <w:jc w:val="both"/>
        <w:rPr>
          <w:sz w:val="28"/>
          <w:szCs w:val="28"/>
        </w:rPr>
      </w:pPr>
      <w:r w:rsidRPr="00C847DE">
        <w:rPr>
          <w:sz w:val="28"/>
          <w:szCs w:val="28"/>
        </w:rPr>
        <w:t>- «Нашим рекам и озерам – чистые берега» (24 июля 2015);</w:t>
      </w:r>
    </w:p>
    <w:p w:rsidR="007730F5" w:rsidRPr="00C847DE" w:rsidRDefault="007730F5" w:rsidP="007730F5">
      <w:pPr>
        <w:ind w:firstLine="709"/>
        <w:jc w:val="both"/>
        <w:rPr>
          <w:sz w:val="28"/>
          <w:szCs w:val="28"/>
        </w:rPr>
      </w:pPr>
      <w:r w:rsidRPr="00C847DE">
        <w:rPr>
          <w:sz w:val="28"/>
          <w:szCs w:val="28"/>
        </w:rPr>
        <w:t>- «Зеленая Россия - 2015» (28 августа, 11 сентября 2015).</w:t>
      </w:r>
    </w:p>
    <w:p w:rsidR="007730F5" w:rsidRPr="00C847DE" w:rsidRDefault="007730F5" w:rsidP="007730F5">
      <w:pPr>
        <w:ind w:firstLine="709"/>
        <w:jc w:val="both"/>
        <w:rPr>
          <w:sz w:val="28"/>
          <w:szCs w:val="28"/>
        </w:rPr>
      </w:pPr>
      <w:r w:rsidRPr="00C847DE">
        <w:rPr>
          <w:sz w:val="28"/>
          <w:szCs w:val="28"/>
        </w:rPr>
        <w:t>Проведено заседание Комиссии по редким и находящимся под угрозой исчезновения животным, растениям и грибам Камчатского края (07.07.2015) по вопросу необходимости актуализации и подготовки к переизданию Красной книги Камчатского края.</w:t>
      </w:r>
    </w:p>
    <w:p w:rsidR="007730F5" w:rsidRPr="00C847DE" w:rsidRDefault="007730F5" w:rsidP="007730F5">
      <w:pPr>
        <w:ind w:firstLine="567"/>
        <w:jc w:val="both"/>
        <w:rPr>
          <w:sz w:val="28"/>
          <w:szCs w:val="28"/>
        </w:rPr>
      </w:pPr>
      <w:r w:rsidRPr="00C847DE">
        <w:rPr>
          <w:sz w:val="28"/>
          <w:szCs w:val="28"/>
        </w:rPr>
        <w:t xml:space="preserve">Организованы и проведены 2 заседания Общественного совета при Министерстве, созданного приказом </w:t>
      </w:r>
      <w:proofErr w:type="gramStart"/>
      <w:r w:rsidRPr="00C847DE">
        <w:rPr>
          <w:sz w:val="28"/>
          <w:szCs w:val="28"/>
        </w:rPr>
        <w:t>Министерства  от</w:t>
      </w:r>
      <w:proofErr w:type="gramEnd"/>
      <w:r w:rsidRPr="00C847DE">
        <w:rPr>
          <w:sz w:val="28"/>
          <w:szCs w:val="28"/>
        </w:rPr>
        <w:t xml:space="preserve"> 09.12.2013 № 241-п (протоколы от 15.04.2015 № 1; от 26.11.2015 № 2).</w:t>
      </w:r>
    </w:p>
    <w:p w:rsidR="007730F5" w:rsidRPr="00C847DE" w:rsidRDefault="007730F5" w:rsidP="007730F5">
      <w:pPr>
        <w:ind w:firstLine="567"/>
        <w:jc w:val="both"/>
        <w:rPr>
          <w:b/>
          <w:i/>
          <w:sz w:val="28"/>
          <w:szCs w:val="28"/>
        </w:rPr>
      </w:pPr>
      <w:r w:rsidRPr="00C847DE">
        <w:rPr>
          <w:b/>
          <w:i/>
          <w:sz w:val="28"/>
          <w:szCs w:val="28"/>
        </w:rPr>
        <w:t>3.2. Участие в реализации федеральной политики в области экологического развития Российской Федерации на территории Камчатского края.</w:t>
      </w:r>
    </w:p>
    <w:p w:rsidR="007730F5" w:rsidRPr="00C847DE" w:rsidRDefault="007730F5" w:rsidP="007730F5">
      <w:pPr>
        <w:ind w:firstLine="567"/>
        <w:jc w:val="both"/>
        <w:rPr>
          <w:sz w:val="28"/>
          <w:szCs w:val="28"/>
        </w:rPr>
      </w:pPr>
      <w:r w:rsidRPr="00C847DE">
        <w:rPr>
          <w:sz w:val="28"/>
          <w:szCs w:val="28"/>
        </w:rPr>
        <w:t>В целях исполнения постановления Правительства Российской Федерации от 11.06.1996 № 686 проведена работа по организации и проведению на территории Камчатского края Дней защиты от экологической опасности в  2015 году (с 15 апреля по 5 июня), в рамках которой:</w:t>
      </w:r>
    </w:p>
    <w:p w:rsidR="007730F5" w:rsidRPr="00C847DE" w:rsidRDefault="007730F5" w:rsidP="007730F5">
      <w:pPr>
        <w:ind w:firstLine="567"/>
        <w:jc w:val="both"/>
        <w:rPr>
          <w:sz w:val="28"/>
          <w:szCs w:val="28"/>
        </w:rPr>
      </w:pPr>
      <w:r w:rsidRPr="00C847DE">
        <w:rPr>
          <w:sz w:val="28"/>
          <w:szCs w:val="28"/>
        </w:rPr>
        <w:t xml:space="preserve">- подготовлен и утвержден распоряжением Правительства Камчатского края от 20.03.2015 № 159-РП План мероприятий по проведению Дней защиты (на основании предложений территориальных органов федеральных органов исполнительной власти Камчатского края, исполнительных органов государственной власти Камчатского края, органов местного самоуправления в Камчатском крае, природоохранных учреждений Камчатского края); </w:t>
      </w:r>
    </w:p>
    <w:p w:rsidR="007730F5" w:rsidRPr="00C847DE" w:rsidRDefault="007730F5" w:rsidP="007730F5">
      <w:pPr>
        <w:ind w:firstLine="567"/>
        <w:jc w:val="both"/>
        <w:rPr>
          <w:sz w:val="28"/>
          <w:szCs w:val="28"/>
        </w:rPr>
      </w:pPr>
      <w:r w:rsidRPr="00C847DE">
        <w:rPr>
          <w:sz w:val="28"/>
          <w:szCs w:val="28"/>
        </w:rPr>
        <w:t>- подготовлен и направлен в Общероссийский оргкомитет (</w:t>
      </w:r>
      <w:proofErr w:type="spellStart"/>
      <w:r w:rsidRPr="00C847DE">
        <w:rPr>
          <w:sz w:val="28"/>
          <w:szCs w:val="28"/>
        </w:rPr>
        <w:t>г.Москва</w:t>
      </w:r>
      <w:proofErr w:type="spellEnd"/>
      <w:r w:rsidRPr="00C847DE">
        <w:rPr>
          <w:sz w:val="28"/>
          <w:szCs w:val="28"/>
        </w:rPr>
        <w:t>) отчет о проведении Дней защиты 2015, также отчет размещен на сайте Министерства.</w:t>
      </w:r>
    </w:p>
    <w:p w:rsidR="007730F5" w:rsidRPr="00C847DE" w:rsidRDefault="007730F5" w:rsidP="007730F5">
      <w:pPr>
        <w:ind w:firstLine="567"/>
        <w:jc w:val="both"/>
        <w:rPr>
          <w:sz w:val="28"/>
          <w:szCs w:val="28"/>
        </w:rPr>
      </w:pPr>
      <w:r w:rsidRPr="00C847DE">
        <w:rPr>
          <w:sz w:val="28"/>
          <w:szCs w:val="28"/>
        </w:rPr>
        <w:t>В мероприятиях по проведению Дней защиты в 2015 году в Камчатском крае в качестве исполнителей участвовали органы местного самоуправления в Камчатского края, а также заинтересованные министерства, агентства и ведомства федерального и регионального подчинения. Общее количество участников всех мероприятий, проведенных в рамках Дней защиты-2015 составило около 30 тыс. человек.</w:t>
      </w:r>
    </w:p>
    <w:p w:rsidR="007730F5" w:rsidRPr="00C847DE" w:rsidRDefault="007730F5" w:rsidP="007730F5">
      <w:pPr>
        <w:ind w:firstLine="567"/>
        <w:jc w:val="both"/>
        <w:rPr>
          <w:sz w:val="28"/>
          <w:szCs w:val="28"/>
        </w:rPr>
      </w:pPr>
      <w:r w:rsidRPr="00C847DE">
        <w:rPr>
          <w:sz w:val="28"/>
          <w:szCs w:val="28"/>
        </w:rPr>
        <w:t>В 2015 году на территории всех муниципальных образований Камчатского края в рамках Всероссийских экологических акций организовано проведение 3-х краевых экологических акций, в которых приняли участие все органы исполнительной власти Камчатского края, а также жители региона, в том числе:</w:t>
      </w:r>
    </w:p>
    <w:p w:rsidR="007730F5" w:rsidRPr="00C847DE" w:rsidRDefault="007730F5" w:rsidP="007730F5">
      <w:pPr>
        <w:ind w:firstLine="567"/>
        <w:jc w:val="both"/>
        <w:rPr>
          <w:sz w:val="28"/>
          <w:szCs w:val="28"/>
        </w:rPr>
      </w:pPr>
      <w:r w:rsidRPr="00C847DE">
        <w:rPr>
          <w:sz w:val="28"/>
          <w:szCs w:val="28"/>
        </w:rPr>
        <w:t>- Всероссийская акция «Лес Победы» (май-июнь 2015);</w:t>
      </w:r>
    </w:p>
    <w:p w:rsidR="007730F5" w:rsidRPr="00C847DE" w:rsidRDefault="007730F5" w:rsidP="007730F5">
      <w:pPr>
        <w:ind w:firstLine="567"/>
        <w:jc w:val="both"/>
        <w:rPr>
          <w:sz w:val="28"/>
          <w:szCs w:val="28"/>
        </w:rPr>
      </w:pPr>
      <w:r w:rsidRPr="00C847DE">
        <w:rPr>
          <w:sz w:val="28"/>
          <w:szCs w:val="28"/>
        </w:rPr>
        <w:t xml:space="preserve">- Всероссийская экологическая акция по санитарной очистке </w:t>
      </w:r>
      <w:proofErr w:type="spellStart"/>
      <w:r w:rsidRPr="00C847DE">
        <w:rPr>
          <w:sz w:val="28"/>
          <w:szCs w:val="28"/>
        </w:rPr>
        <w:t>водоохранных</w:t>
      </w:r>
      <w:proofErr w:type="spellEnd"/>
      <w:r w:rsidRPr="00C847DE">
        <w:rPr>
          <w:sz w:val="28"/>
          <w:szCs w:val="28"/>
        </w:rPr>
        <w:t xml:space="preserve"> зон «Нашим рекам и озерам – чистые берега» (24 июля 2015);</w:t>
      </w:r>
    </w:p>
    <w:p w:rsidR="007730F5" w:rsidRPr="00C847DE" w:rsidRDefault="007730F5" w:rsidP="007730F5">
      <w:pPr>
        <w:ind w:firstLine="567"/>
        <w:jc w:val="both"/>
        <w:rPr>
          <w:sz w:val="28"/>
          <w:szCs w:val="28"/>
        </w:rPr>
      </w:pPr>
      <w:r w:rsidRPr="00C847DE">
        <w:rPr>
          <w:sz w:val="28"/>
          <w:szCs w:val="28"/>
        </w:rPr>
        <w:t>- Всероссийский  экологический  субботник  - «Зеленая Россия - 2015» (28 августа, 11 сентября 2015).</w:t>
      </w:r>
    </w:p>
    <w:p w:rsidR="007730F5" w:rsidRPr="00C847DE" w:rsidRDefault="007730F5" w:rsidP="007730F5">
      <w:pPr>
        <w:ind w:firstLine="567"/>
        <w:jc w:val="both"/>
        <w:rPr>
          <w:sz w:val="28"/>
          <w:szCs w:val="28"/>
        </w:rPr>
      </w:pPr>
      <w:r w:rsidRPr="00C847DE">
        <w:rPr>
          <w:sz w:val="28"/>
          <w:szCs w:val="28"/>
        </w:rPr>
        <w:t xml:space="preserve">В экологических акциях принимали участие сотрудники 22-х структурных подразделений краевой администрации, работники  органов местного самоуправления Камчатского края, а также школьники, студенты. </w:t>
      </w:r>
      <w:r w:rsidRPr="00C847DE">
        <w:rPr>
          <w:sz w:val="28"/>
          <w:szCs w:val="28"/>
        </w:rPr>
        <w:lastRenderedPageBreak/>
        <w:t>Общее количество участников экологических акций составило около 2,5 тыс. человек, силами которых собрано более 4000 мешков различного мусора и порядка 6-тонн негабаритных отходов.</w:t>
      </w:r>
    </w:p>
    <w:p w:rsidR="007730F5" w:rsidRPr="00C847DE" w:rsidRDefault="007730F5" w:rsidP="007730F5">
      <w:pPr>
        <w:ind w:firstLine="567"/>
        <w:jc w:val="both"/>
        <w:rPr>
          <w:sz w:val="28"/>
          <w:szCs w:val="28"/>
        </w:rPr>
      </w:pPr>
      <w:r w:rsidRPr="00C847DE">
        <w:rPr>
          <w:sz w:val="28"/>
          <w:szCs w:val="28"/>
        </w:rPr>
        <w:t>Подготовлены и представлены в Минприроды РФ материалы для раздела «Экологическая обстановка в регионах» для включения в Государственный доклад «О состоянии и об охране окружающей среды Российской Федерации в 2014 году».</w:t>
      </w:r>
    </w:p>
    <w:p w:rsidR="007730F5" w:rsidRPr="00C847DE" w:rsidRDefault="007730F5" w:rsidP="007730F5">
      <w:pPr>
        <w:ind w:firstLine="567"/>
        <w:jc w:val="both"/>
        <w:rPr>
          <w:sz w:val="28"/>
          <w:szCs w:val="28"/>
        </w:rPr>
      </w:pPr>
      <w:r w:rsidRPr="00C847DE">
        <w:rPr>
          <w:sz w:val="28"/>
          <w:szCs w:val="28"/>
        </w:rPr>
        <w:t>Подготовлены и направлены: в Государственную Думу Федерального Собрания Российской Федерации, Правительство Российской Федерации и Минприроды России письма по вопросу возможного преобразования Командорского заповедника в национальный парк.</w:t>
      </w:r>
    </w:p>
    <w:p w:rsidR="007730F5" w:rsidRPr="00C847DE" w:rsidRDefault="007730F5" w:rsidP="007730F5">
      <w:pPr>
        <w:ind w:firstLine="709"/>
        <w:jc w:val="both"/>
        <w:rPr>
          <w:b/>
          <w:i/>
          <w:sz w:val="28"/>
          <w:szCs w:val="28"/>
        </w:rPr>
      </w:pPr>
      <w:r w:rsidRPr="00C847DE">
        <w:rPr>
          <w:b/>
          <w:i/>
          <w:sz w:val="28"/>
          <w:szCs w:val="28"/>
        </w:rPr>
        <w:t>3.3. Участие в порядке, установленном нормативными правовыми актами Российской Федерации, в осуществлении государственного мониторинга окружающей среды (государственного экологического мониторинга).</w:t>
      </w:r>
    </w:p>
    <w:p w:rsidR="007730F5" w:rsidRPr="00C847DE" w:rsidRDefault="007730F5" w:rsidP="007730F5">
      <w:pPr>
        <w:ind w:firstLine="567"/>
        <w:jc w:val="both"/>
        <w:rPr>
          <w:sz w:val="28"/>
          <w:szCs w:val="28"/>
        </w:rPr>
      </w:pPr>
      <w:r w:rsidRPr="00C847DE">
        <w:rPr>
          <w:sz w:val="28"/>
          <w:szCs w:val="28"/>
        </w:rPr>
        <w:t>В рамках осуществления мониторинга состояния окружающей среды в Камчатском крае функционирует ведомственная сеть наблюдений на территории деятельности ФГБУ «Камчатское УГМС», которая включает:</w:t>
      </w:r>
    </w:p>
    <w:p w:rsidR="007730F5" w:rsidRPr="00C847DE" w:rsidRDefault="007730F5" w:rsidP="007730F5">
      <w:pPr>
        <w:ind w:firstLine="567"/>
        <w:jc w:val="both"/>
        <w:rPr>
          <w:sz w:val="28"/>
          <w:szCs w:val="28"/>
        </w:rPr>
      </w:pPr>
      <w:r w:rsidRPr="00C847DE">
        <w:rPr>
          <w:sz w:val="28"/>
          <w:szCs w:val="28"/>
        </w:rPr>
        <w:t xml:space="preserve">- мониторинг за загрязнением атмосферного воздуха на пяти ПНЗ в г. Петропавловске-Камчатском и </w:t>
      </w:r>
      <w:proofErr w:type="gramStart"/>
      <w:r w:rsidRPr="00C847DE">
        <w:rPr>
          <w:sz w:val="28"/>
          <w:szCs w:val="28"/>
        </w:rPr>
        <w:t>од-ном</w:t>
      </w:r>
      <w:proofErr w:type="gramEnd"/>
      <w:r w:rsidRPr="00C847DE">
        <w:rPr>
          <w:sz w:val="28"/>
          <w:szCs w:val="28"/>
        </w:rPr>
        <w:t xml:space="preserve"> ПНЗ в г. Елизово по 15 ингредиентам;</w:t>
      </w:r>
    </w:p>
    <w:p w:rsidR="007730F5" w:rsidRPr="00C847DE" w:rsidRDefault="007730F5" w:rsidP="007730F5">
      <w:pPr>
        <w:ind w:firstLine="567"/>
        <w:jc w:val="both"/>
        <w:rPr>
          <w:sz w:val="28"/>
          <w:szCs w:val="28"/>
        </w:rPr>
      </w:pPr>
      <w:r w:rsidRPr="00C847DE">
        <w:rPr>
          <w:sz w:val="28"/>
          <w:szCs w:val="28"/>
        </w:rPr>
        <w:t>- мониторинг за загрязнением снежного покрова на 14 станциях по 7 ингредиентам;</w:t>
      </w:r>
    </w:p>
    <w:p w:rsidR="007730F5" w:rsidRPr="00C847DE" w:rsidRDefault="007730F5" w:rsidP="007730F5">
      <w:pPr>
        <w:ind w:firstLine="567"/>
        <w:jc w:val="both"/>
        <w:rPr>
          <w:sz w:val="28"/>
          <w:szCs w:val="28"/>
        </w:rPr>
      </w:pPr>
      <w:r w:rsidRPr="00C847DE">
        <w:rPr>
          <w:sz w:val="28"/>
          <w:szCs w:val="28"/>
        </w:rPr>
        <w:t>- определение рН осадков в г. Петропавловске-Камчатском;</w:t>
      </w:r>
    </w:p>
    <w:p w:rsidR="007730F5" w:rsidRPr="00C847DE" w:rsidRDefault="007730F5" w:rsidP="007730F5">
      <w:pPr>
        <w:ind w:firstLine="567"/>
        <w:jc w:val="both"/>
        <w:rPr>
          <w:sz w:val="28"/>
          <w:szCs w:val="28"/>
        </w:rPr>
      </w:pPr>
      <w:r w:rsidRPr="00C847DE">
        <w:rPr>
          <w:sz w:val="28"/>
          <w:szCs w:val="28"/>
        </w:rPr>
        <w:t>- мониторинг за загрязнением поверхностных вод суши на 22 реках в 25 пунктах контроля;</w:t>
      </w:r>
    </w:p>
    <w:p w:rsidR="007730F5" w:rsidRPr="00C847DE" w:rsidRDefault="007730F5" w:rsidP="007730F5">
      <w:pPr>
        <w:ind w:firstLine="567"/>
        <w:jc w:val="both"/>
        <w:rPr>
          <w:sz w:val="28"/>
          <w:szCs w:val="28"/>
        </w:rPr>
      </w:pPr>
      <w:r w:rsidRPr="00C847DE">
        <w:rPr>
          <w:sz w:val="28"/>
          <w:szCs w:val="28"/>
        </w:rPr>
        <w:t>- мониторинг за загрязнением вод Авачинской губы на 9 станциях с трех горизонтов морских вод;</w:t>
      </w:r>
    </w:p>
    <w:p w:rsidR="007730F5" w:rsidRPr="00C847DE" w:rsidRDefault="007730F5" w:rsidP="007730F5">
      <w:pPr>
        <w:ind w:firstLine="567"/>
        <w:jc w:val="both"/>
        <w:rPr>
          <w:sz w:val="28"/>
          <w:szCs w:val="28"/>
        </w:rPr>
      </w:pPr>
      <w:r w:rsidRPr="00C847DE">
        <w:rPr>
          <w:sz w:val="28"/>
          <w:szCs w:val="28"/>
        </w:rPr>
        <w:t>- мониторинг за радиационной обстановкой: определение мощности экспозиционной дозы на 17 станциях, анализ проб атмосферных выпадений на суммарную β-активность на 10 станциях, подготовка пробы воды Авачинской губы для последующего анализа на стронций.</w:t>
      </w:r>
    </w:p>
    <w:p w:rsidR="007730F5" w:rsidRPr="00C847DE" w:rsidRDefault="007730F5" w:rsidP="007730F5">
      <w:pPr>
        <w:ind w:firstLine="567"/>
        <w:jc w:val="both"/>
        <w:rPr>
          <w:sz w:val="28"/>
          <w:szCs w:val="28"/>
        </w:rPr>
      </w:pPr>
      <w:r w:rsidRPr="00C847DE">
        <w:rPr>
          <w:sz w:val="28"/>
          <w:szCs w:val="28"/>
        </w:rPr>
        <w:t>В 2015 году мероприятия по экологическому мониторингу проводились в рамках реализации подпрограммы 1 «Охрана окружающей среды и обеспечение экологической безопасности в Камчатском крае», и были направлены на реализацию ряда мероприятий, а именно:</w:t>
      </w:r>
    </w:p>
    <w:p w:rsidR="007730F5" w:rsidRPr="00C847DE" w:rsidRDefault="007730F5" w:rsidP="007730F5">
      <w:pPr>
        <w:ind w:firstLine="567"/>
        <w:jc w:val="both"/>
        <w:rPr>
          <w:sz w:val="28"/>
          <w:szCs w:val="28"/>
        </w:rPr>
      </w:pPr>
      <w:r w:rsidRPr="00C847DE">
        <w:rPr>
          <w:sz w:val="28"/>
          <w:szCs w:val="28"/>
        </w:rPr>
        <w:t xml:space="preserve">- проведен мониторинг радиационно-опасных объектов и территорий в Камчатском крае, в ходе которого ежегодно (содержащего анализ дополнительных </w:t>
      </w:r>
      <w:proofErr w:type="gramStart"/>
      <w:r w:rsidRPr="00C847DE">
        <w:rPr>
          <w:sz w:val="28"/>
          <w:szCs w:val="28"/>
        </w:rPr>
        <w:t>проб  пищевых</w:t>
      </w:r>
      <w:proofErr w:type="gramEnd"/>
      <w:r w:rsidRPr="00C847DE">
        <w:rPr>
          <w:sz w:val="28"/>
          <w:szCs w:val="28"/>
        </w:rPr>
        <w:t xml:space="preserve"> продуктов, дикоросов и питьевой воды на содержание радиоактивных веществ и радиационное загрязнение. Полученные данные использованы при подготовке радиационно-гигиенического паспорта территории края (РГ-паспорта территории), который подписан Губернатором Камчатского края;  </w:t>
      </w:r>
    </w:p>
    <w:p w:rsidR="007730F5" w:rsidRPr="00C847DE" w:rsidRDefault="007730F5" w:rsidP="007730F5">
      <w:pPr>
        <w:ind w:firstLine="567"/>
        <w:jc w:val="both"/>
        <w:rPr>
          <w:sz w:val="28"/>
          <w:szCs w:val="28"/>
        </w:rPr>
      </w:pPr>
      <w:r w:rsidRPr="00C847DE">
        <w:rPr>
          <w:sz w:val="28"/>
          <w:szCs w:val="28"/>
        </w:rPr>
        <w:t xml:space="preserve">- проведен мониторинг </w:t>
      </w:r>
      <w:proofErr w:type="spellStart"/>
      <w:r w:rsidRPr="00C847DE">
        <w:rPr>
          <w:sz w:val="28"/>
          <w:szCs w:val="28"/>
        </w:rPr>
        <w:t>Козельского</w:t>
      </w:r>
      <w:proofErr w:type="spellEnd"/>
      <w:r w:rsidRPr="00C847DE">
        <w:rPr>
          <w:sz w:val="28"/>
          <w:szCs w:val="28"/>
        </w:rPr>
        <w:t xml:space="preserve"> полигона захоронения ядохимикатов и пестицидов с отбором проб почв и воды по скважинам для контроля возможных утечек ядохимикатов. Полученная в 2015 информация свидетельствует о стабильном состоянии объекта и отсутствии загрязнения </w:t>
      </w:r>
      <w:r w:rsidRPr="00C847DE">
        <w:rPr>
          <w:sz w:val="28"/>
          <w:szCs w:val="28"/>
        </w:rPr>
        <w:lastRenderedPageBreak/>
        <w:t xml:space="preserve">опасными </w:t>
      </w:r>
      <w:proofErr w:type="spellStart"/>
      <w:r w:rsidRPr="00C847DE">
        <w:rPr>
          <w:sz w:val="28"/>
          <w:szCs w:val="28"/>
        </w:rPr>
        <w:t>токсикантами</w:t>
      </w:r>
      <w:proofErr w:type="spellEnd"/>
      <w:r w:rsidRPr="00C847DE">
        <w:rPr>
          <w:sz w:val="28"/>
          <w:szCs w:val="28"/>
        </w:rPr>
        <w:t xml:space="preserve"> поверхностных и подземных вод в районе полигона захоронения пестицидов.</w:t>
      </w:r>
    </w:p>
    <w:p w:rsidR="007730F5" w:rsidRPr="00C847DE" w:rsidRDefault="007730F5" w:rsidP="007730F5">
      <w:pPr>
        <w:ind w:firstLine="567"/>
        <w:jc w:val="both"/>
        <w:rPr>
          <w:b/>
          <w:i/>
          <w:sz w:val="28"/>
          <w:szCs w:val="28"/>
        </w:rPr>
      </w:pPr>
      <w:r w:rsidRPr="00C847DE">
        <w:rPr>
          <w:b/>
          <w:i/>
          <w:sz w:val="28"/>
          <w:szCs w:val="28"/>
        </w:rPr>
        <w:t>3.4. Участие в установлении нормативов качества окружающей среды, содержащих соответствующие требования и нормы не ниже требований и норм, установленных на федеральном уровне.</w:t>
      </w:r>
    </w:p>
    <w:p w:rsidR="007730F5" w:rsidRPr="00C847DE" w:rsidRDefault="007730F5" w:rsidP="007730F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7DE">
        <w:rPr>
          <w:rFonts w:ascii="Times New Roman" w:hAnsi="Times New Roman" w:cs="Times New Roman"/>
          <w:sz w:val="28"/>
          <w:szCs w:val="28"/>
        </w:rPr>
        <w:t xml:space="preserve">В 2015 году выдано 45  разрешений на выбросы загрязняющих веществ в атмосферный воздух (в 2014 году – 60 разрешений, в 2013 году - выдано  22 разрешения). </w:t>
      </w:r>
    </w:p>
    <w:p w:rsidR="007730F5" w:rsidRPr="00C847DE" w:rsidRDefault="007730F5" w:rsidP="007730F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7DE">
        <w:rPr>
          <w:rFonts w:ascii="Times New Roman" w:hAnsi="Times New Roman" w:cs="Times New Roman"/>
          <w:sz w:val="28"/>
          <w:szCs w:val="28"/>
        </w:rPr>
        <w:t>В краевой бюджет поступило 157,5 тыс. руб. (в 2014 году - 120,0 тыс. руб.) в качестве платы за выдачу разрешения.</w:t>
      </w:r>
    </w:p>
    <w:p w:rsidR="00095AFB" w:rsidRPr="00C847DE" w:rsidRDefault="00095AFB" w:rsidP="00095AFB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47DE">
        <w:rPr>
          <w:rFonts w:ascii="Times New Roman" w:hAnsi="Times New Roman" w:cs="Times New Roman"/>
          <w:b/>
          <w:i/>
          <w:sz w:val="28"/>
          <w:szCs w:val="28"/>
        </w:rPr>
        <w:t>3.5. Осуществление государственного управления в области организации и функционирования особо охраняемых природных территорий регионального значения.</w:t>
      </w:r>
    </w:p>
    <w:p w:rsidR="00095AFB" w:rsidRPr="00C847DE" w:rsidRDefault="00095AFB" w:rsidP="00095A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DE">
        <w:rPr>
          <w:rFonts w:ascii="Times New Roman" w:hAnsi="Times New Roman" w:cs="Times New Roman"/>
          <w:sz w:val="28"/>
          <w:szCs w:val="28"/>
        </w:rPr>
        <w:t>Подготовлены 4 проекта постановления Правительства Камчатского края по вопросам особо охраняемых природных территориях Камчатского края:</w:t>
      </w:r>
    </w:p>
    <w:p w:rsidR="00095AFB" w:rsidRPr="00C847DE" w:rsidRDefault="00095AFB" w:rsidP="00095AF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7DE">
        <w:rPr>
          <w:rFonts w:ascii="Times New Roman" w:hAnsi="Times New Roman" w:cs="Times New Roman"/>
          <w:sz w:val="28"/>
          <w:szCs w:val="28"/>
        </w:rPr>
        <w:t>- «Об образовании природного парка «Вулканы Камчатки» на базе  природных парков «Налычево», «</w:t>
      </w:r>
      <w:proofErr w:type="spellStart"/>
      <w:r w:rsidRPr="00C847DE">
        <w:rPr>
          <w:rFonts w:ascii="Times New Roman" w:hAnsi="Times New Roman" w:cs="Times New Roman"/>
          <w:sz w:val="28"/>
          <w:szCs w:val="28"/>
        </w:rPr>
        <w:t>Быстринский</w:t>
      </w:r>
      <w:proofErr w:type="spellEnd"/>
      <w:r w:rsidRPr="00C847DE">
        <w:rPr>
          <w:rFonts w:ascii="Times New Roman" w:hAnsi="Times New Roman" w:cs="Times New Roman"/>
          <w:sz w:val="28"/>
          <w:szCs w:val="28"/>
        </w:rPr>
        <w:t xml:space="preserve">», «Южно-Камчатский» и «Ключевской» (получено согласование Минприроды России на этого проекта НПА, но проект НПА отклонен Главным правовым управлением КК как требующий проведения государственной экологической экспертизы); </w:t>
      </w:r>
    </w:p>
    <w:p w:rsidR="00095AFB" w:rsidRPr="00C847DE" w:rsidRDefault="00095AFB" w:rsidP="00095AF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7DE">
        <w:rPr>
          <w:rFonts w:ascii="Times New Roman" w:hAnsi="Times New Roman" w:cs="Times New Roman"/>
          <w:sz w:val="28"/>
          <w:szCs w:val="28"/>
        </w:rPr>
        <w:t>-  «</w:t>
      </w:r>
      <w:proofErr w:type="gramEnd"/>
      <w:r w:rsidRPr="00C847DE">
        <w:rPr>
          <w:rFonts w:ascii="Times New Roman" w:hAnsi="Times New Roman" w:cs="Times New Roman"/>
          <w:sz w:val="28"/>
          <w:szCs w:val="28"/>
        </w:rPr>
        <w:t xml:space="preserve">О порядке создания ООПТ регионального значения, изменения границ и  режима особой охраны, ликвидации (снятия статуса) ООПТ регионального значения». (26.03.2015 – проект НПА направлен в ГПУ; возвращен 26.07.2015 с замечаниями прокуратуры.  03.09.2015 – доработан и направлен в ГПУ КК, возвращен 17.11.2015 с замечаниями прокуратуры от 12.10.2015. В настоящее время для доработки представленных замечаний по проекту указанного НПА от прокуратуры определена кандидатура Стрекаловой Е.А. (вход. от 25.12.2015 № </w:t>
      </w:r>
      <w:proofErr w:type="gramStart"/>
      <w:r w:rsidRPr="00C847DE">
        <w:rPr>
          <w:rFonts w:ascii="Times New Roman" w:hAnsi="Times New Roman" w:cs="Times New Roman"/>
          <w:sz w:val="28"/>
          <w:szCs w:val="28"/>
        </w:rPr>
        <w:t>26./</w:t>
      </w:r>
      <w:proofErr w:type="gramEnd"/>
      <w:r w:rsidRPr="00C847DE">
        <w:rPr>
          <w:rFonts w:ascii="Times New Roman" w:hAnsi="Times New Roman" w:cs="Times New Roman"/>
          <w:sz w:val="28"/>
          <w:szCs w:val="28"/>
        </w:rPr>
        <w:t>4363). Доработка проекта НПА продолжится в феврале 2016 года;</w:t>
      </w:r>
    </w:p>
    <w:p w:rsidR="00095AFB" w:rsidRPr="00C847DE" w:rsidRDefault="00095AFB" w:rsidP="00095AF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7DE">
        <w:rPr>
          <w:rFonts w:ascii="Times New Roman" w:hAnsi="Times New Roman" w:cs="Times New Roman"/>
          <w:sz w:val="28"/>
          <w:szCs w:val="28"/>
        </w:rPr>
        <w:t xml:space="preserve">-  «Об охранных зонах памятников природы регионального значения»  (с утверждением Порядка создания охранных зон отдельных категорий особо охраняемых природных территорий регионального значения в Камчатском крае, установления их границ, определения режима охраны и использования земельных участков и водных объектов в границах таких зон).  Проект НПА подготовлен, принято постановления Губернатора Камчатского края от 09.07.2015 № 64 «Об утверждении Порядка создания охранных …».  но признан утратившим силу постановлением Губернатора от 24.08.2015 № 76, как принятый с превышением полномочий субъекта РФ; </w:t>
      </w:r>
    </w:p>
    <w:p w:rsidR="00095AFB" w:rsidRPr="00C847DE" w:rsidRDefault="00095AFB" w:rsidP="00095AF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7DE">
        <w:rPr>
          <w:rFonts w:ascii="Times New Roman" w:hAnsi="Times New Roman" w:cs="Times New Roman"/>
          <w:sz w:val="28"/>
          <w:szCs w:val="28"/>
        </w:rPr>
        <w:t>- «О памятниках природы Камчатского края» (с утверждением их перечня положения, современных картосхем, описания границ памятников природы в географических координатах).  Подготовлен  проект НПА (август 2015), но из-за отсутствия установленных прежними НПА площадей и границ для 20 памятников природы – отложен до установления границ (объявлен конкурс – октябрь 2015).</w:t>
      </w:r>
    </w:p>
    <w:p w:rsidR="00095AFB" w:rsidRPr="00C847DE" w:rsidRDefault="00095AFB" w:rsidP="00095AF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7DE">
        <w:rPr>
          <w:rFonts w:ascii="Times New Roman" w:hAnsi="Times New Roman" w:cs="Times New Roman"/>
          <w:sz w:val="28"/>
          <w:szCs w:val="28"/>
        </w:rPr>
        <w:t>Подготовлен и издан приказ Министерства «Об утверждении типового паспорта и охранного обязательства памятников природы Камчатского края».</w:t>
      </w:r>
    </w:p>
    <w:p w:rsidR="00095AFB" w:rsidRPr="00C847DE" w:rsidRDefault="00095AFB" w:rsidP="00095AF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7DE">
        <w:rPr>
          <w:rFonts w:ascii="Times New Roman" w:hAnsi="Times New Roman" w:cs="Times New Roman"/>
          <w:sz w:val="28"/>
          <w:szCs w:val="28"/>
        </w:rPr>
        <w:lastRenderedPageBreak/>
        <w:t>Подготовлен и издан приказ Министерства «О Межведомственной рабочей группе по выработке решений по вопросам функционирования и развития системы особо охраняемых природных территорий регионального значения в Камчатском крае».</w:t>
      </w:r>
    </w:p>
    <w:p w:rsidR="00095AFB" w:rsidRPr="00C847DE" w:rsidRDefault="00095AFB" w:rsidP="00095AF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7DE">
        <w:rPr>
          <w:rFonts w:ascii="Times New Roman" w:hAnsi="Times New Roman" w:cs="Times New Roman"/>
          <w:sz w:val="28"/>
          <w:szCs w:val="28"/>
        </w:rPr>
        <w:t xml:space="preserve">Подготовлена и направлена в Аппарат полномочного представителя Президента РФ в </w:t>
      </w:r>
      <w:proofErr w:type="gramStart"/>
      <w:r w:rsidRPr="00C847DE">
        <w:rPr>
          <w:rFonts w:ascii="Times New Roman" w:hAnsi="Times New Roman" w:cs="Times New Roman"/>
          <w:sz w:val="28"/>
          <w:szCs w:val="28"/>
        </w:rPr>
        <w:t>ДФО  ежеквартальная</w:t>
      </w:r>
      <w:proofErr w:type="gramEnd"/>
      <w:r w:rsidRPr="00C847DE">
        <w:rPr>
          <w:rFonts w:ascii="Times New Roman" w:hAnsi="Times New Roman" w:cs="Times New Roman"/>
          <w:sz w:val="28"/>
          <w:szCs w:val="28"/>
        </w:rPr>
        <w:t xml:space="preserve"> информации о площади и количестве выявленных нарушений на ООПТ Камчатского края.</w:t>
      </w:r>
    </w:p>
    <w:p w:rsidR="00095AFB" w:rsidRPr="00C847DE" w:rsidRDefault="00095AFB" w:rsidP="00095AF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7DE">
        <w:rPr>
          <w:rFonts w:ascii="Times New Roman" w:hAnsi="Times New Roman" w:cs="Times New Roman"/>
          <w:sz w:val="28"/>
          <w:szCs w:val="28"/>
        </w:rPr>
        <w:t>Подготовлены в новой редакции государственные задания для реорганизованного учреждения на 4 квартал 2015 года, а также на 2016 год.</w:t>
      </w:r>
    </w:p>
    <w:p w:rsidR="00095AFB" w:rsidRPr="00C847DE" w:rsidRDefault="00095AFB" w:rsidP="00095AF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7DE">
        <w:rPr>
          <w:rFonts w:ascii="Times New Roman" w:hAnsi="Times New Roman" w:cs="Times New Roman"/>
          <w:sz w:val="28"/>
          <w:szCs w:val="28"/>
        </w:rPr>
        <w:t>Приказом Министерства утверждена форма паспорта памятника природы регионального значения и охранного обязательства по обеспечению режима особой охраны памятника природы регионального значения.</w:t>
      </w:r>
    </w:p>
    <w:p w:rsidR="00095AFB" w:rsidRPr="00C847DE" w:rsidRDefault="00095AFB" w:rsidP="00095AF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7DE">
        <w:rPr>
          <w:rFonts w:ascii="Times New Roman" w:hAnsi="Times New Roman" w:cs="Times New Roman"/>
          <w:sz w:val="28"/>
          <w:szCs w:val="28"/>
        </w:rPr>
        <w:t>В связи с отсутствием заявлений - охранные обязательства на памятники природы регионального значения в 2015 году не выдавались.</w:t>
      </w:r>
    </w:p>
    <w:p w:rsidR="00095AFB" w:rsidRPr="00C847DE" w:rsidRDefault="00095AFB" w:rsidP="00095AF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7DE">
        <w:rPr>
          <w:rFonts w:ascii="Times New Roman" w:hAnsi="Times New Roman" w:cs="Times New Roman"/>
          <w:sz w:val="28"/>
          <w:szCs w:val="28"/>
        </w:rPr>
        <w:t>В 2015 году подготовлено более 30 ответов на запросы о наличии /отсутствии ООПТ.</w:t>
      </w:r>
    </w:p>
    <w:p w:rsidR="007730F5" w:rsidRPr="00C847DE" w:rsidRDefault="007730F5" w:rsidP="007730F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47DE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095AFB" w:rsidRPr="00C847DE">
        <w:rPr>
          <w:rFonts w:ascii="Times New Roman" w:hAnsi="Times New Roman" w:cs="Times New Roman"/>
          <w:b/>
          <w:i/>
          <w:sz w:val="28"/>
          <w:szCs w:val="28"/>
        </w:rPr>
        <w:t>.6</w:t>
      </w:r>
      <w:r w:rsidRPr="00C847DE">
        <w:rPr>
          <w:rFonts w:ascii="Times New Roman" w:hAnsi="Times New Roman" w:cs="Times New Roman"/>
          <w:b/>
          <w:i/>
          <w:sz w:val="28"/>
          <w:szCs w:val="28"/>
        </w:rPr>
        <w:t>. Участие в осуществлении экологического образования и просвещения посредством распространения экологических знаний об экологической безопасности, информации о состоянии окружающей среды и об использовании природных ресурсов в Камчатском крае.</w:t>
      </w:r>
    </w:p>
    <w:p w:rsidR="007730F5" w:rsidRPr="00C847DE" w:rsidRDefault="007730F5" w:rsidP="007730F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7DE">
        <w:rPr>
          <w:rFonts w:ascii="Times New Roman" w:hAnsi="Times New Roman" w:cs="Times New Roman"/>
          <w:sz w:val="28"/>
          <w:szCs w:val="28"/>
        </w:rPr>
        <w:t>В рамках проведения в Камчатском крае ежегодных Дней защиты от экологической опасности, а также в ходе ежегодного «Марша парков» проведены эколого-просветительских мероприятий и акций, с привлечением детей, школьников и студентов.  Общее число участников в мероприятиях Дней защиты в Камчатском крае составило около 30,0 тыс. чел.</w:t>
      </w:r>
    </w:p>
    <w:p w:rsidR="007730F5" w:rsidRPr="00C847DE" w:rsidRDefault="00B3254A" w:rsidP="00A072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DE">
        <w:rPr>
          <w:rFonts w:ascii="Times New Roman" w:hAnsi="Times New Roman" w:cs="Times New Roman"/>
          <w:sz w:val="28"/>
          <w:szCs w:val="28"/>
        </w:rPr>
        <w:t>Принято у</w:t>
      </w:r>
      <w:r w:rsidR="007730F5" w:rsidRPr="00C847DE">
        <w:rPr>
          <w:rFonts w:ascii="Times New Roman" w:hAnsi="Times New Roman" w:cs="Times New Roman"/>
          <w:sz w:val="28"/>
          <w:szCs w:val="28"/>
        </w:rPr>
        <w:t>частие в работе по организации краевых научно-практических конференций:</w:t>
      </w:r>
    </w:p>
    <w:p w:rsidR="007730F5" w:rsidRPr="00C847DE" w:rsidRDefault="007730F5" w:rsidP="007730F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7DE">
        <w:rPr>
          <w:rFonts w:ascii="Times New Roman" w:hAnsi="Times New Roman" w:cs="Times New Roman"/>
          <w:sz w:val="28"/>
          <w:szCs w:val="28"/>
        </w:rPr>
        <w:t xml:space="preserve">- «Об экологическом и санитарно-эпидемиологическом состоянии вод и прибрежной защитной полосы озера </w:t>
      </w:r>
      <w:proofErr w:type="spellStart"/>
      <w:r w:rsidRPr="00C847DE">
        <w:rPr>
          <w:rFonts w:ascii="Times New Roman" w:hAnsi="Times New Roman" w:cs="Times New Roman"/>
          <w:sz w:val="28"/>
          <w:szCs w:val="28"/>
        </w:rPr>
        <w:t>Култучного</w:t>
      </w:r>
      <w:proofErr w:type="spellEnd"/>
      <w:r w:rsidRPr="00C847DE">
        <w:rPr>
          <w:rFonts w:ascii="Times New Roman" w:hAnsi="Times New Roman" w:cs="Times New Roman"/>
          <w:sz w:val="28"/>
          <w:szCs w:val="28"/>
        </w:rPr>
        <w:t xml:space="preserve">: проблемы и пути их решения», проводимая ФГОУП </w:t>
      </w:r>
      <w:proofErr w:type="spellStart"/>
      <w:r w:rsidRPr="00C847DE">
        <w:rPr>
          <w:rFonts w:ascii="Times New Roman" w:hAnsi="Times New Roman" w:cs="Times New Roman"/>
          <w:sz w:val="28"/>
          <w:szCs w:val="28"/>
        </w:rPr>
        <w:t>КамчатГТУ</w:t>
      </w:r>
      <w:proofErr w:type="spellEnd"/>
      <w:r w:rsidRPr="00C847DE">
        <w:rPr>
          <w:rFonts w:ascii="Times New Roman" w:hAnsi="Times New Roman" w:cs="Times New Roman"/>
          <w:sz w:val="28"/>
          <w:szCs w:val="28"/>
        </w:rPr>
        <w:t xml:space="preserve"> (24 ноября 2015 года);</w:t>
      </w:r>
    </w:p>
    <w:p w:rsidR="007730F5" w:rsidRPr="00C847DE" w:rsidRDefault="007730F5" w:rsidP="007730F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7DE">
        <w:rPr>
          <w:rFonts w:ascii="Times New Roman" w:hAnsi="Times New Roman" w:cs="Times New Roman"/>
          <w:sz w:val="28"/>
          <w:szCs w:val="28"/>
        </w:rPr>
        <w:t>- ежегодной конференции «Сохранение биоразнообразия Камчатки и прилегающих морей (16-17 ноября 2015 года.</w:t>
      </w:r>
    </w:p>
    <w:p w:rsidR="007730F5" w:rsidRPr="00C847DE" w:rsidRDefault="007730F5" w:rsidP="007730F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7DE">
        <w:rPr>
          <w:rFonts w:ascii="Times New Roman" w:hAnsi="Times New Roman" w:cs="Times New Roman"/>
          <w:sz w:val="28"/>
          <w:szCs w:val="28"/>
        </w:rPr>
        <w:t xml:space="preserve">В 2015 году подведомственными природоохранных учреждениях (КГБУ «Природный парк «Вулканы Камчатки» и КГБУ «Дирекция лососевого заказника «Река Коль») </w:t>
      </w:r>
      <w:proofErr w:type="gramStart"/>
      <w:r w:rsidRPr="00C847DE">
        <w:rPr>
          <w:rFonts w:ascii="Times New Roman" w:hAnsi="Times New Roman" w:cs="Times New Roman"/>
          <w:sz w:val="28"/>
          <w:szCs w:val="28"/>
        </w:rPr>
        <w:t>проведено  более</w:t>
      </w:r>
      <w:proofErr w:type="gramEnd"/>
      <w:r w:rsidRPr="00C847DE">
        <w:rPr>
          <w:rFonts w:ascii="Times New Roman" w:hAnsi="Times New Roman" w:cs="Times New Roman"/>
          <w:sz w:val="28"/>
          <w:szCs w:val="28"/>
        </w:rPr>
        <w:t xml:space="preserve"> 1000 эколого-просветительских мероприятий в которых приняли участие более 10 тысяч  жителей Камчатского края: дошкольников, школьников, студентов, представителей общественности. Реализация вышеуказанных мероприятий позволила привлечь внимание населения к проблемам окружающей среды, способствовала формированию экологического мировоззрения через множество конкретных дел по оздоровлению окружающей среды.</w:t>
      </w:r>
    </w:p>
    <w:p w:rsidR="007730F5" w:rsidRPr="00C847DE" w:rsidRDefault="00095AFB" w:rsidP="007730F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47DE">
        <w:rPr>
          <w:rFonts w:ascii="Times New Roman" w:hAnsi="Times New Roman" w:cs="Times New Roman"/>
          <w:b/>
          <w:i/>
          <w:sz w:val="28"/>
          <w:szCs w:val="28"/>
        </w:rPr>
        <w:t>3.7</w:t>
      </w:r>
      <w:r w:rsidR="00B3254A" w:rsidRPr="00C847DE">
        <w:rPr>
          <w:rFonts w:ascii="Times New Roman" w:hAnsi="Times New Roman" w:cs="Times New Roman"/>
          <w:b/>
          <w:i/>
          <w:sz w:val="28"/>
          <w:szCs w:val="28"/>
        </w:rPr>
        <w:t>. Участие в ведении</w:t>
      </w:r>
      <w:r w:rsidR="007730F5" w:rsidRPr="00C847DE">
        <w:rPr>
          <w:rFonts w:ascii="Times New Roman" w:hAnsi="Times New Roman" w:cs="Times New Roman"/>
          <w:b/>
          <w:i/>
          <w:sz w:val="28"/>
          <w:szCs w:val="28"/>
        </w:rPr>
        <w:t xml:space="preserve"> Красной книги Камчатского края.</w:t>
      </w:r>
    </w:p>
    <w:p w:rsidR="007730F5" w:rsidRPr="00C847DE" w:rsidRDefault="007730F5" w:rsidP="00B325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DE">
        <w:rPr>
          <w:rFonts w:ascii="Times New Roman" w:hAnsi="Times New Roman" w:cs="Times New Roman"/>
          <w:sz w:val="28"/>
          <w:szCs w:val="28"/>
        </w:rPr>
        <w:t xml:space="preserve">Обеспечена работа Комиссии по редким и находящимся под угрозой исчезновения животным, растениям и грибам Камчатского края. В 2015 году проведено 1 заседание Комиссии, на котором  рассмотрены вопросу актуализации перечней объектов животного и растительного мира, занесенных в Красную книгу Камчатского края, а также вопросы выработки </w:t>
      </w:r>
      <w:r w:rsidRPr="00C847DE">
        <w:rPr>
          <w:rFonts w:ascii="Times New Roman" w:hAnsi="Times New Roman" w:cs="Times New Roman"/>
          <w:sz w:val="28"/>
          <w:szCs w:val="28"/>
        </w:rPr>
        <w:lastRenderedPageBreak/>
        <w:t>конкретных действий и мер по сохранению редких видов растений в процессе освоения лесов.</w:t>
      </w:r>
    </w:p>
    <w:p w:rsidR="007730F5" w:rsidRPr="00C847DE" w:rsidRDefault="007730F5" w:rsidP="00B325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DE">
        <w:rPr>
          <w:rFonts w:ascii="Times New Roman" w:hAnsi="Times New Roman" w:cs="Times New Roman"/>
          <w:sz w:val="28"/>
          <w:szCs w:val="28"/>
        </w:rPr>
        <w:t>В Минприроды России представлена запрашиваемая информация по вопросам ведения  «Красной книги Камчатского края».</w:t>
      </w:r>
    </w:p>
    <w:p w:rsidR="007730F5" w:rsidRPr="00C847DE" w:rsidRDefault="007730F5" w:rsidP="00095A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DE">
        <w:rPr>
          <w:rFonts w:ascii="Times New Roman" w:hAnsi="Times New Roman" w:cs="Times New Roman"/>
          <w:sz w:val="28"/>
          <w:szCs w:val="28"/>
        </w:rPr>
        <w:t>В 2015 году подготовлено Техническое задание на выполнение НИР «Актуализация К</w:t>
      </w:r>
      <w:r w:rsidR="00B3254A" w:rsidRPr="00C847DE">
        <w:rPr>
          <w:rFonts w:ascii="Times New Roman" w:hAnsi="Times New Roman" w:cs="Times New Roman"/>
          <w:sz w:val="28"/>
          <w:szCs w:val="28"/>
        </w:rPr>
        <w:t>расной книги Камчатского края».</w:t>
      </w:r>
    </w:p>
    <w:p w:rsidR="007730F5" w:rsidRPr="00C847DE" w:rsidRDefault="00B3254A" w:rsidP="00095AF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7DE">
        <w:rPr>
          <w:rFonts w:ascii="Times New Roman" w:hAnsi="Times New Roman" w:cs="Times New Roman"/>
          <w:b/>
          <w:sz w:val="28"/>
          <w:szCs w:val="28"/>
        </w:rPr>
        <w:t>4</w:t>
      </w:r>
      <w:r w:rsidR="007730F5" w:rsidRPr="00C847DE">
        <w:rPr>
          <w:rFonts w:ascii="Times New Roman" w:hAnsi="Times New Roman" w:cs="Times New Roman"/>
          <w:b/>
          <w:sz w:val="28"/>
          <w:szCs w:val="28"/>
        </w:rPr>
        <w:t>. В сфере отношений, связанных с обращением с отходами производства и потребления, охраны атмосферного воздуха, радиационной безопасности, государств</w:t>
      </w:r>
      <w:r w:rsidR="00352567">
        <w:rPr>
          <w:rFonts w:ascii="Times New Roman" w:hAnsi="Times New Roman" w:cs="Times New Roman"/>
          <w:b/>
          <w:sz w:val="28"/>
          <w:szCs w:val="28"/>
        </w:rPr>
        <w:t>енной экологической экспертизой</w:t>
      </w:r>
    </w:p>
    <w:p w:rsidR="00435173" w:rsidRPr="00C847DE" w:rsidRDefault="00435173" w:rsidP="00435173">
      <w:pPr>
        <w:ind w:firstLine="567"/>
        <w:jc w:val="both"/>
        <w:rPr>
          <w:sz w:val="28"/>
          <w:szCs w:val="28"/>
        </w:rPr>
      </w:pPr>
      <w:r w:rsidRPr="00C847DE">
        <w:rPr>
          <w:sz w:val="28"/>
          <w:szCs w:val="28"/>
        </w:rPr>
        <w:t xml:space="preserve">Во исполнение распоряжения Правительства РФ от 31.05.2010 № 869-р, подготовлена и направлена в Минприроды России информация о ходе реализации мер по выявлению и ликвидации мест несанкционированного размещения твердых бытовых отходов на территории Камчатского края. </w:t>
      </w:r>
    </w:p>
    <w:p w:rsidR="00435173" w:rsidRPr="00C847DE" w:rsidRDefault="00435173" w:rsidP="00435173">
      <w:pPr>
        <w:ind w:firstLine="567"/>
        <w:jc w:val="both"/>
        <w:rPr>
          <w:sz w:val="28"/>
          <w:szCs w:val="28"/>
        </w:rPr>
      </w:pPr>
      <w:r w:rsidRPr="00C847DE">
        <w:rPr>
          <w:sz w:val="28"/>
          <w:szCs w:val="28"/>
        </w:rPr>
        <w:t xml:space="preserve">В целях реализации Федерального закона от 29.12.2014 № 458-ФЗ подготовлена и направлена информация о ходе реализации положений названного норм закона, а также по проблемным вопросам в области обращения с отходами производства и потребления. </w:t>
      </w:r>
    </w:p>
    <w:p w:rsidR="00435173" w:rsidRPr="00C847DE" w:rsidRDefault="00435173" w:rsidP="00435173">
      <w:pPr>
        <w:ind w:firstLine="567"/>
        <w:jc w:val="both"/>
        <w:rPr>
          <w:sz w:val="28"/>
          <w:szCs w:val="28"/>
        </w:rPr>
      </w:pPr>
      <w:r w:rsidRPr="00C847DE">
        <w:rPr>
          <w:sz w:val="28"/>
          <w:szCs w:val="28"/>
        </w:rPr>
        <w:t xml:space="preserve">Подготовлена информация для 2-х селекторных совещаний, проводимых Минприроды России по вопросу обращения с отходами и реализации Федерального закона от 29.12.2014 № 458-ФЗ. </w:t>
      </w:r>
    </w:p>
    <w:p w:rsidR="00435173" w:rsidRPr="00C847DE" w:rsidRDefault="00435173" w:rsidP="004351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7DE">
        <w:rPr>
          <w:rFonts w:ascii="Times New Roman" w:hAnsi="Times New Roman" w:cs="Times New Roman"/>
          <w:sz w:val="28"/>
          <w:szCs w:val="28"/>
        </w:rPr>
        <w:t>В целях реализации новых полномочий субъектов Российской Федерации в области обращения с отходами, установленных Федеральным законом от 29.12.2014 № 458-ФЗ, проведена следующая работа:</w:t>
      </w:r>
    </w:p>
    <w:p w:rsidR="00435173" w:rsidRPr="00C847DE" w:rsidRDefault="00435173" w:rsidP="004351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7DE">
        <w:rPr>
          <w:rFonts w:ascii="Times New Roman" w:hAnsi="Times New Roman" w:cs="Times New Roman"/>
          <w:sz w:val="28"/>
          <w:szCs w:val="28"/>
        </w:rPr>
        <w:t>Разработан план-график примерного перечня региональных законов и нормативных правовых актов, которые следует принять для реализации новых полномочий, направлен в Главное правовое управление Губернатора и Правительства Камчатского края на рассмотрение и принятие решения (исх. от 27.04.2015 № 26.04/1382);</w:t>
      </w:r>
    </w:p>
    <w:p w:rsidR="00435173" w:rsidRPr="00C847DE" w:rsidRDefault="00435173" w:rsidP="004351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7DE">
        <w:rPr>
          <w:rFonts w:ascii="Times New Roman" w:hAnsi="Times New Roman" w:cs="Times New Roman"/>
          <w:sz w:val="28"/>
          <w:szCs w:val="28"/>
        </w:rPr>
        <w:t>Подготовлен проект закона Камчатского края «О внесении изменений в Закон Камчатского края «Об отдельных вопросах в области обращения с отходами производства и потребления на территории Камчатского края», принятый на 33 сессии Законодательного собрания Камчатского края 23.09.2015, и подписанный Губернатором Камчатского края от 12.10.2015 № 684;</w:t>
      </w:r>
    </w:p>
    <w:p w:rsidR="00435173" w:rsidRPr="00C847DE" w:rsidRDefault="00435173" w:rsidP="004351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7DE">
        <w:rPr>
          <w:rFonts w:ascii="Times New Roman" w:hAnsi="Times New Roman" w:cs="Times New Roman"/>
          <w:sz w:val="28"/>
          <w:szCs w:val="28"/>
        </w:rPr>
        <w:t>Внесены соответствующие дополнения и изменения в Положение о Министерстве по новым полномочиям в сфере отходов (постановление Правительства Камчатского края от 23.11.2015 № 409-П);</w:t>
      </w:r>
    </w:p>
    <w:p w:rsidR="00435173" w:rsidRPr="00C847DE" w:rsidRDefault="00435173" w:rsidP="004351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7DE">
        <w:rPr>
          <w:rFonts w:ascii="Times New Roman" w:hAnsi="Times New Roman" w:cs="Times New Roman"/>
          <w:sz w:val="28"/>
          <w:szCs w:val="28"/>
        </w:rPr>
        <w:t xml:space="preserve">Подготовлены проекты НПА, необходимые для исполнения Министерством новых полномочий: </w:t>
      </w:r>
    </w:p>
    <w:p w:rsidR="00435173" w:rsidRPr="00C847DE" w:rsidRDefault="00435173" w:rsidP="004351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7DE">
        <w:rPr>
          <w:rFonts w:ascii="Times New Roman" w:hAnsi="Times New Roman" w:cs="Times New Roman"/>
          <w:sz w:val="28"/>
          <w:szCs w:val="28"/>
        </w:rPr>
        <w:t xml:space="preserve">- проект постановления Правительства Камчатского края ««Об утверждении порядка разработки нормативов образования отходов и лимитов на их размещение применительно к хозяйственной и (или) иной деятельности юридических лиц и индивидуальных предпринимателей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экологическому надзору» (направлен на </w:t>
      </w:r>
      <w:r w:rsidRPr="00C847DE">
        <w:rPr>
          <w:rFonts w:ascii="Times New Roman" w:hAnsi="Times New Roman" w:cs="Times New Roman"/>
          <w:sz w:val="28"/>
          <w:szCs w:val="28"/>
        </w:rPr>
        <w:lastRenderedPageBreak/>
        <w:t>рассмотрение в прокуратуру, юстицию и Главное правовое управление Камчатского края);</w:t>
      </w:r>
    </w:p>
    <w:p w:rsidR="00435173" w:rsidRPr="00C847DE" w:rsidRDefault="00435173" w:rsidP="004351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7DE">
        <w:rPr>
          <w:rFonts w:ascii="Times New Roman" w:hAnsi="Times New Roman" w:cs="Times New Roman"/>
          <w:sz w:val="28"/>
          <w:szCs w:val="28"/>
        </w:rPr>
        <w:t xml:space="preserve">- проект приказа Министерства «О порядке представления и </w:t>
      </w:r>
      <w:proofErr w:type="gramStart"/>
      <w:r w:rsidRPr="00C847DE">
        <w:rPr>
          <w:rFonts w:ascii="Times New Roman" w:hAnsi="Times New Roman" w:cs="Times New Roman"/>
          <w:sz w:val="28"/>
          <w:szCs w:val="28"/>
        </w:rPr>
        <w:t>контроля  отчетности</w:t>
      </w:r>
      <w:proofErr w:type="gramEnd"/>
      <w:r w:rsidRPr="00C847DE">
        <w:rPr>
          <w:rFonts w:ascii="Times New Roman" w:hAnsi="Times New Roman" w:cs="Times New Roman"/>
          <w:sz w:val="28"/>
          <w:szCs w:val="28"/>
        </w:rPr>
        <w:t xml:space="preserve"> об образовании, утилизации, обезвреживании, о размещении отходов, представляемой в уведомительном порядке субъектами малого и среднего предпринимательства, в процессе хозяйственной и (или) иной деятельности которых образуются отходы на объектах, подлежащих региональному государственному экологическому надзору».</w:t>
      </w:r>
    </w:p>
    <w:p w:rsidR="007730F5" w:rsidRPr="00C847DE" w:rsidRDefault="007730F5" w:rsidP="007730F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7DE">
        <w:rPr>
          <w:rFonts w:ascii="Times New Roman" w:hAnsi="Times New Roman" w:cs="Times New Roman"/>
          <w:sz w:val="28"/>
          <w:szCs w:val="28"/>
        </w:rPr>
        <w:t>В 2015 году подготовлено и выдано 45 разрешений на выброс вредных (загрязняющих) веществ в атмосферный воздух от стационарных источников, находящихся на объектах хозяйственной и иной деятельности Камчатского края, не подлежащих федеральному государственному экологическому надзору.</w:t>
      </w:r>
    </w:p>
    <w:p w:rsidR="007730F5" w:rsidRPr="00C847DE" w:rsidRDefault="007730F5" w:rsidP="007730F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7DE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28.1997 № 93 и постановлением Губернатора Камчатского края от 04.02.2011 № 26 «О ведении радиационно-гигиенического паспорта территории Камчатского края» подготовлен радиационно-гигиенический паспорт территории Камчатского края за 2014 год. РГ-пас</w:t>
      </w:r>
      <w:r w:rsidR="00B3254A" w:rsidRPr="00C847DE">
        <w:rPr>
          <w:rFonts w:ascii="Times New Roman" w:hAnsi="Times New Roman" w:cs="Times New Roman"/>
          <w:sz w:val="28"/>
          <w:szCs w:val="28"/>
        </w:rPr>
        <w:t>порт Камчатского края подписан Г</w:t>
      </w:r>
      <w:r w:rsidRPr="00C847DE">
        <w:rPr>
          <w:rFonts w:ascii="Times New Roman" w:hAnsi="Times New Roman" w:cs="Times New Roman"/>
          <w:sz w:val="28"/>
          <w:szCs w:val="28"/>
        </w:rPr>
        <w:t xml:space="preserve">убернатором Камчатского края </w:t>
      </w:r>
    </w:p>
    <w:p w:rsidR="007730F5" w:rsidRPr="00C847DE" w:rsidRDefault="007730F5" w:rsidP="007730F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7DE">
        <w:rPr>
          <w:rFonts w:ascii="Times New Roman" w:hAnsi="Times New Roman" w:cs="Times New Roman"/>
          <w:sz w:val="28"/>
          <w:szCs w:val="28"/>
        </w:rPr>
        <w:t>Проанализирована поступившая отчетность по РВ и РАО, поступившая от 61 предприятия.</w:t>
      </w:r>
    </w:p>
    <w:p w:rsidR="007730F5" w:rsidRPr="00C847DE" w:rsidRDefault="007730F5" w:rsidP="007730F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7DE">
        <w:rPr>
          <w:rFonts w:ascii="Times New Roman" w:hAnsi="Times New Roman" w:cs="Times New Roman"/>
          <w:sz w:val="28"/>
          <w:szCs w:val="28"/>
        </w:rPr>
        <w:t>Подготовлена и напр</w:t>
      </w:r>
      <w:r w:rsidR="00B3254A" w:rsidRPr="00C847DE">
        <w:rPr>
          <w:rFonts w:ascii="Times New Roman" w:hAnsi="Times New Roman" w:cs="Times New Roman"/>
          <w:sz w:val="28"/>
          <w:szCs w:val="28"/>
        </w:rPr>
        <w:t xml:space="preserve">авлена в ФГУП «ВНИИИХТ» </w:t>
      </w:r>
      <w:proofErr w:type="spellStart"/>
      <w:r w:rsidR="00B3254A" w:rsidRPr="00C847DE">
        <w:rPr>
          <w:rFonts w:ascii="Times New Roman" w:hAnsi="Times New Roman" w:cs="Times New Roman"/>
          <w:sz w:val="28"/>
          <w:szCs w:val="28"/>
        </w:rPr>
        <w:t>Росатома</w:t>
      </w:r>
      <w:proofErr w:type="spellEnd"/>
      <w:r w:rsidRPr="00C847DE">
        <w:rPr>
          <w:rFonts w:ascii="Times New Roman" w:hAnsi="Times New Roman" w:cs="Times New Roman"/>
          <w:sz w:val="28"/>
          <w:szCs w:val="28"/>
        </w:rPr>
        <w:t xml:space="preserve"> ст</w:t>
      </w:r>
      <w:r w:rsidR="00B3254A" w:rsidRPr="00C847DE">
        <w:rPr>
          <w:rFonts w:ascii="Times New Roman" w:hAnsi="Times New Roman" w:cs="Times New Roman"/>
          <w:sz w:val="28"/>
          <w:szCs w:val="28"/>
        </w:rPr>
        <w:t>атистическая отчетность по форме № 2-</w:t>
      </w:r>
      <w:r w:rsidRPr="00C847DE">
        <w:rPr>
          <w:rFonts w:ascii="Times New Roman" w:hAnsi="Times New Roman" w:cs="Times New Roman"/>
          <w:sz w:val="28"/>
          <w:szCs w:val="28"/>
        </w:rPr>
        <w:t>ТП (радиоактивные вещества) и №</w:t>
      </w:r>
      <w:r w:rsidR="00B3254A" w:rsidRPr="00C847DE">
        <w:rPr>
          <w:rFonts w:ascii="Times New Roman" w:hAnsi="Times New Roman" w:cs="Times New Roman"/>
          <w:sz w:val="28"/>
          <w:szCs w:val="28"/>
        </w:rPr>
        <w:t xml:space="preserve"> </w:t>
      </w:r>
      <w:r w:rsidRPr="00C847DE">
        <w:rPr>
          <w:rFonts w:ascii="Times New Roman" w:hAnsi="Times New Roman" w:cs="Times New Roman"/>
          <w:sz w:val="28"/>
          <w:szCs w:val="28"/>
        </w:rPr>
        <w:t>2-</w:t>
      </w:r>
      <w:r w:rsidR="00B3254A" w:rsidRPr="00C847DE">
        <w:rPr>
          <w:rFonts w:ascii="Times New Roman" w:hAnsi="Times New Roman" w:cs="Times New Roman"/>
          <w:sz w:val="28"/>
          <w:szCs w:val="28"/>
        </w:rPr>
        <w:t>ТП</w:t>
      </w:r>
      <w:r w:rsidRPr="00C847DE">
        <w:rPr>
          <w:rFonts w:ascii="Times New Roman" w:hAnsi="Times New Roman" w:cs="Times New Roman"/>
          <w:sz w:val="28"/>
          <w:szCs w:val="28"/>
        </w:rPr>
        <w:t xml:space="preserve"> (радиоактивность) (в соответствии с приказом Минатома России от 11.11.2002 № 538, письма ФГУП «</w:t>
      </w:r>
      <w:proofErr w:type="spellStart"/>
      <w:r w:rsidRPr="00C847DE">
        <w:rPr>
          <w:rFonts w:ascii="Times New Roman" w:hAnsi="Times New Roman" w:cs="Times New Roman"/>
          <w:sz w:val="28"/>
          <w:szCs w:val="28"/>
        </w:rPr>
        <w:t>РосРАО</w:t>
      </w:r>
      <w:proofErr w:type="spellEnd"/>
      <w:r w:rsidRPr="00C847DE">
        <w:rPr>
          <w:rFonts w:ascii="Times New Roman" w:hAnsi="Times New Roman" w:cs="Times New Roman"/>
          <w:sz w:val="28"/>
          <w:szCs w:val="28"/>
        </w:rPr>
        <w:t>» ЦИАЦ СГУК РВ и РАО от 01.112011 № 21/156Э) об учете и контроле радиоактивных веществ (РВ) и радиоактивных отходов (РАО) в организациях, расположенных на территории Камчатского края.</w:t>
      </w:r>
    </w:p>
    <w:p w:rsidR="007730F5" w:rsidRPr="00C847DE" w:rsidRDefault="007730F5" w:rsidP="007730F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7DE">
        <w:rPr>
          <w:rFonts w:ascii="Times New Roman" w:hAnsi="Times New Roman" w:cs="Times New Roman"/>
          <w:sz w:val="28"/>
          <w:szCs w:val="28"/>
        </w:rPr>
        <w:t xml:space="preserve">Представлена годовая отчетность в СГУК РВ и РАО в области государственного учета и контроля РВ и РАО (по форме, установленной Приказом </w:t>
      </w:r>
      <w:proofErr w:type="spellStart"/>
      <w:r w:rsidRPr="00C847DE">
        <w:rPr>
          <w:rFonts w:ascii="Times New Roman" w:hAnsi="Times New Roman" w:cs="Times New Roman"/>
          <w:sz w:val="28"/>
          <w:szCs w:val="28"/>
        </w:rPr>
        <w:t>Госкорпорации</w:t>
      </w:r>
      <w:proofErr w:type="spellEnd"/>
      <w:r w:rsidRPr="00C847D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847DE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C847DE">
        <w:rPr>
          <w:rFonts w:ascii="Times New Roman" w:hAnsi="Times New Roman" w:cs="Times New Roman"/>
          <w:sz w:val="28"/>
          <w:szCs w:val="28"/>
        </w:rPr>
        <w:t xml:space="preserve">»). </w:t>
      </w:r>
    </w:p>
    <w:p w:rsidR="007730F5" w:rsidRPr="00C847DE" w:rsidRDefault="007730F5" w:rsidP="007730F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7DE">
        <w:rPr>
          <w:rFonts w:ascii="Times New Roman" w:hAnsi="Times New Roman" w:cs="Times New Roman"/>
          <w:sz w:val="28"/>
          <w:szCs w:val="28"/>
        </w:rPr>
        <w:t xml:space="preserve">В 2015 году проведена плановая проверка Министерства по вопросу функционирования в отделе регионального информационно-аналитического центра системы государственного учета и контроля радиоактивных веществ и радиоактивных отходов в РФ по Камчатскому краю (далее – РИАЦ). Нарушений и недостатков в </w:t>
      </w:r>
      <w:r w:rsidR="00B3254A" w:rsidRPr="00C847DE">
        <w:rPr>
          <w:rFonts w:ascii="Times New Roman" w:hAnsi="Times New Roman" w:cs="Times New Roman"/>
          <w:sz w:val="28"/>
          <w:szCs w:val="28"/>
        </w:rPr>
        <w:t>работе в этой сфере не выявлено.</w:t>
      </w:r>
    </w:p>
    <w:p w:rsidR="007730F5" w:rsidRPr="00C847DE" w:rsidRDefault="00B3254A" w:rsidP="007730F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7DE">
        <w:rPr>
          <w:rFonts w:ascii="Times New Roman" w:hAnsi="Times New Roman" w:cs="Times New Roman"/>
          <w:sz w:val="28"/>
          <w:szCs w:val="28"/>
        </w:rPr>
        <w:t>П</w:t>
      </w:r>
      <w:r w:rsidR="007730F5" w:rsidRPr="00C847DE">
        <w:rPr>
          <w:rFonts w:ascii="Times New Roman" w:hAnsi="Times New Roman" w:cs="Times New Roman"/>
          <w:sz w:val="28"/>
          <w:szCs w:val="28"/>
        </w:rPr>
        <w:t>роведена государственная экологическая экспертиза по материалам обоснования объемов (лимитов, квот) изъятия охотничьих ресурсов на территории Камчатского края на период с 01 августа 2015 года до 01 августа 2016 года.</w:t>
      </w:r>
    </w:p>
    <w:p w:rsidR="007730F5" w:rsidRPr="00C847DE" w:rsidRDefault="007730F5" w:rsidP="007730F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7DE">
        <w:rPr>
          <w:rFonts w:ascii="Times New Roman" w:hAnsi="Times New Roman" w:cs="Times New Roman"/>
          <w:sz w:val="28"/>
          <w:szCs w:val="28"/>
        </w:rPr>
        <w:t xml:space="preserve">Организована работа по проведению государственной экологической экспертизы по материалам «Строительство автозимника продленного действия </w:t>
      </w:r>
      <w:proofErr w:type="spellStart"/>
      <w:r w:rsidRPr="00C847DE">
        <w:rPr>
          <w:rFonts w:ascii="Times New Roman" w:hAnsi="Times New Roman" w:cs="Times New Roman"/>
          <w:sz w:val="28"/>
          <w:szCs w:val="28"/>
        </w:rPr>
        <w:t>Анавгай</w:t>
      </w:r>
      <w:proofErr w:type="spellEnd"/>
      <w:r w:rsidRPr="00C847DE">
        <w:rPr>
          <w:rFonts w:ascii="Times New Roman" w:hAnsi="Times New Roman" w:cs="Times New Roman"/>
          <w:sz w:val="28"/>
          <w:szCs w:val="28"/>
        </w:rPr>
        <w:t xml:space="preserve"> - Палана на участке км 0-км 16» (приказ от 28.12.2015 № 369-П).</w:t>
      </w:r>
    </w:p>
    <w:p w:rsidR="007730F5" w:rsidRPr="00C847DE" w:rsidRDefault="007730F5" w:rsidP="007730F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7DE">
        <w:rPr>
          <w:rFonts w:ascii="Times New Roman" w:hAnsi="Times New Roman" w:cs="Times New Roman"/>
          <w:sz w:val="28"/>
          <w:szCs w:val="28"/>
        </w:rPr>
        <w:t xml:space="preserve">Организовано ежеквартальное предоставление отчетов об осуществлении органами государственной власти Камчатского края переданных полномочий Российской Федерации в области государственной </w:t>
      </w:r>
      <w:r w:rsidRPr="00C847DE">
        <w:rPr>
          <w:rFonts w:ascii="Times New Roman" w:hAnsi="Times New Roman" w:cs="Times New Roman"/>
          <w:sz w:val="28"/>
          <w:szCs w:val="28"/>
        </w:rPr>
        <w:lastRenderedPageBreak/>
        <w:t>экологической экспертизы объектов регионального уровня (в соответствии с письмом Федеральной службы по надзору в сфере природопользования от 31.10.2011 № ВС-08-00-27/14122). Отчеты представлялись по форме, утвержденной приказом Министерства природных ресурсов и экологии Российской Федерации от 22.07.2011 № 645.</w:t>
      </w:r>
    </w:p>
    <w:p w:rsidR="007730F5" w:rsidRPr="00C847DE" w:rsidRDefault="007730F5" w:rsidP="00A9724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7DE">
        <w:rPr>
          <w:rFonts w:ascii="Times New Roman" w:hAnsi="Times New Roman" w:cs="Times New Roman"/>
          <w:sz w:val="28"/>
          <w:szCs w:val="28"/>
        </w:rPr>
        <w:t xml:space="preserve">Информирование населения </w:t>
      </w:r>
      <w:r w:rsidR="00B3254A" w:rsidRPr="00C847DE">
        <w:rPr>
          <w:rFonts w:ascii="Times New Roman" w:hAnsi="Times New Roman" w:cs="Times New Roman"/>
          <w:sz w:val="28"/>
          <w:szCs w:val="28"/>
        </w:rPr>
        <w:t xml:space="preserve">о намечаемых и проводимых государственных экологических экспертизах объектов регионального уровня и об их результатах </w:t>
      </w:r>
      <w:r w:rsidRPr="00C847DE">
        <w:rPr>
          <w:rFonts w:ascii="Times New Roman" w:hAnsi="Times New Roman" w:cs="Times New Roman"/>
          <w:sz w:val="28"/>
          <w:szCs w:val="28"/>
        </w:rPr>
        <w:t>осуществлялось путем размещения соответствующей информации на странице Министерства в сети «Интернет», и путем опубликования материалов в газете «Официальные ведомости».</w:t>
      </w:r>
    </w:p>
    <w:p w:rsidR="007730F5" w:rsidRPr="00C847DE" w:rsidRDefault="00095AFB" w:rsidP="0035256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7DE">
        <w:rPr>
          <w:rFonts w:ascii="Times New Roman" w:hAnsi="Times New Roman" w:cs="Times New Roman"/>
          <w:b/>
          <w:sz w:val="28"/>
          <w:szCs w:val="28"/>
        </w:rPr>
        <w:t>5. Регулирование отношений недропользования в Камчатском крае</w:t>
      </w:r>
    </w:p>
    <w:p w:rsidR="00095AFB" w:rsidRPr="00C847DE" w:rsidRDefault="00095AFB" w:rsidP="00095AFB">
      <w:pPr>
        <w:widowControl w:val="0"/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C847DE">
        <w:rPr>
          <w:spacing w:val="-4"/>
          <w:sz w:val="28"/>
          <w:szCs w:val="28"/>
        </w:rPr>
        <w:t>Деятельность в сфере недропользования в Камчатском крае в 2015 году осуществляли 30 предприятий, на которых трудоустроено порядка 3,0 тысяч человек.</w:t>
      </w:r>
    </w:p>
    <w:p w:rsidR="00095AFB" w:rsidRPr="00C847DE" w:rsidRDefault="00095AFB" w:rsidP="00095AFB">
      <w:pPr>
        <w:widowControl w:val="0"/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47DE">
        <w:rPr>
          <w:rFonts w:eastAsia="Calibri"/>
          <w:sz w:val="28"/>
          <w:szCs w:val="28"/>
          <w:lang w:eastAsia="en-US"/>
        </w:rPr>
        <w:t>На долю минерально-сырьевого комплекса в экономике Камчатского края приходится более 11% объемов промышленного производства.</w:t>
      </w:r>
    </w:p>
    <w:p w:rsidR="00095AFB" w:rsidRPr="00C847DE" w:rsidRDefault="00095AFB" w:rsidP="00095AFB">
      <w:pPr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C847DE">
        <w:rPr>
          <w:spacing w:val="-4"/>
          <w:sz w:val="28"/>
          <w:szCs w:val="28"/>
        </w:rPr>
        <w:t>Налоговые поступления и другие платежи во все уровни бюджета Российской Федерации от деятельности предприятий горнодобывающей промышленности Камчатского края за 2015 год составили 2 385,0 млн. рублей, в том числе в консолидированный бюджет Камчатского края – 1296,0 млн. рублей.</w:t>
      </w:r>
    </w:p>
    <w:p w:rsidR="00095AFB" w:rsidRPr="00C847DE" w:rsidRDefault="00095AFB" w:rsidP="00095AFB">
      <w:pPr>
        <w:widowControl w:val="0"/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47DE">
        <w:rPr>
          <w:rFonts w:eastAsia="Calibri"/>
          <w:sz w:val="28"/>
          <w:szCs w:val="28"/>
          <w:lang w:eastAsia="en-US"/>
        </w:rPr>
        <w:t xml:space="preserve">Добыча драгоценных металлов является одним из наиболее перспективных направлений развития горнодобывающей отрасли и экономики Камчатского края. </w:t>
      </w:r>
    </w:p>
    <w:p w:rsidR="00095AFB" w:rsidRPr="00C847DE" w:rsidRDefault="00095AFB" w:rsidP="00095AFB">
      <w:pPr>
        <w:widowControl w:val="0"/>
        <w:shd w:val="clear" w:color="auto" w:fill="FFFFFF"/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C847DE">
        <w:rPr>
          <w:color w:val="000000"/>
          <w:sz w:val="28"/>
          <w:szCs w:val="28"/>
        </w:rPr>
        <w:t>За 2015 год по отношению к 2014 году объём добычи золота увеличился на 122,0%,</w:t>
      </w:r>
      <w:r w:rsidRPr="00C847DE">
        <w:rPr>
          <w:spacing w:val="-4"/>
          <w:sz w:val="28"/>
          <w:szCs w:val="28"/>
        </w:rPr>
        <w:t xml:space="preserve"> серебра – 112,7 %.</w:t>
      </w:r>
    </w:p>
    <w:p w:rsidR="00095AFB" w:rsidRPr="00C847DE" w:rsidRDefault="00095AFB" w:rsidP="00095AFB">
      <w:pPr>
        <w:widowControl w:val="0"/>
        <w:spacing w:line="235" w:lineRule="auto"/>
        <w:ind w:firstLine="709"/>
        <w:jc w:val="both"/>
        <w:rPr>
          <w:spacing w:val="-5"/>
          <w:sz w:val="28"/>
          <w:szCs w:val="28"/>
        </w:rPr>
      </w:pPr>
      <w:r w:rsidRPr="00C847DE">
        <w:rPr>
          <w:spacing w:val="-5"/>
          <w:sz w:val="28"/>
          <w:szCs w:val="28"/>
        </w:rPr>
        <w:t>Всего за отчетный период добыто 401,5 млн. м</w:t>
      </w:r>
      <w:r w:rsidRPr="00C847DE">
        <w:rPr>
          <w:spacing w:val="-5"/>
          <w:sz w:val="28"/>
          <w:szCs w:val="28"/>
          <w:vertAlign w:val="superscript"/>
        </w:rPr>
        <w:t>3</w:t>
      </w:r>
      <w:r w:rsidRPr="00C847DE">
        <w:rPr>
          <w:spacing w:val="-5"/>
          <w:sz w:val="28"/>
          <w:szCs w:val="28"/>
        </w:rPr>
        <w:t xml:space="preserve"> газа, что составляет 101,6% от показателя за 2014 год, </w:t>
      </w:r>
      <w:r w:rsidRPr="00C847DE">
        <w:rPr>
          <w:sz w:val="28"/>
          <w:szCs w:val="28"/>
        </w:rPr>
        <w:t>20,0 тыс. т бурого угля, что составляет 88,5 % от уровня добычи за 2014 год, добыто общераспространенных полезных ископаемых 844,2 тыс. м3, что составляет 83,7 % от уровня добычи 2014 года.</w:t>
      </w:r>
    </w:p>
    <w:p w:rsidR="00095AFB" w:rsidRPr="00C847DE" w:rsidRDefault="00095AFB" w:rsidP="00095AF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847DE">
        <w:rPr>
          <w:rFonts w:eastAsia="Calibri"/>
          <w:sz w:val="28"/>
          <w:szCs w:val="28"/>
          <w:lang w:eastAsia="en-US"/>
        </w:rPr>
        <w:t>Объём инвестиций в основной капитал по отрасли в 2015 году составил 5,801 млрд. руб. (139,4 % от показателя 2014 года), в 2014 году – 4,16 млрд. руб.</w:t>
      </w:r>
    </w:p>
    <w:p w:rsidR="00095AFB" w:rsidRPr="00C847DE" w:rsidRDefault="00095AFB" w:rsidP="00095AFB">
      <w:pPr>
        <w:widowControl w:val="0"/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 w:rsidRPr="00C847DE">
        <w:rPr>
          <w:sz w:val="28"/>
          <w:szCs w:val="28"/>
        </w:rPr>
        <w:t xml:space="preserve">Инвестиционным проектам «Строительство ГОК «Аметистовый», объектов обеспечения и поверхностной инфраструктуры» и «Горно-металлургический комбинат по добыче и переработке руды Озерновского золоторудного месторождения Камчатского края» присвоен статус особо значимых инвестиционных проектов Камчатского края. </w:t>
      </w:r>
    </w:p>
    <w:p w:rsidR="00095AFB" w:rsidRPr="00C847DE" w:rsidRDefault="00095AFB" w:rsidP="00095AFB">
      <w:pPr>
        <w:widowControl w:val="0"/>
        <w:shd w:val="clear" w:color="auto" w:fill="FFFFFF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C847DE">
        <w:rPr>
          <w:color w:val="000000"/>
          <w:sz w:val="28"/>
          <w:szCs w:val="28"/>
        </w:rPr>
        <w:t xml:space="preserve">Проект </w:t>
      </w:r>
      <w:proofErr w:type="spellStart"/>
      <w:r w:rsidRPr="00C847DE">
        <w:rPr>
          <w:color w:val="000000"/>
          <w:sz w:val="28"/>
          <w:szCs w:val="28"/>
        </w:rPr>
        <w:t>СиГМА</w:t>
      </w:r>
      <w:proofErr w:type="spellEnd"/>
      <w:r w:rsidRPr="00C847DE">
        <w:rPr>
          <w:color w:val="000000"/>
          <w:sz w:val="28"/>
          <w:szCs w:val="28"/>
        </w:rPr>
        <w:t xml:space="preserve"> включен в перечень приоритетных инвестиционных проектов, планируемых к реализации на территориях Дальнего Востока. ОАО «</w:t>
      </w:r>
      <w:proofErr w:type="spellStart"/>
      <w:r w:rsidRPr="00C847DE">
        <w:rPr>
          <w:color w:val="000000"/>
          <w:sz w:val="28"/>
          <w:szCs w:val="28"/>
        </w:rPr>
        <w:t>СиГМА</w:t>
      </w:r>
      <w:proofErr w:type="spellEnd"/>
      <w:r w:rsidRPr="00C847DE">
        <w:rPr>
          <w:color w:val="000000"/>
          <w:sz w:val="28"/>
          <w:szCs w:val="28"/>
        </w:rPr>
        <w:t xml:space="preserve">» совместно с Министерством по развитию Дальнего Востока подписано Инвестиционное соглашение о реализации проекта строительства Озерновского ГМК и Соглашение о выделении субсидии строительства подъездной автодороги на месторождение. </w:t>
      </w:r>
    </w:p>
    <w:p w:rsidR="00095AFB" w:rsidRPr="00C847DE" w:rsidRDefault="00095AFB" w:rsidP="00095AFB">
      <w:pPr>
        <w:widowControl w:val="0"/>
        <w:shd w:val="clear" w:color="auto" w:fill="FFFFFF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C847DE">
        <w:rPr>
          <w:color w:val="000000"/>
          <w:sz w:val="28"/>
          <w:szCs w:val="28"/>
        </w:rPr>
        <w:t>В ходе реализации инвестиционных проектов создано 480 рабочих мест.</w:t>
      </w:r>
    </w:p>
    <w:p w:rsidR="006205CA" w:rsidRPr="006205CA" w:rsidRDefault="00095AFB" w:rsidP="00095AFB">
      <w:pPr>
        <w:widowControl w:val="0"/>
        <w:shd w:val="clear" w:color="auto" w:fill="FFFFFF"/>
        <w:spacing w:line="235" w:lineRule="auto"/>
        <w:ind w:firstLine="709"/>
        <w:jc w:val="both"/>
        <w:rPr>
          <w:i/>
          <w:color w:val="000000"/>
          <w:sz w:val="28"/>
          <w:szCs w:val="28"/>
        </w:rPr>
      </w:pPr>
      <w:r w:rsidRPr="00C847DE">
        <w:rPr>
          <w:b/>
          <w:i/>
          <w:kern w:val="28"/>
          <w:sz w:val="28"/>
          <w:szCs w:val="28"/>
        </w:rPr>
        <w:lastRenderedPageBreak/>
        <w:t>5.1</w:t>
      </w:r>
      <w:r w:rsidR="00B824B0" w:rsidRPr="00C847DE">
        <w:rPr>
          <w:b/>
          <w:i/>
          <w:kern w:val="28"/>
          <w:sz w:val="28"/>
          <w:szCs w:val="28"/>
        </w:rPr>
        <w:t xml:space="preserve">. </w:t>
      </w:r>
      <w:r w:rsidRPr="00C847DE">
        <w:rPr>
          <w:b/>
          <w:i/>
          <w:kern w:val="28"/>
          <w:sz w:val="28"/>
          <w:szCs w:val="28"/>
        </w:rPr>
        <w:t>С</w:t>
      </w:r>
      <w:r w:rsidR="006205CA" w:rsidRPr="006205CA">
        <w:rPr>
          <w:b/>
          <w:i/>
          <w:kern w:val="28"/>
          <w:sz w:val="28"/>
          <w:szCs w:val="28"/>
        </w:rPr>
        <w:t>оздани</w:t>
      </w:r>
      <w:r w:rsidRPr="00C847DE">
        <w:rPr>
          <w:b/>
          <w:i/>
          <w:kern w:val="28"/>
          <w:sz w:val="28"/>
          <w:szCs w:val="28"/>
        </w:rPr>
        <w:t>е</w:t>
      </w:r>
      <w:r w:rsidR="006205CA" w:rsidRPr="006205CA">
        <w:rPr>
          <w:b/>
          <w:i/>
          <w:kern w:val="28"/>
          <w:sz w:val="28"/>
          <w:szCs w:val="28"/>
        </w:rPr>
        <w:t xml:space="preserve"> и ведени</w:t>
      </w:r>
      <w:r w:rsidRPr="00C847DE">
        <w:rPr>
          <w:b/>
          <w:i/>
          <w:kern w:val="28"/>
          <w:sz w:val="28"/>
          <w:szCs w:val="28"/>
        </w:rPr>
        <w:t>е</w:t>
      </w:r>
      <w:r w:rsidR="006205CA" w:rsidRPr="006205CA">
        <w:rPr>
          <w:b/>
          <w:i/>
          <w:kern w:val="28"/>
          <w:sz w:val="28"/>
          <w:szCs w:val="28"/>
        </w:rPr>
        <w:t xml:space="preserve"> территориальных фондов геологической информации</w:t>
      </w:r>
      <w:r w:rsidR="00B824B0" w:rsidRPr="00C847DE">
        <w:rPr>
          <w:b/>
          <w:i/>
          <w:kern w:val="28"/>
          <w:sz w:val="28"/>
          <w:szCs w:val="28"/>
        </w:rPr>
        <w:t>.</w:t>
      </w:r>
    </w:p>
    <w:p w:rsidR="006205CA" w:rsidRPr="006205CA" w:rsidRDefault="006205CA" w:rsidP="006205CA">
      <w:pPr>
        <w:widowControl w:val="0"/>
        <w:tabs>
          <w:tab w:val="left" w:pos="0"/>
          <w:tab w:val="left" w:pos="1276"/>
        </w:tabs>
        <w:ind w:firstLine="709"/>
        <w:jc w:val="both"/>
        <w:rPr>
          <w:kern w:val="28"/>
          <w:sz w:val="28"/>
          <w:szCs w:val="28"/>
        </w:rPr>
      </w:pPr>
      <w:r w:rsidRPr="006205CA">
        <w:rPr>
          <w:kern w:val="28"/>
          <w:sz w:val="28"/>
          <w:szCs w:val="28"/>
        </w:rPr>
        <w:t>Заключено соглашение об информационном взаимодействии Министерства природных ресурсов и экологии Камчатского края и Камчатского филиала ФБУ «ТФГИ по Дальневосточному федеральному округу» от 03.02.2015 № 01/15.</w:t>
      </w:r>
    </w:p>
    <w:p w:rsidR="006205CA" w:rsidRPr="006205CA" w:rsidRDefault="006205CA" w:rsidP="006205CA">
      <w:pPr>
        <w:widowControl w:val="0"/>
        <w:tabs>
          <w:tab w:val="left" w:pos="0"/>
          <w:tab w:val="left" w:pos="1276"/>
        </w:tabs>
        <w:ind w:firstLine="709"/>
        <w:jc w:val="both"/>
        <w:rPr>
          <w:kern w:val="28"/>
          <w:sz w:val="28"/>
          <w:szCs w:val="28"/>
        </w:rPr>
      </w:pPr>
      <w:r w:rsidRPr="006205CA">
        <w:rPr>
          <w:kern w:val="28"/>
          <w:sz w:val="28"/>
          <w:szCs w:val="28"/>
        </w:rPr>
        <w:t>Обработана статистическая отчётность по формам 5-гр, 70-тп, 71-тп, 2-ЛС предприятий, осуществляющих пользование УНМЗ, рассмотрен территориальный баланс запасов общераспространённых полезных ископаемых Камчатского края по состоянию на 01.01.2015, утверждены изменения в состоянии балансовых запасов общераспространённых полезных ископаемых по Камчатскому краю за 2014 год.</w:t>
      </w:r>
    </w:p>
    <w:p w:rsidR="006205CA" w:rsidRPr="006205CA" w:rsidRDefault="006205CA" w:rsidP="006205CA">
      <w:pPr>
        <w:widowControl w:val="0"/>
        <w:tabs>
          <w:tab w:val="left" w:pos="0"/>
          <w:tab w:val="left" w:pos="1276"/>
        </w:tabs>
        <w:ind w:firstLine="709"/>
        <w:jc w:val="both"/>
        <w:rPr>
          <w:kern w:val="28"/>
          <w:sz w:val="28"/>
          <w:szCs w:val="28"/>
        </w:rPr>
      </w:pPr>
      <w:r w:rsidRPr="006205CA">
        <w:rPr>
          <w:kern w:val="28"/>
          <w:sz w:val="28"/>
          <w:szCs w:val="28"/>
        </w:rPr>
        <w:t>Обеспечивалось исполнение полномочий по созданию и ведению территориального фонда геологической информации в части участков недр местного значения, ведению территориального кадастра месторождений (участков месторождений) и проявлений ОПИ и подземных вод, а также учету участков недр, используемых для строительства подземных сооружений, не связанных с добычей полезных ископаемых.</w:t>
      </w:r>
    </w:p>
    <w:p w:rsidR="006205CA" w:rsidRPr="006205CA" w:rsidRDefault="006205CA" w:rsidP="006205CA">
      <w:pPr>
        <w:widowControl w:val="0"/>
        <w:tabs>
          <w:tab w:val="left" w:pos="0"/>
          <w:tab w:val="left" w:pos="1276"/>
        </w:tabs>
        <w:ind w:firstLine="709"/>
        <w:jc w:val="both"/>
        <w:rPr>
          <w:kern w:val="28"/>
          <w:sz w:val="28"/>
          <w:szCs w:val="28"/>
        </w:rPr>
      </w:pPr>
      <w:r w:rsidRPr="006205CA">
        <w:rPr>
          <w:kern w:val="28"/>
          <w:sz w:val="28"/>
          <w:szCs w:val="28"/>
        </w:rPr>
        <w:t>Переданы на хранение и учёт материалы по участкам недр местного значения:</w:t>
      </w:r>
    </w:p>
    <w:p w:rsidR="006205CA" w:rsidRPr="006205CA" w:rsidRDefault="006205CA" w:rsidP="006205CA">
      <w:pPr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kern w:val="28"/>
          <w:sz w:val="28"/>
          <w:szCs w:val="28"/>
        </w:rPr>
      </w:pPr>
      <w:r w:rsidRPr="006205CA">
        <w:rPr>
          <w:kern w:val="28"/>
          <w:sz w:val="28"/>
          <w:szCs w:val="28"/>
        </w:rPr>
        <w:t>лицензионных дел – 31 шт.;</w:t>
      </w:r>
    </w:p>
    <w:p w:rsidR="006205CA" w:rsidRPr="006205CA" w:rsidRDefault="006205CA" w:rsidP="006205CA">
      <w:pPr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kern w:val="28"/>
          <w:sz w:val="28"/>
          <w:szCs w:val="28"/>
        </w:rPr>
      </w:pPr>
      <w:r w:rsidRPr="006205CA">
        <w:rPr>
          <w:kern w:val="28"/>
          <w:sz w:val="28"/>
          <w:szCs w:val="28"/>
        </w:rPr>
        <w:t>дополнений к лицензионным делам – 5 шт.;</w:t>
      </w:r>
    </w:p>
    <w:p w:rsidR="006205CA" w:rsidRPr="006205CA" w:rsidRDefault="006205CA" w:rsidP="006205CA">
      <w:pPr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kern w:val="28"/>
          <w:sz w:val="28"/>
          <w:szCs w:val="28"/>
        </w:rPr>
      </w:pPr>
      <w:r w:rsidRPr="006205CA">
        <w:rPr>
          <w:kern w:val="28"/>
          <w:sz w:val="28"/>
          <w:szCs w:val="28"/>
        </w:rPr>
        <w:t>отчётов по результатам геологоразведочных работ с оценкой запасов строительного песка по 3 участкам недр местного значения;</w:t>
      </w:r>
    </w:p>
    <w:p w:rsidR="006205CA" w:rsidRPr="006205CA" w:rsidRDefault="006205CA" w:rsidP="006205CA">
      <w:pPr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kern w:val="28"/>
          <w:sz w:val="28"/>
          <w:szCs w:val="28"/>
        </w:rPr>
      </w:pPr>
      <w:r w:rsidRPr="006205CA">
        <w:rPr>
          <w:kern w:val="28"/>
          <w:sz w:val="28"/>
          <w:szCs w:val="28"/>
        </w:rPr>
        <w:t>приказов о прекращении права пользования участками недр местного значения – 9 шт.</w:t>
      </w:r>
    </w:p>
    <w:p w:rsidR="006205CA" w:rsidRPr="006205CA" w:rsidRDefault="00095AFB" w:rsidP="00B824B0">
      <w:pPr>
        <w:widowControl w:val="0"/>
        <w:tabs>
          <w:tab w:val="left" w:pos="0"/>
        </w:tabs>
        <w:spacing w:before="200" w:after="120"/>
        <w:ind w:firstLine="709"/>
        <w:jc w:val="both"/>
        <w:rPr>
          <w:b/>
          <w:i/>
          <w:kern w:val="28"/>
          <w:sz w:val="28"/>
          <w:szCs w:val="28"/>
        </w:rPr>
      </w:pPr>
      <w:r w:rsidRPr="00C847DE">
        <w:rPr>
          <w:b/>
          <w:i/>
          <w:kern w:val="28"/>
          <w:sz w:val="28"/>
          <w:szCs w:val="28"/>
        </w:rPr>
        <w:t>5.2</w:t>
      </w:r>
      <w:r w:rsidR="00B824B0" w:rsidRPr="00C847DE">
        <w:rPr>
          <w:b/>
          <w:i/>
          <w:kern w:val="28"/>
          <w:sz w:val="28"/>
          <w:szCs w:val="28"/>
        </w:rPr>
        <w:t xml:space="preserve">. </w:t>
      </w:r>
      <w:r w:rsidRPr="00C847DE">
        <w:rPr>
          <w:b/>
          <w:i/>
          <w:kern w:val="28"/>
          <w:sz w:val="28"/>
          <w:szCs w:val="28"/>
        </w:rPr>
        <w:t>Обеспечение</w:t>
      </w:r>
      <w:r w:rsidR="006205CA" w:rsidRPr="006205CA">
        <w:rPr>
          <w:b/>
          <w:i/>
          <w:kern w:val="28"/>
          <w:sz w:val="28"/>
          <w:szCs w:val="28"/>
        </w:rPr>
        <w:t xml:space="preserve"> функционирования государственной системы лицензирования и по управлению государственным фондом недр в части участков недр местного значения</w:t>
      </w:r>
      <w:r w:rsidR="00B824B0" w:rsidRPr="00C847DE">
        <w:rPr>
          <w:b/>
          <w:i/>
          <w:kern w:val="28"/>
          <w:sz w:val="28"/>
          <w:szCs w:val="28"/>
        </w:rPr>
        <w:t>.</w:t>
      </w:r>
    </w:p>
    <w:p w:rsidR="006205CA" w:rsidRPr="006205CA" w:rsidRDefault="006205CA" w:rsidP="006205CA">
      <w:pPr>
        <w:widowControl w:val="0"/>
        <w:tabs>
          <w:tab w:val="left" w:pos="0"/>
          <w:tab w:val="left" w:pos="1276"/>
        </w:tabs>
        <w:ind w:firstLine="709"/>
        <w:jc w:val="both"/>
        <w:rPr>
          <w:kern w:val="28"/>
          <w:sz w:val="28"/>
          <w:szCs w:val="28"/>
        </w:rPr>
      </w:pPr>
      <w:r w:rsidRPr="006205CA">
        <w:rPr>
          <w:kern w:val="28"/>
          <w:sz w:val="28"/>
          <w:szCs w:val="28"/>
        </w:rPr>
        <w:t>Подготовлен, согласован и утвержден в установленном порядке Перечень участков недр местного значения Камчатского края на 2015 год, включающий 26 участков недр местного значения и 4 дополнения к нему, включающих 15 участков недр местного значения</w:t>
      </w:r>
      <w:r w:rsidR="00B824B0" w:rsidRPr="00C847DE">
        <w:rPr>
          <w:kern w:val="28"/>
          <w:sz w:val="28"/>
          <w:szCs w:val="28"/>
        </w:rPr>
        <w:t xml:space="preserve"> (УНМЗ)</w:t>
      </w:r>
      <w:r w:rsidRPr="006205CA">
        <w:rPr>
          <w:kern w:val="28"/>
          <w:sz w:val="28"/>
          <w:szCs w:val="28"/>
        </w:rPr>
        <w:t>.</w:t>
      </w:r>
    </w:p>
    <w:p w:rsidR="006205CA" w:rsidRPr="006205CA" w:rsidRDefault="00B824B0" w:rsidP="006205CA">
      <w:pPr>
        <w:widowControl w:val="0"/>
        <w:tabs>
          <w:tab w:val="left" w:pos="0"/>
          <w:tab w:val="left" w:pos="1276"/>
        </w:tabs>
        <w:ind w:firstLine="709"/>
        <w:jc w:val="both"/>
        <w:rPr>
          <w:kern w:val="28"/>
          <w:sz w:val="28"/>
          <w:szCs w:val="28"/>
        </w:rPr>
      </w:pPr>
      <w:r w:rsidRPr="00C847DE">
        <w:rPr>
          <w:kern w:val="28"/>
          <w:sz w:val="28"/>
          <w:szCs w:val="28"/>
        </w:rPr>
        <w:t>П</w:t>
      </w:r>
      <w:r w:rsidR="006205CA" w:rsidRPr="006205CA">
        <w:rPr>
          <w:kern w:val="28"/>
          <w:sz w:val="28"/>
          <w:szCs w:val="28"/>
        </w:rPr>
        <w:t xml:space="preserve">роизведены расчеты и установлены размеры сбора за участие в 24 аукционах на право пользования недрами для </w:t>
      </w:r>
      <w:proofErr w:type="spellStart"/>
      <w:r w:rsidR="006205CA" w:rsidRPr="006205CA">
        <w:rPr>
          <w:kern w:val="28"/>
          <w:sz w:val="28"/>
          <w:szCs w:val="28"/>
        </w:rPr>
        <w:t>недропользователей</w:t>
      </w:r>
      <w:proofErr w:type="spellEnd"/>
      <w:r w:rsidR="006205CA" w:rsidRPr="006205CA">
        <w:rPr>
          <w:kern w:val="28"/>
          <w:sz w:val="28"/>
          <w:szCs w:val="28"/>
        </w:rPr>
        <w:t>, а также размеры разовых платежей за пользование недрами по 24 участкам недр местного значения.</w:t>
      </w:r>
    </w:p>
    <w:p w:rsidR="006205CA" w:rsidRPr="006205CA" w:rsidRDefault="006205CA" w:rsidP="006205CA">
      <w:pPr>
        <w:widowControl w:val="0"/>
        <w:tabs>
          <w:tab w:val="left" w:pos="0"/>
          <w:tab w:val="left" w:pos="1276"/>
        </w:tabs>
        <w:ind w:firstLine="709"/>
        <w:jc w:val="both"/>
        <w:rPr>
          <w:kern w:val="28"/>
          <w:sz w:val="28"/>
          <w:szCs w:val="28"/>
        </w:rPr>
      </w:pPr>
      <w:r w:rsidRPr="006205CA">
        <w:rPr>
          <w:kern w:val="28"/>
          <w:sz w:val="28"/>
          <w:szCs w:val="28"/>
        </w:rPr>
        <w:t>Подготовлено и проведено 28 открытых аукционов на право пользования недрами, из которых 4 повторно. В ходе подготовки к аукционам было рассмотрено 33 заявки. 9 аукционов признаны состоявшимися, 19 – несостоявшимися: 14 не состоялись в связи с отсутствием заявок на участие в аукционе, 2 – в связи с отклонением заявок, 3 – в связи с допуском к участию только одной заявки.</w:t>
      </w:r>
    </w:p>
    <w:p w:rsidR="006205CA" w:rsidRPr="006205CA" w:rsidRDefault="006205CA" w:rsidP="006205CA">
      <w:pPr>
        <w:widowControl w:val="0"/>
        <w:tabs>
          <w:tab w:val="left" w:pos="0"/>
          <w:tab w:val="left" w:pos="1276"/>
        </w:tabs>
        <w:ind w:firstLine="709"/>
        <w:jc w:val="both"/>
        <w:rPr>
          <w:kern w:val="28"/>
          <w:sz w:val="28"/>
          <w:szCs w:val="28"/>
        </w:rPr>
      </w:pPr>
      <w:r w:rsidRPr="006205CA">
        <w:rPr>
          <w:kern w:val="28"/>
          <w:sz w:val="28"/>
          <w:szCs w:val="28"/>
        </w:rPr>
        <w:t xml:space="preserve">Суммарный размер разовых платежей за право пользования недрами, перечисленный в бюджет Камчатского края, составил 3 348 840 рублей, </w:t>
      </w:r>
      <w:r w:rsidRPr="006205CA">
        <w:rPr>
          <w:kern w:val="28"/>
          <w:sz w:val="28"/>
          <w:szCs w:val="28"/>
        </w:rPr>
        <w:lastRenderedPageBreak/>
        <w:t>сумма сборов за участие в аукционах – 1 107 000 рублей.</w:t>
      </w:r>
    </w:p>
    <w:p w:rsidR="006205CA" w:rsidRPr="006205CA" w:rsidRDefault="006205CA" w:rsidP="006205CA">
      <w:pPr>
        <w:widowControl w:val="0"/>
        <w:tabs>
          <w:tab w:val="left" w:pos="0"/>
          <w:tab w:val="left" w:pos="993"/>
          <w:tab w:val="left" w:pos="1276"/>
        </w:tabs>
        <w:ind w:firstLine="709"/>
        <w:jc w:val="both"/>
        <w:rPr>
          <w:kern w:val="28"/>
          <w:sz w:val="28"/>
          <w:szCs w:val="28"/>
        </w:rPr>
      </w:pPr>
      <w:r w:rsidRPr="006205CA">
        <w:rPr>
          <w:kern w:val="28"/>
          <w:sz w:val="28"/>
          <w:szCs w:val="28"/>
        </w:rPr>
        <w:t>По итогам проведённых аукционов подготовлено 9 комплектов документов для принятия Правительством Камчатского края решений о предоставлении права пользования участками недр местного значения; оформлено и зарегистрировано 14 лицензий на пользование недрами, 5 из которых оформлены по результатам аукционов, проведенных в конце 2014 года.</w:t>
      </w:r>
    </w:p>
    <w:p w:rsidR="006205CA" w:rsidRPr="006205CA" w:rsidRDefault="006205CA" w:rsidP="006205CA">
      <w:pPr>
        <w:widowControl w:val="0"/>
        <w:tabs>
          <w:tab w:val="left" w:pos="0"/>
          <w:tab w:val="left" w:pos="993"/>
          <w:tab w:val="left" w:pos="1276"/>
        </w:tabs>
        <w:ind w:firstLine="709"/>
        <w:jc w:val="both"/>
        <w:rPr>
          <w:kern w:val="28"/>
          <w:sz w:val="28"/>
          <w:szCs w:val="28"/>
        </w:rPr>
      </w:pPr>
      <w:r w:rsidRPr="006205CA">
        <w:rPr>
          <w:kern w:val="28"/>
          <w:sz w:val="28"/>
          <w:szCs w:val="28"/>
        </w:rPr>
        <w:t xml:space="preserve">Рассмотрено 30 заявок на предоставление права пользования недрами на </w:t>
      </w:r>
      <w:proofErr w:type="spellStart"/>
      <w:r w:rsidRPr="006205CA">
        <w:rPr>
          <w:kern w:val="28"/>
          <w:sz w:val="28"/>
          <w:szCs w:val="28"/>
        </w:rPr>
        <w:t>бесконкурсной</w:t>
      </w:r>
      <w:proofErr w:type="spellEnd"/>
      <w:r w:rsidRPr="006205CA">
        <w:rPr>
          <w:kern w:val="28"/>
          <w:sz w:val="28"/>
          <w:szCs w:val="28"/>
        </w:rPr>
        <w:t xml:space="preserve"> основе; по итогам рассмотрения выдано 9 лицензий для геологического изучения, разведки и добычи питьевых и технических подземных вод.</w:t>
      </w:r>
    </w:p>
    <w:p w:rsidR="006205CA" w:rsidRPr="006205CA" w:rsidRDefault="006205CA" w:rsidP="006205CA">
      <w:pPr>
        <w:widowControl w:val="0"/>
        <w:tabs>
          <w:tab w:val="left" w:pos="0"/>
          <w:tab w:val="left" w:pos="993"/>
          <w:tab w:val="left" w:pos="1276"/>
        </w:tabs>
        <w:ind w:firstLine="709"/>
        <w:jc w:val="both"/>
        <w:rPr>
          <w:kern w:val="28"/>
          <w:sz w:val="28"/>
          <w:szCs w:val="28"/>
        </w:rPr>
      </w:pPr>
      <w:r w:rsidRPr="006205CA">
        <w:rPr>
          <w:kern w:val="28"/>
          <w:sz w:val="28"/>
          <w:szCs w:val="28"/>
        </w:rPr>
        <w:t>Рассмотрено 2 заявки на переоформление права пользования недрами по 10 лицензиям, предоставленным для геологического изучения, разведки и добычи питьевых и технических подземных вод; по итогам рассмотрения переоформлено 10 лицензий, в том числе 9 – в связи с изменением наименования юридического лица – пользователя недр и 1 – с переходом права к дочернему предприятию с долей уставного капитала основного предприятия 90%.</w:t>
      </w:r>
    </w:p>
    <w:p w:rsidR="006205CA" w:rsidRPr="006205CA" w:rsidRDefault="006205CA" w:rsidP="006205CA">
      <w:pPr>
        <w:widowControl w:val="0"/>
        <w:tabs>
          <w:tab w:val="left" w:pos="0"/>
          <w:tab w:val="left" w:pos="993"/>
          <w:tab w:val="left" w:pos="1276"/>
        </w:tabs>
        <w:ind w:firstLine="709"/>
        <w:jc w:val="both"/>
        <w:rPr>
          <w:kern w:val="28"/>
          <w:sz w:val="28"/>
          <w:szCs w:val="28"/>
        </w:rPr>
      </w:pPr>
      <w:r w:rsidRPr="006205CA">
        <w:rPr>
          <w:kern w:val="28"/>
          <w:sz w:val="28"/>
          <w:szCs w:val="28"/>
        </w:rPr>
        <w:t>Рассмотрено 5 заявок на внесение изменений в лицензии на пользование УНМЗ; по итогам рассмотрения все заявки удовлетворены, оформлено 5 дополнений к лицензиям.</w:t>
      </w:r>
    </w:p>
    <w:p w:rsidR="006205CA" w:rsidRPr="006205CA" w:rsidRDefault="006205CA" w:rsidP="006205CA">
      <w:pPr>
        <w:widowControl w:val="0"/>
        <w:tabs>
          <w:tab w:val="left" w:pos="0"/>
          <w:tab w:val="left" w:pos="993"/>
          <w:tab w:val="left" w:pos="1276"/>
        </w:tabs>
        <w:ind w:firstLine="709"/>
        <w:jc w:val="both"/>
        <w:rPr>
          <w:kern w:val="28"/>
          <w:sz w:val="28"/>
          <w:szCs w:val="28"/>
        </w:rPr>
      </w:pPr>
      <w:r w:rsidRPr="006205CA">
        <w:rPr>
          <w:kern w:val="28"/>
          <w:sz w:val="28"/>
          <w:szCs w:val="28"/>
        </w:rPr>
        <w:t>Суммарный размер государственной пошлины за оказанные государственные услуги, поступивший в бюджет края составил 150 000 рублей.</w:t>
      </w:r>
    </w:p>
    <w:p w:rsidR="006205CA" w:rsidRPr="006205CA" w:rsidRDefault="006205CA" w:rsidP="006205CA">
      <w:pPr>
        <w:widowControl w:val="0"/>
        <w:tabs>
          <w:tab w:val="left" w:pos="0"/>
          <w:tab w:val="left" w:pos="1276"/>
        </w:tabs>
        <w:ind w:firstLine="709"/>
        <w:jc w:val="both"/>
        <w:rPr>
          <w:kern w:val="28"/>
          <w:sz w:val="28"/>
          <w:szCs w:val="28"/>
        </w:rPr>
      </w:pPr>
      <w:r w:rsidRPr="006205CA">
        <w:rPr>
          <w:kern w:val="28"/>
          <w:sz w:val="28"/>
          <w:szCs w:val="28"/>
        </w:rPr>
        <w:t xml:space="preserve">В 2015 году было прекращено право пользования участками недр местного значения по 9 лицензиям, в том числе: </w:t>
      </w:r>
    </w:p>
    <w:p w:rsidR="006205CA" w:rsidRPr="006205CA" w:rsidRDefault="006205CA" w:rsidP="006205CA">
      <w:pPr>
        <w:widowControl w:val="0"/>
        <w:numPr>
          <w:ilvl w:val="0"/>
          <w:numId w:val="4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6205CA">
        <w:rPr>
          <w:sz w:val="28"/>
          <w:szCs w:val="28"/>
        </w:rPr>
        <w:t>в связи с истечением срока действия – 4 (ПТР 00113 ВЭ, ПТР 00539 ВЭ, ПТР 00285 ВЭ, ПТР 00693 ВР);</w:t>
      </w:r>
    </w:p>
    <w:p w:rsidR="006205CA" w:rsidRPr="006205CA" w:rsidRDefault="006205CA" w:rsidP="006205CA">
      <w:pPr>
        <w:widowControl w:val="0"/>
        <w:numPr>
          <w:ilvl w:val="0"/>
          <w:numId w:val="4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6205CA">
        <w:rPr>
          <w:sz w:val="28"/>
          <w:szCs w:val="28"/>
        </w:rPr>
        <w:t xml:space="preserve">по инициативе </w:t>
      </w:r>
      <w:proofErr w:type="spellStart"/>
      <w:r w:rsidRPr="006205CA">
        <w:rPr>
          <w:sz w:val="28"/>
          <w:szCs w:val="28"/>
        </w:rPr>
        <w:t>недропользователя</w:t>
      </w:r>
      <w:proofErr w:type="spellEnd"/>
      <w:r w:rsidRPr="006205CA">
        <w:rPr>
          <w:sz w:val="28"/>
          <w:szCs w:val="28"/>
        </w:rPr>
        <w:t xml:space="preserve"> по его заявлению – 4 (ПТР 05040 ТЭ, ПТР 05041 ТЭ, ПТР 00200 ВЭ, ПТР 00708 ВР);</w:t>
      </w:r>
    </w:p>
    <w:p w:rsidR="006205CA" w:rsidRPr="006205CA" w:rsidRDefault="006205CA" w:rsidP="006205CA">
      <w:pPr>
        <w:widowControl w:val="0"/>
        <w:numPr>
          <w:ilvl w:val="0"/>
          <w:numId w:val="4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6205CA">
        <w:rPr>
          <w:sz w:val="28"/>
          <w:szCs w:val="28"/>
        </w:rPr>
        <w:t xml:space="preserve">по информации Межрайонной ИФНС России № 3 по Камчатскому краю об исключении </w:t>
      </w:r>
      <w:proofErr w:type="spellStart"/>
      <w:r w:rsidRPr="006205CA">
        <w:rPr>
          <w:sz w:val="28"/>
          <w:szCs w:val="28"/>
        </w:rPr>
        <w:t>недропользователя</w:t>
      </w:r>
      <w:proofErr w:type="spellEnd"/>
      <w:r w:rsidRPr="006205CA">
        <w:rPr>
          <w:sz w:val="28"/>
          <w:szCs w:val="28"/>
        </w:rPr>
        <w:t xml:space="preserve"> ООО «МЭП» из Единого государственного реестра юридических лиц (ПТР 05030 ТЭ).</w:t>
      </w:r>
    </w:p>
    <w:p w:rsidR="006205CA" w:rsidRPr="006205CA" w:rsidRDefault="006205CA" w:rsidP="006205CA">
      <w:pPr>
        <w:widowControl w:val="0"/>
        <w:tabs>
          <w:tab w:val="left" w:pos="0"/>
          <w:tab w:val="left" w:pos="1276"/>
        </w:tabs>
        <w:ind w:firstLine="709"/>
        <w:jc w:val="both"/>
        <w:rPr>
          <w:kern w:val="28"/>
          <w:sz w:val="28"/>
          <w:szCs w:val="28"/>
        </w:rPr>
      </w:pPr>
      <w:r w:rsidRPr="006205CA">
        <w:rPr>
          <w:kern w:val="28"/>
          <w:sz w:val="28"/>
          <w:szCs w:val="28"/>
        </w:rPr>
        <w:t xml:space="preserve">В 2015 году проведено 12 заседаний Комиссии по недропользованию по Камчатскому краю, на которых рассмотрены итоги аукционов и заявочные материалы, предоставленные на получение права пользования недрами на </w:t>
      </w:r>
      <w:proofErr w:type="spellStart"/>
      <w:r w:rsidRPr="006205CA">
        <w:rPr>
          <w:kern w:val="28"/>
          <w:sz w:val="28"/>
          <w:szCs w:val="28"/>
        </w:rPr>
        <w:t>бесконкурсной</w:t>
      </w:r>
      <w:proofErr w:type="spellEnd"/>
      <w:r w:rsidRPr="006205CA">
        <w:rPr>
          <w:kern w:val="28"/>
          <w:sz w:val="28"/>
          <w:szCs w:val="28"/>
        </w:rPr>
        <w:t xml:space="preserve"> основе.</w:t>
      </w:r>
    </w:p>
    <w:p w:rsidR="006205CA" w:rsidRPr="006205CA" w:rsidRDefault="006205CA" w:rsidP="006205C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5CA">
        <w:rPr>
          <w:rFonts w:eastAsiaTheme="minorHAnsi"/>
          <w:sz w:val="28"/>
          <w:szCs w:val="28"/>
          <w:lang w:eastAsia="en-US"/>
        </w:rPr>
        <w:t xml:space="preserve">В целях исполнения полномочий по проведению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 проведены 10 экспертиз запасов полезных ископаемых, в том числе 5 по УНМЗ, содержащим ОПИ: ПК-43 км (2 раза), </w:t>
      </w:r>
      <w:proofErr w:type="spellStart"/>
      <w:r w:rsidRPr="006205CA">
        <w:rPr>
          <w:rFonts w:eastAsiaTheme="minorHAnsi"/>
          <w:sz w:val="28"/>
          <w:szCs w:val="28"/>
          <w:lang w:eastAsia="en-US"/>
        </w:rPr>
        <w:t>Тиличикский</w:t>
      </w:r>
      <w:proofErr w:type="spellEnd"/>
      <w:r w:rsidRPr="006205CA">
        <w:rPr>
          <w:rFonts w:eastAsiaTheme="minorHAnsi"/>
          <w:sz w:val="28"/>
          <w:szCs w:val="28"/>
          <w:lang w:eastAsia="en-US"/>
        </w:rPr>
        <w:t xml:space="preserve">, Пионерский-1, ПК-131 км; 5 по </w:t>
      </w:r>
      <w:r w:rsidR="00B824B0" w:rsidRPr="00C847DE">
        <w:rPr>
          <w:rFonts w:eastAsiaTheme="minorHAnsi"/>
          <w:sz w:val="28"/>
          <w:szCs w:val="28"/>
          <w:lang w:eastAsia="en-US"/>
        </w:rPr>
        <w:t>УНМЗ</w:t>
      </w:r>
      <w:r w:rsidRPr="006205CA">
        <w:rPr>
          <w:rFonts w:eastAsiaTheme="minorHAnsi"/>
          <w:sz w:val="28"/>
          <w:szCs w:val="28"/>
          <w:lang w:eastAsia="en-US"/>
        </w:rPr>
        <w:t xml:space="preserve"> с целью добычи подземных вод: Дальний-3 </w:t>
      </w:r>
      <w:proofErr w:type="spellStart"/>
      <w:r w:rsidRPr="006205CA">
        <w:rPr>
          <w:rFonts w:eastAsiaTheme="minorHAnsi"/>
          <w:sz w:val="28"/>
          <w:szCs w:val="28"/>
          <w:lang w:eastAsia="en-US"/>
        </w:rPr>
        <w:t>Халактырского</w:t>
      </w:r>
      <w:proofErr w:type="spellEnd"/>
      <w:r w:rsidRPr="006205CA">
        <w:rPr>
          <w:rFonts w:eastAsiaTheme="minorHAnsi"/>
          <w:sz w:val="28"/>
          <w:szCs w:val="28"/>
          <w:lang w:eastAsia="en-US"/>
        </w:rPr>
        <w:t xml:space="preserve"> МППВ (2 раза), Никольский-1 (2 раза), с. </w:t>
      </w:r>
      <w:proofErr w:type="spellStart"/>
      <w:r w:rsidRPr="006205CA">
        <w:rPr>
          <w:rFonts w:eastAsiaTheme="minorHAnsi"/>
          <w:sz w:val="28"/>
          <w:szCs w:val="28"/>
          <w:lang w:eastAsia="en-US"/>
        </w:rPr>
        <w:t>Апука</w:t>
      </w:r>
      <w:proofErr w:type="spellEnd"/>
      <w:r w:rsidRPr="006205CA">
        <w:rPr>
          <w:rFonts w:eastAsiaTheme="minorHAnsi"/>
          <w:sz w:val="28"/>
          <w:szCs w:val="28"/>
          <w:lang w:eastAsia="en-US"/>
        </w:rPr>
        <w:t>.</w:t>
      </w:r>
    </w:p>
    <w:p w:rsidR="006205CA" w:rsidRPr="006205CA" w:rsidRDefault="006205CA" w:rsidP="006205CA">
      <w:pPr>
        <w:widowControl w:val="0"/>
        <w:tabs>
          <w:tab w:val="left" w:pos="0"/>
          <w:tab w:val="left" w:pos="1418"/>
        </w:tabs>
        <w:ind w:firstLine="709"/>
        <w:jc w:val="both"/>
        <w:rPr>
          <w:kern w:val="28"/>
          <w:sz w:val="28"/>
          <w:szCs w:val="28"/>
        </w:rPr>
      </w:pPr>
      <w:r w:rsidRPr="006205CA">
        <w:rPr>
          <w:kern w:val="28"/>
          <w:sz w:val="28"/>
          <w:szCs w:val="28"/>
        </w:rPr>
        <w:t>3.9.</w:t>
      </w:r>
      <w:r w:rsidRPr="006205CA">
        <w:rPr>
          <w:kern w:val="28"/>
          <w:sz w:val="28"/>
          <w:szCs w:val="28"/>
        </w:rPr>
        <w:tab/>
        <w:t xml:space="preserve">Рассмотрены проектные документы на освоение </w:t>
      </w:r>
      <w:r w:rsidR="00B824B0" w:rsidRPr="00C847DE">
        <w:rPr>
          <w:kern w:val="28"/>
          <w:sz w:val="28"/>
          <w:szCs w:val="28"/>
        </w:rPr>
        <w:t>УНМЗ</w:t>
      </w:r>
      <w:r w:rsidRPr="006205CA">
        <w:rPr>
          <w:kern w:val="28"/>
          <w:sz w:val="28"/>
          <w:szCs w:val="28"/>
        </w:rPr>
        <w:t>, в том числе:</w:t>
      </w:r>
    </w:p>
    <w:p w:rsidR="006205CA" w:rsidRPr="006205CA" w:rsidRDefault="006205CA" w:rsidP="006205CA">
      <w:pPr>
        <w:widowControl w:val="0"/>
        <w:tabs>
          <w:tab w:val="left" w:pos="0"/>
          <w:tab w:val="left" w:pos="1418"/>
        </w:tabs>
        <w:ind w:firstLine="709"/>
        <w:jc w:val="both"/>
        <w:rPr>
          <w:kern w:val="28"/>
          <w:sz w:val="28"/>
          <w:szCs w:val="28"/>
        </w:rPr>
      </w:pPr>
      <w:r w:rsidRPr="006205CA">
        <w:rPr>
          <w:kern w:val="28"/>
          <w:sz w:val="28"/>
          <w:szCs w:val="28"/>
        </w:rPr>
        <w:lastRenderedPageBreak/>
        <w:t xml:space="preserve">– 3 проекта на освоение УНМЗ, содержащих ОПИ: на </w:t>
      </w:r>
      <w:proofErr w:type="spellStart"/>
      <w:r w:rsidRPr="006205CA">
        <w:rPr>
          <w:kern w:val="28"/>
          <w:sz w:val="28"/>
          <w:szCs w:val="28"/>
        </w:rPr>
        <w:t>доразведку</w:t>
      </w:r>
      <w:proofErr w:type="spellEnd"/>
      <w:r w:rsidRPr="006205CA">
        <w:rPr>
          <w:kern w:val="28"/>
          <w:sz w:val="28"/>
          <w:szCs w:val="28"/>
        </w:rPr>
        <w:t xml:space="preserve"> </w:t>
      </w:r>
      <w:proofErr w:type="spellStart"/>
      <w:r w:rsidRPr="006205CA">
        <w:rPr>
          <w:kern w:val="28"/>
          <w:sz w:val="28"/>
          <w:szCs w:val="28"/>
        </w:rPr>
        <w:t>Авачинского</w:t>
      </w:r>
      <w:proofErr w:type="spellEnd"/>
      <w:r w:rsidRPr="006205CA">
        <w:rPr>
          <w:kern w:val="28"/>
          <w:sz w:val="28"/>
          <w:szCs w:val="28"/>
        </w:rPr>
        <w:t xml:space="preserve"> месторождения ПГС ООО «ГСМУ» (2 раза); на разработку </w:t>
      </w:r>
      <w:proofErr w:type="spellStart"/>
      <w:r w:rsidRPr="006205CA">
        <w:rPr>
          <w:kern w:val="28"/>
          <w:sz w:val="28"/>
          <w:szCs w:val="28"/>
        </w:rPr>
        <w:t>Оссорского</w:t>
      </w:r>
      <w:proofErr w:type="spellEnd"/>
      <w:r w:rsidRPr="006205CA">
        <w:rPr>
          <w:kern w:val="28"/>
          <w:sz w:val="28"/>
          <w:szCs w:val="28"/>
        </w:rPr>
        <w:t xml:space="preserve"> месторождения песка и ПГС МУП «</w:t>
      </w:r>
      <w:proofErr w:type="spellStart"/>
      <w:r w:rsidRPr="006205CA">
        <w:rPr>
          <w:kern w:val="28"/>
          <w:sz w:val="28"/>
          <w:szCs w:val="28"/>
        </w:rPr>
        <w:t>Оссорское</w:t>
      </w:r>
      <w:proofErr w:type="spellEnd"/>
      <w:r w:rsidRPr="006205CA">
        <w:rPr>
          <w:kern w:val="28"/>
          <w:sz w:val="28"/>
          <w:szCs w:val="28"/>
        </w:rPr>
        <w:t xml:space="preserve"> ЖКХ» (2 раза); на разработку месторождения ПГС «ПК-43 км»;</w:t>
      </w:r>
    </w:p>
    <w:p w:rsidR="006205CA" w:rsidRPr="006205CA" w:rsidRDefault="006205CA" w:rsidP="006205CA">
      <w:pPr>
        <w:widowControl w:val="0"/>
        <w:tabs>
          <w:tab w:val="left" w:pos="0"/>
          <w:tab w:val="left" w:pos="1418"/>
        </w:tabs>
        <w:ind w:firstLine="709"/>
        <w:jc w:val="both"/>
        <w:rPr>
          <w:kern w:val="28"/>
          <w:sz w:val="28"/>
          <w:szCs w:val="28"/>
        </w:rPr>
      </w:pPr>
      <w:r w:rsidRPr="006205CA">
        <w:rPr>
          <w:kern w:val="28"/>
          <w:sz w:val="28"/>
          <w:szCs w:val="28"/>
        </w:rPr>
        <w:t>– 3 проектных документа (проект, схема, программа) на освоение УНМЗ в целях разведки и добычи питьевых или технических подземных вод: схема водоснабжения ООО «</w:t>
      </w:r>
      <w:proofErr w:type="spellStart"/>
      <w:r w:rsidRPr="006205CA">
        <w:rPr>
          <w:kern w:val="28"/>
          <w:sz w:val="28"/>
          <w:szCs w:val="28"/>
        </w:rPr>
        <w:t>Хайлер</w:t>
      </w:r>
      <w:proofErr w:type="spellEnd"/>
      <w:r w:rsidRPr="006205CA">
        <w:rPr>
          <w:kern w:val="28"/>
          <w:sz w:val="28"/>
          <w:szCs w:val="28"/>
        </w:rPr>
        <w:t>» (2 раза); проект на разработку участка «</w:t>
      </w:r>
      <w:proofErr w:type="spellStart"/>
      <w:r w:rsidRPr="006205CA">
        <w:rPr>
          <w:kern w:val="28"/>
          <w:sz w:val="28"/>
          <w:szCs w:val="28"/>
        </w:rPr>
        <w:t>Левоворовской</w:t>
      </w:r>
      <w:proofErr w:type="spellEnd"/>
      <w:r w:rsidRPr="006205CA">
        <w:rPr>
          <w:kern w:val="28"/>
          <w:sz w:val="28"/>
          <w:szCs w:val="28"/>
        </w:rPr>
        <w:t>» Соболевского месторождения питьевых подземных вод; программа мониторинга состояния подземных вод пансионата «Светлячок»;</w:t>
      </w:r>
    </w:p>
    <w:p w:rsidR="006205CA" w:rsidRPr="006205CA" w:rsidRDefault="006205CA" w:rsidP="006205CA">
      <w:pPr>
        <w:widowControl w:val="0"/>
        <w:tabs>
          <w:tab w:val="left" w:pos="0"/>
          <w:tab w:val="left" w:pos="1418"/>
        </w:tabs>
        <w:ind w:firstLine="709"/>
        <w:jc w:val="both"/>
        <w:rPr>
          <w:kern w:val="28"/>
          <w:sz w:val="28"/>
          <w:szCs w:val="28"/>
        </w:rPr>
      </w:pPr>
      <w:r w:rsidRPr="006205CA">
        <w:rPr>
          <w:kern w:val="28"/>
          <w:sz w:val="28"/>
          <w:szCs w:val="28"/>
        </w:rPr>
        <w:t>– 11 проектов на геологическое изучение УНМЗ: «ПК-164 км», ПК-231 км», «Пионерский-1», «</w:t>
      </w:r>
      <w:proofErr w:type="spellStart"/>
      <w:r w:rsidRPr="006205CA">
        <w:rPr>
          <w:kern w:val="28"/>
          <w:sz w:val="28"/>
          <w:szCs w:val="28"/>
        </w:rPr>
        <w:t>Тиличикский</w:t>
      </w:r>
      <w:proofErr w:type="spellEnd"/>
      <w:r w:rsidRPr="006205CA">
        <w:rPr>
          <w:kern w:val="28"/>
          <w:sz w:val="28"/>
          <w:szCs w:val="28"/>
        </w:rPr>
        <w:t>», «Толстый Мыс Западный», «</w:t>
      </w:r>
      <w:proofErr w:type="spellStart"/>
      <w:r w:rsidRPr="006205CA">
        <w:rPr>
          <w:kern w:val="28"/>
          <w:sz w:val="28"/>
          <w:szCs w:val="28"/>
        </w:rPr>
        <w:t>Южнодолиновский</w:t>
      </w:r>
      <w:proofErr w:type="spellEnd"/>
      <w:r w:rsidRPr="006205CA">
        <w:rPr>
          <w:kern w:val="28"/>
          <w:sz w:val="28"/>
          <w:szCs w:val="28"/>
        </w:rPr>
        <w:t>», «ПК-131 км», «ПК-21 км», «</w:t>
      </w:r>
      <w:proofErr w:type="spellStart"/>
      <w:r w:rsidRPr="006205CA">
        <w:rPr>
          <w:kern w:val="28"/>
          <w:sz w:val="28"/>
          <w:szCs w:val="28"/>
        </w:rPr>
        <w:t>Прыткинский</w:t>
      </w:r>
      <w:proofErr w:type="spellEnd"/>
      <w:r w:rsidRPr="006205CA">
        <w:rPr>
          <w:kern w:val="28"/>
          <w:sz w:val="28"/>
          <w:szCs w:val="28"/>
        </w:rPr>
        <w:t>», «</w:t>
      </w:r>
      <w:proofErr w:type="spellStart"/>
      <w:r w:rsidRPr="006205CA">
        <w:rPr>
          <w:kern w:val="28"/>
          <w:sz w:val="28"/>
          <w:szCs w:val="28"/>
        </w:rPr>
        <w:t>Авачинский</w:t>
      </w:r>
      <w:proofErr w:type="spellEnd"/>
      <w:r w:rsidRPr="006205CA">
        <w:rPr>
          <w:kern w:val="28"/>
          <w:sz w:val="28"/>
          <w:szCs w:val="28"/>
        </w:rPr>
        <w:t>», УНМЗ для ООО «</w:t>
      </w:r>
      <w:proofErr w:type="spellStart"/>
      <w:r w:rsidRPr="006205CA">
        <w:rPr>
          <w:kern w:val="28"/>
          <w:sz w:val="28"/>
          <w:szCs w:val="28"/>
        </w:rPr>
        <w:t>Агротек</w:t>
      </w:r>
      <w:proofErr w:type="spellEnd"/>
      <w:r w:rsidRPr="006205CA">
        <w:rPr>
          <w:kern w:val="28"/>
          <w:sz w:val="28"/>
          <w:szCs w:val="28"/>
        </w:rPr>
        <w:t>».</w:t>
      </w:r>
    </w:p>
    <w:p w:rsidR="006205CA" w:rsidRPr="006205CA" w:rsidRDefault="006205CA" w:rsidP="006205CA">
      <w:pPr>
        <w:widowControl w:val="0"/>
        <w:tabs>
          <w:tab w:val="left" w:pos="0"/>
          <w:tab w:val="left" w:pos="1418"/>
        </w:tabs>
        <w:ind w:firstLine="709"/>
        <w:jc w:val="both"/>
        <w:rPr>
          <w:kern w:val="28"/>
          <w:sz w:val="28"/>
          <w:szCs w:val="28"/>
        </w:rPr>
      </w:pPr>
      <w:r w:rsidRPr="006205CA">
        <w:rPr>
          <w:kern w:val="28"/>
          <w:sz w:val="28"/>
          <w:szCs w:val="28"/>
        </w:rPr>
        <w:t>По вопросам недропользования в Камчатском крае в 2015 году проведено 2 рабочих совещания, в том числе: при курирующем Заместителе Председателя Правительства Камчатского края В.М. </w:t>
      </w:r>
      <w:proofErr w:type="spellStart"/>
      <w:r w:rsidRPr="006205CA">
        <w:rPr>
          <w:kern w:val="28"/>
          <w:sz w:val="28"/>
          <w:szCs w:val="28"/>
        </w:rPr>
        <w:t>Галицыне</w:t>
      </w:r>
      <w:proofErr w:type="spellEnd"/>
      <w:r w:rsidRPr="006205CA">
        <w:rPr>
          <w:kern w:val="28"/>
          <w:sz w:val="28"/>
          <w:szCs w:val="28"/>
        </w:rPr>
        <w:t xml:space="preserve"> по вопросу использования песка для постановки рам морских ставных неводов в период проведения лососёвой путины (протокол от 16.04.2015); при Министре природных ресурсов и экологии Камчатского края В.И. </w:t>
      </w:r>
      <w:proofErr w:type="spellStart"/>
      <w:r w:rsidRPr="006205CA">
        <w:rPr>
          <w:kern w:val="28"/>
          <w:sz w:val="28"/>
          <w:szCs w:val="28"/>
        </w:rPr>
        <w:t>Прийдуне</w:t>
      </w:r>
      <w:proofErr w:type="spellEnd"/>
      <w:r w:rsidRPr="006205CA">
        <w:rPr>
          <w:kern w:val="28"/>
          <w:sz w:val="28"/>
          <w:szCs w:val="28"/>
        </w:rPr>
        <w:t xml:space="preserve"> по подготовке предложений о постановке дополнительных объектов ГРР на УВС на территории западного побережья Камчатки (протокол от 27.05.2015).</w:t>
      </w:r>
    </w:p>
    <w:p w:rsidR="006205CA" w:rsidRPr="006205CA" w:rsidRDefault="006205CA" w:rsidP="006205CA">
      <w:pPr>
        <w:widowControl w:val="0"/>
        <w:tabs>
          <w:tab w:val="left" w:pos="0"/>
        </w:tabs>
        <w:ind w:firstLine="709"/>
        <w:jc w:val="both"/>
        <w:rPr>
          <w:kern w:val="28"/>
          <w:sz w:val="28"/>
          <w:szCs w:val="28"/>
        </w:rPr>
      </w:pPr>
      <w:r w:rsidRPr="006205CA">
        <w:rPr>
          <w:kern w:val="28"/>
          <w:sz w:val="28"/>
          <w:szCs w:val="28"/>
        </w:rPr>
        <w:t>На протяжении года велся мониторинг результатов деятельности предприятий горнодобывающей отрасли Камчатского края в рамках системы оперативного отслеживания и получения информации по деятельности отдельных предприятий, их анализ по оценке состояния минерально-сырьевой базы в целом за период и прогнозы на перспективу.</w:t>
      </w:r>
    </w:p>
    <w:p w:rsidR="006205CA" w:rsidRPr="006205CA" w:rsidRDefault="006205CA" w:rsidP="006205CA">
      <w:pPr>
        <w:widowControl w:val="0"/>
        <w:tabs>
          <w:tab w:val="left" w:pos="0"/>
        </w:tabs>
        <w:ind w:firstLine="709"/>
        <w:jc w:val="both"/>
        <w:rPr>
          <w:kern w:val="28"/>
          <w:sz w:val="28"/>
          <w:szCs w:val="28"/>
        </w:rPr>
      </w:pPr>
      <w:r w:rsidRPr="006205CA">
        <w:rPr>
          <w:kern w:val="28"/>
          <w:sz w:val="28"/>
          <w:szCs w:val="28"/>
        </w:rPr>
        <w:t>По итогам деятельности предприятий горнодобывающей отрасли Камчатского края готовилась и направлялась в установленном порядке следующая отчётность:</w:t>
      </w:r>
    </w:p>
    <w:p w:rsidR="006205CA" w:rsidRPr="006205CA" w:rsidRDefault="006205CA" w:rsidP="006205CA">
      <w:pPr>
        <w:widowControl w:val="0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kern w:val="28"/>
          <w:sz w:val="28"/>
          <w:szCs w:val="28"/>
        </w:rPr>
      </w:pPr>
      <w:r w:rsidRPr="006205CA">
        <w:rPr>
          <w:kern w:val="28"/>
          <w:sz w:val="28"/>
          <w:szCs w:val="28"/>
        </w:rPr>
        <w:t>ежемесячно в Минэкономразвития Камчатского края информация о реализации крупных и значимых коммерческих инвестиционных проектов (в соответствии с запросом Центра специальной связи и информации Федеральной службы охраны Российской Федерации в Камчатском крае (ФСО))</w:t>
      </w:r>
      <w:r w:rsidR="000973F0" w:rsidRPr="00C847DE">
        <w:rPr>
          <w:kern w:val="28"/>
          <w:sz w:val="28"/>
          <w:szCs w:val="28"/>
        </w:rPr>
        <w:t>;</w:t>
      </w:r>
    </w:p>
    <w:p w:rsidR="006205CA" w:rsidRPr="006205CA" w:rsidRDefault="006205CA" w:rsidP="006205CA">
      <w:pPr>
        <w:widowControl w:val="0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kern w:val="28"/>
          <w:sz w:val="28"/>
          <w:szCs w:val="28"/>
        </w:rPr>
      </w:pPr>
      <w:r w:rsidRPr="006205CA">
        <w:rPr>
          <w:kern w:val="28"/>
          <w:sz w:val="28"/>
          <w:szCs w:val="28"/>
        </w:rPr>
        <w:t>ежеквартально о деятельности горнопромышленных предприятий Камчатского края и проблемах развития отрасли;</w:t>
      </w:r>
    </w:p>
    <w:p w:rsidR="006205CA" w:rsidRPr="006205CA" w:rsidRDefault="006205CA" w:rsidP="006205CA">
      <w:pPr>
        <w:widowControl w:val="0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kern w:val="28"/>
          <w:sz w:val="28"/>
          <w:szCs w:val="28"/>
        </w:rPr>
      </w:pPr>
      <w:r w:rsidRPr="006205CA">
        <w:rPr>
          <w:kern w:val="28"/>
          <w:sz w:val="28"/>
          <w:szCs w:val="28"/>
        </w:rPr>
        <w:t>ежеквартально в Минэкономразвития Камчатского края сведения о добыче основных полезных ископаемых на территории Камчатского края;</w:t>
      </w:r>
    </w:p>
    <w:p w:rsidR="006205CA" w:rsidRPr="006205CA" w:rsidRDefault="006205CA" w:rsidP="006205CA">
      <w:pPr>
        <w:widowControl w:val="0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kern w:val="28"/>
          <w:sz w:val="28"/>
          <w:szCs w:val="28"/>
        </w:rPr>
      </w:pPr>
      <w:r w:rsidRPr="006205CA">
        <w:rPr>
          <w:kern w:val="28"/>
          <w:sz w:val="28"/>
          <w:szCs w:val="28"/>
        </w:rPr>
        <w:t xml:space="preserve">ежеквартально в </w:t>
      </w:r>
      <w:proofErr w:type="spellStart"/>
      <w:r w:rsidRPr="006205CA">
        <w:rPr>
          <w:kern w:val="28"/>
          <w:sz w:val="28"/>
          <w:szCs w:val="28"/>
        </w:rPr>
        <w:t>Минвостокразвития</w:t>
      </w:r>
      <w:proofErr w:type="spellEnd"/>
      <w:r w:rsidRPr="006205CA">
        <w:rPr>
          <w:kern w:val="28"/>
          <w:sz w:val="28"/>
          <w:szCs w:val="28"/>
        </w:rPr>
        <w:t xml:space="preserve"> России о выполнении региональных программ развития горнодобывающего комплекса;</w:t>
      </w:r>
    </w:p>
    <w:p w:rsidR="006205CA" w:rsidRPr="006205CA" w:rsidRDefault="006205CA" w:rsidP="006205CA">
      <w:pPr>
        <w:widowControl w:val="0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kern w:val="28"/>
          <w:sz w:val="28"/>
          <w:szCs w:val="28"/>
        </w:rPr>
      </w:pPr>
      <w:r w:rsidRPr="006205CA">
        <w:rPr>
          <w:kern w:val="28"/>
          <w:sz w:val="28"/>
          <w:szCs w:val="28"/>
        </w:rPr>
        <w:t xml:space="preserve">в установленные в нормативном правовом акте либо запросе сроки в Минэкономразвития и Главное контрольное управление Губернатора и Правительства Камчатского края – о реализации распоряжений Правительства Камчатского края и приказов Минэкономразвития Камчатского края по вопросам формирования в регионе благоприятного инвестиционного климата и привлечения инвестиций в отрасль, о </w:t>
      </w:r>
      <w:r w:rsidRPr="006205CA">
        <w:rPr>
          <w:kern w:val="28"/>
          <w:sz w:val="28"/>
          <w:szCs w:val="28"/>
        </w:rPr>
        <w:lastRenderedPageBreak/>
        <w:t>выполнении решений Инвестиционного Совета в Камчатском крае.</w:t>
      </w:r>
    </w:p>
    <w:p w:rsidR="000973F0" w:rsidRPr="00C847DE" w:rsidRDefault="006205CA" w:rsidP="000973F0">
      <w:pPr>
        <w:widowControl w:val="0"/>
        <w:tabs>
          <w:tab w:val="left" w:pos="0"/>
        </w:tabs>
        <w:ind w:firstLine="709"/>
        <w:jc w:val="both"/>
        <w:rPr>
          <w:kern w:val="28"/>
          <w:sz w:val="28"/>
          <w:szCs w:val="28"/>
        </w:rPr>
      </w:pPr>
      <w:r w:rsidRPr="006205CA">
        <w:rPr>
          <w:kern w:val="28"/>
          <w:sz w:val="28"/>
          <w:szCs w:val="28"/>
        </w:rPr>
        <w:t>В целях формирования инвестиционной привлекательности горной промышленности в Камчатском крае, рассмотрения проблем и перспектив развития отрасли в 2015 году обеспечивалас</w:t>
      </w:r>
      <w:r w:rsidR="000973F0" w:rsidRPr="00C847DE">
        <w:rPr>
          <w:kern w:val="28"/>
          <w:sz w:val="28"/>
          <w:szCs w:val="28"/>
        </w:rPr>
        <w:t xml:space="preserve">ь работа коллегиальных органов, </w:t>
      </w:r>
      <w:r w:rsidRPr="006205CA">
        <w:rPr>
          <w:kern w:val="28"/>
          <w:sz w:val="28"/>
          <w:szCs w:val="28"/>
        </w:rPr>
        <w:t>в том числе:</w:t>
      </w:r>
    </w:p>
    <w:p w:rsidR="006205CA" w:rsidRPr="006205CA" w:rsidRDefault="000973F0" w:rsidP="000973F0">
      <w:pPr>
        <w:widowControl w:val="0"/>
        <w:tabs>
          <w:tab w:val="left" w:pos="0"/>
        </w:tabs>
        <w:ind w:firstLine="709"/>
        <w:jc w:val="both"/>
        <w:rPr>
          <w:kern w:val="28"/>
          <w:sz w:val="28"/>
          <w:szCs w:val="28"/>
        </w:rPr>
      </w:pPr>
      <w:r w:rsidRPr="00C847DE">
        <w:rPr>
          <w:kern w:val="28"/>
          <w:sz w:val="28"/>
          <w:szCs w:val="28"/>
        </w:rPr>
        <w:t xml:space="preserve">- </w:t>
      </w:r>
      <w:r w:rsidR="006205CA" w:rsidRPr="006205CA">
        <w:rPr>
          <w:kern w:val="28"/>
          <w:sz w:val="28"/>
          <w:szCs w:val="28"/>
        </w:rPr>
        <w:t>Отраслевая группа инвестиционного Совета в Камчатском крае по развитию минерально-сырьевого комплекса (далее – Отраслевая группа)</w:t>
      </w:r>
      <w:r w:rsidRPr="00C847DE">
        <w:rPr>
          <w:kern w:val="28"/>
          <w:sz w:val="28"/>
          <w:szCs w:val="28"/>
        </w:rPr>
        <w:t>.</w:t>
      </w:r>
    </w:p>
    <w:p w:rsidR="006205CA" w:rsidRPr="006205CA" w:rsidRDefault="006205CA" w:rsidP="006205CA">
      <w:pPr>
        <w:widowControl w:val="0"/>
        <w:tabs>
          <w:tab w:val="left" w:pos="0"/>
        </w:tabs>
        <w:ind w:firstLine="709"/>
        <w:jc w:val="both"/>
        <w:rPr>
          <w:kern w:val="28"/>
          <w:sz w:val="28"/>
          <w:szCs w:val="28"/>
        </w:rPr>
      </w:pPr>
      <w:r w:rsidRPr="006205CA">
        <w:rPr>
          <w:kern w:val="28"/>
          <w:sz w:val="28"/>
          <w:szCs w:val="28"/>
        </w:rPr>
        <w:t>Согласно утверждённому плану работы Отраслевой группы на 2015 год с начала года состоялось 8 заседаний, на которых рассмотрены 4 инвестиционных проекта:</w:t>
      </w:r>
    </w:p>
    <w:p w:rsidR="006205CA" w:rsidRPr="006205CA" w:rsidRDefault="006205CA" w:rsidP="006205CA">
      <w:pPr>
        <w:numPr>
          <w:ilvl w:val="0"/>
          <w:numId w:val="6"/>
        </w:numPr>
        <w:tabs>
          <w:tab w:val="left" w:pos="0"/>
          <w:tab w:val="left" w:pos="851"/>
        </w:tabs>
        <w:ind w:left="0" w:firstLine="709"/>
        <w:jc w:val="both"/>
        <w:rPr>
          <w:sz w:val="28"/>
          <w:szCs w:val="28"/>
        </w:rPr>
      </w:pPr>
      <w:r w:rsidRPr="006205CA">
        <w:rPr>
          <w:sz w:val="28"/>
          <w:szCs w:val="28"/>
        </w:rPr>
        <w:t>«Строительство ГОК «Аметистовый», объектов обеспечения и инфраструктуры»;</w:t>
      </w:r>
    </w:p>
    <w:p w:rsidR="006205CA" w:rsidRPr="006205CA" w:rsidRDefault="006205CA" w:rsidP="006205CA">
      <w:pPr>
        <w:numPr>
          <w:ilvl w:val="0"/>
          <w:numId w:val="6"/>
        </w:numPr>
        <w:tabs>
          <w:tab w:val="left" w:pos="0"/>
          <w:tab w:val="left" w:pos="851"/>
        </w:tabs>
        <w:ind w:left="0" w:firstLine="709"/>
        <w:jc w:val="both"/>
        <w:rPr>
          <w:sz w:val="28"/>
          <w:szCs w:val="28"/>
        </w:rPr>
      </w:pPr>
      <w:r w:rsidRPr="006205CA">
        <w:rPr>
          <w:sz w:val="28"/>
          <w:szCs w:val="28"/>
        </w:rPr>
        <w:t>«Горно-металлургический комбинат по добыче и переработке руды Озерновского золоторудного месторождения Камчатского края»;</w:t>
      </w:r>
    </w:p>
    <w:p w:rsidR="006205CA" w:rsidRPr="006205CA" w:rsidRDefault="006205CA" w:rsidP="006205CA">
      <w:pPr>
        <w:numPr>
          <w:ilvl w:val="0"/>
          <w:numId w:val="6"/>
        </w:numPr>
        <w:tabs>
          <w:tab w:val="left" w:pos="0"/>
          <w:tab w:val="left" w:pos="851"/>
        </w:tabs>
        <w:ind w:left="0" w:firstLine="709"/>
        <w:jc w:val="both"/>
        <w:rPr>
          <w:sz w:val="28"/>
          <w:szCs w:val="28"/>
        </w:rPr>
      </w:pPr>
      <w:r w:rsidRPr="006205CA">
        <w:rPr>
          <w:sz w:val="28"/>
          <w:szCs w:val="28"/>
        </w:rPr>
        <w:t xml:space="preserve">«Строительство ГМК на базе </w:t>
      </w:r>
      <w:proofErr w:type="spellStart"/>
      <w:r w:rsidRPr="006205CA">
        <w:rPr>
          <w:sz w:val="28"/>
          <w:szCs w:val="28"/>
        </w:rPr>
        <w:t>Халактырского</w:t>
      </w:r>
      <w:proofErr w:type="spellEnd"/>
      <w:r w:rsidRPr="006205CA">
        <w:rPr>
          <w:sz w:val="28"/>
          <w:szCs w:val="28"/>
        </w:rPr>
        <w:t xml:space="preserve"> месторождения титаномагнетитовых песков»;</w:t>
      </w:r>
    </w:p>
    <w:p w:rsidR="006205CA" w:rsidRPr="006205CA" w:rsidRDefault="006205CA" w:rsidP="006205CA">
      <w:pPr>
        <w:numPr>
          <w:ilvl w:val="0"/>
          <w:numId w:val="6"/>
        </w:numPr>
        <w:tabs>
          <w:tab w:val="left" w:pos="0"/>
          <w:tab w:val="left" w:pos="851"/>
        </w:tabs>
        <w:ind w:left="0" w:firstLine="709"/>
        <w:jc w:val="both"/>
        <w:rPr>
          <w:sz w:val="28"/>
          <w:szCs w:val="28"/>
        </w:rPr>
      </w:pPr>
      <w:r w:rsidRPr="006205CA">
        <w:rPr>
          <w:sz w:val="28"/>
          <w:szCs w:val="28"/>
        </w:rPr>
        <w:t>«Исследование геотермальных ресурсов Авачинской группы вулканов»;</w:t>
      </w:r>
    </w:p>
    <w:p w:rsidR="006205CA" w:rsidRPr="006205CA" w:rsidRDefault="006205CA" w:rsidP="006205CA">
      <w:pPr>
        <w:widowControl w:val="0"/>
        <w:shd w:val="clear" w:color="auto" w:fill="FFFFFF"/>
        <w:tabs>
          <w:tab w:val="left" w:pos="0"/>
        </w:tabs>
        <w:spacing w:line="235" w:lineRule="auto"/>
        <w:ind w:firstLine="709"/>
        <w:jc w:val="both"/>
        <w:rPr>
          <w:sz w:val="28"/>
          <w:szCs w:val="28"/>
        </w:rPr>
      </w:pPr>
      <w:r w:rsidRPr="00C847DE">
        <w:rPr>
          <w:rFonts w:eastAsia="Arial Unicode MS"/>
          <w:color w:val="000000"/>
          <w:sz w:val="28"/>
          <w:szCs w:val="28"/>
          <w:lang w:bidi="ru-RU"/>
        </w:rPr>
        <w:t xml:space="preserve">Инвестиционный проект «Строительство ГОК «Аметистовый» вынесен на рассмотрение Инвестиционного Совета в Камчатском крае. </w:t>
      </w:r>
      <w:r w:rsidRPr="006205CA">
        <w:rPr>
          <w:color w:val="000000"/>
          <w:spacing w:val="5"/>
          <w:sz w:val="28"/>
          <w:szCs w:val="28"/>
        </w:rPr>
        <w:t xml:space="preserve">Распоряжением Правительства Камчатского края от 30.03.2015 № 158-РП ему </w:t>
      </w:r>
      <w:r w:rsidRPr="006205CA">
        <w:rPr>
          <w:color w:val="000000"/>
          <w:sz w:val="28"/>
          <w:szCs w:val="28"/>
        </w:rPr>
        <w:t>присвоен статус ОЗИП Камчатского края,</w:t>
      </w:r>
      <w:r w:rsidRPr="00C847DE">
        <w:rPr>
          <w:rFonts w:eastAsia="Arial Unicode MS"/>
          <w:color w:val="000000"/>
          <w:sz w:val="28"/>
          <w:szCs w:val="28"/>
          <w:lang w:bidi="ru-RU"/>
        </w:rPr>
        <w:t xml:space="preserve"> оказаны меры государственной поддержки путем предоставления налоговых льгот в части, зачисляемой в краевой бюджет, в соответствии с частью 4 статьи 3 Закона Камчатского края от 22.11.2007 № 688 «О налоге на имущество организаций в Камчатском крае».</w:t>
      </w:r>
    </w:p>
    <w:p w:rsidR="006205CA" w:rsidRPr="006205CA" w:rsidRDefault="006205CA" w:rsidP="006205CA">
      <w:pPr>
        <w:tabs>
          <w:tab w:val="left" w:pos="0"/>
          <w:tab w:val="left" w:pos="440"/>
          <w:tab w:val="left" w:pos="993"/>
        </w:tabs>
        <w:ind w:right="77" w:firstLine="709"/>
        <w:jc w:val="both"/>
        <w:rPr>
          <w:sz w:val="28"/>
          <w:szCs w:val="28"/>
        </w:rPr>
      </w:pPr>
      <w:r w:rsidRPr="006205CA">
        <w:rPr>
          <w:sz w:val="28"/>
          <w:szCs w:val="28"/>
        </w:rPr>
        <w:t>На заседаниях Отраслевой группы рассматривались вопросы по основным направлениям развития курируемой отрасли, в том числе:</w:t>
      </w:r>
    </w:p>
    <w:p w:rsidR="006205CA" w:rsidRPr="006205CA" w:rsidRDefault="006205CA" w:rsidP="006205CA">
      <w:pPr>
        <w:numPr>
          <w:ilvl w:val="0"/>
          <w:numId w:val="7"/>
        </w:numPr>
        <w:tabs>
          <w:tab w:val="left" w:pos="0"/>
        </w:tabs>
        <w:ind w:left="0" w:right="77" w:firstLine="709"/>
        <w:contextualSpacing/>
        <w:jc w:val="both"/>
        <w:rPr>
          <w:sz w:val="28"/>
          <w:szCs w:val="28"/>
        </w:rPr>
      </w:pPr>
      <w:r w:rsidRPr="006205CA">
        <w:rPr>
          <w:sz w:val="28"/>
          <w:szCs w:val="28"/>
        </w:rPr>
        <w:t>о деятельности дочерних предприятий ОАО «Газпром» на территории Камчатского края и перспективах их развития на период с 2015-2019 гг.</w:t>
      </w:r>
    </w:p>
    <w:p w:rsidR="006205CA" w:rsidRPr="006205CA" w:rsidRDefault="006205CA" w:rsidP="006205CA">
      <w:pPr>
        <w:numPr>
          <w:ilvl w:val="0"/>
          <w:numId w:val="7"/>
        </w:numPr>
        <w:tabs>
          <w:tab w:val="left" w:pos="0"/>
        </w:tabs>
        <w:ind w:left="0" w:right="77" w:firstLine="709"/>
        <w:contextualSpacing/>
        <w:jc w:val="both"/>
        <w:rPr>
          <w:sz w:val="28"/>
          <w:szCs w:val="28"/>
        </w:rPr>
      </w:pPr>
      <w:r w:rsidRPr="006205CA">
        <w:rPr>
          <w:sz w:val="28"/>
          <w:szCs w:val="28"/>
        </w:rPr>
        <w:t>о ситуации по снятию административных барьеров в части возможности оформления договоров аренды лесных участков и муниципальных земель в запретных лесах (распоряжение Правительства РФ от 27.05.2013 № 849-р) и возможности получения статуса участника РИП для предприятий ГДП (ст. 25.9 Налогового Кодекса Российской Федерации);</w:t>
      </w:r>
    </w:p>
    <w:p w:rsidR="006205CA" w:rsidRPr="006205CA" w:rsidRDefault="006205CA" w:rsidP="006205CA">
      <w:pPr>
        <w:numPr>
          <w:ilvl w:val="0"/>
          <w:numId w:val="7"/>
        </w:numPr>
        <w:tabs>
          <w:tab w:val="left" w:pos="0"/>
        </w:tabs>
        <w:ind w:left="0" w:right="77" w:firstLine="709"/>
        <w:contextualSpacing/>
        <w:jc w:val="both"/>
        <w:rPr>
          <w:sz w:val="28"/>
          <w:szCs w:val="28"/>
        </w:rPr>
      </w:pPr>
      <w:r w:rsidRPr="006205CA">
        <w:rPr>
          <w:sz w:val="28"/>
          <w:szCs w:val="28"/>
        </w:rPr>
        <w:t>о создании в Камчатском крае кластера «Вода Камчатки»;</w:t>
      </w:r>
    </w:p>
    <w:p w:rsidR="006205CA" w:rsidRPr="006205CA" w:rsidRDefault="006205CA" w:rsidP="006205CA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6205CA">
        <w:rPr>
          <w:sz w:val="28"/>
          <w:szCs w:val="28"/>
        </w:rPr>
        <w:t>по актуализации Инвестиционной стратегии Камчатского края до 2020 года в части развития минерально-сырьевого комплекса Камчатского края;</w:t>
      </w:r>
    </w:p>
    <w:p w:rsidR="006205CA" w:rsidRPr="006205CA" w:rsidRDefault="006205CA" w:rsidP="006205CA">
      <w:pPr>
        <w:numPr>
          <w:ilvl w:val="0"/>
          <w:numId w:val="7"/>
        </w:numPr>
        <w:tabs>
          <w:tab w:val="left" w:pos="0"/>
        </w:tabs>
        <w:ind w:left="0" w:right="77" w:firstLine="709"/>
        <w:contextualSpacing/>
        <w:jc w:val="both"/>
        <w:rPr>
          <w:sz w:val="28"/>
          <w:szCs w:val="28"/>
        </w:rPr>
      </w:pPr>
      <w:r w:rsidRPr="006205CA">
        <w:rPr>
          <w:sz w:val="28"/>
          <w:szCs w:val="28"/>
        </w:rPr>
        <w:t>по актуализации Стратегии социально–экономического развития Камчатского края до 2030 года;</w:t>
      </w:r>
    </w:p>
    <w:p w:rsidR="006205CA" w:rsidRPr="006205CA" w:rsidRDefault="006205CA" w:rsidP="006205CA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6205CA">
        <w:rPr>
          <w:sz w:val="28"/>
          <w:szCs w:val="28"/>
        </w:rPr>
        <w:t>по актуализации Стратегии развития добычи и переработки минерально-сырьевых ресурсов в Камчатском крае на период до 2025 года.</w:t>
      </w:r>
    </w:p>
    <w:p w:rsidR="006205CA" w:rsidRPr="006205CA" w:rsidRDefault="006205CA" w:rsidP="006205C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05CA">
        <w:rPr>
          <w:sz w:val="28"/>
          <w:szCs w:val="28"/>
        </w:rPr>
        <w:t xml:space="preserve">Информация о проводимых заседаниях и материалы к ним, протоколы заседаний и отчёт о деятельности Отраслевой группы за полугодие и 2015 </w:t>
      </w:r>
      <w:r w:rsidRPr="006205CA">
        <w:rPr>
          <w:sz w:val="28"/>
          <w:szCs w:val="28"/>
        </w:rPr>
        <w:lastRenderedPageBreak/>
        <w:t>год в установленные сроки были размещены на официальном сайте Губернатора и Правительства Камчатского края на странице Министерства.</w:t>
      </w:r>
    </w:p>
    <w:p w:rsidR="006205CA" w:rsidRPr="006205CA" w:rsidRDefault="006205CA" w:rsidP="006205CA">
      <w:pPr>
        <w:widowControl w:val="0"/>
        <w:tabs>
          <w:tab w:val="left" w:pos="0"/>
        </w:tabs>
        <w:ind w:firstLine="709"/>
        <w:jc w:val="both"/>
        <w:rPr>
          <w:kern w:val="28"/>
          <w:sz w:val="28"/>
          <w:szCs w:val="28"/>
        </w:rPr>
      </w:pPr>
      <w:r w:rsidRPr="006205CA">
        <w:rPr>
          <w:kern w:val="28"/>
          <w:sz w:val="28"/>
          <w:szCs w:val="28"/>
        </w:rPr>
        <w:t>В рамках выполнения решений Отраслевой группы в Министерстве проведено 4 рабочих заседаний по проблемным вопросам развития горной промышленности, в том числе:</w:t>
      </w:r>
    </w:p>
    <w:p w:rsidR="006205CA" w:rsidRPr="006205CA" w:rsidRDefault="006205CA" w:rsidP="006205CA">
      <w:pPr>
        <w:numPr>
          <w:ilvl w:val="0"/>
          <w:numId w:val="7"/>
        </w:numPr>
        <w:tabs>
          <w:tab w:val="left" w:pos="0"/>
        </w:tabs>
        <w:ind w:left="0" w:right="77" w:firstLine="709"/>
        <w:contextualSpacing/>
        <w:jc w:val="both"/>
        <w:rPr>
          <w:sz w:val="28"/>
          <w:szCs w:val="28"/>
        </w:rPr>
      </w:pPr>
      <w:r w:rsidRPr="006205CA">
        <w:rPr>
          <w:sz w:val="28"/>
          <w:szCs w:val="28"/>
        </w:rPr>
        <w:t>рабочее совещание по подготовке законопроекта о внесении изменений в Налоговый Кодекс (протокол от 16.06.2015);</w:t>
      </w:r>
    </w:p>
    <w:p w:rsidR="006205CA" w:rsidRPr="006205CA" w:rsidRDefault="006205CA" w:rsidP="006205CA">
      <w:pPr>
        <w:numPr>
          <w:ilvl w:val="0"/>
          <w:numId w:val="7"/>
        </w:numPr>
        <w:tabs>
          <w:tab w:val="left" w:pos="0"/>
        </w:tabs>
        <w:ind w:left="0" w:right="77" w:firstLine="709"/>
        <w:contextualSpacing/>
        <w:jc w:val="both"/>
        <w:rPr>
          <w:sz w:val="28"/>
          <w:szCs w:val="28"/>
        </w:rPr>
      </w:pPr>
      <w:r w:rsidRPr="006205CA">
        <w:rPr>
          <w:sz w:val="28"/>
          <w:szCs w:val="28"/>
        </w:rPr>
        <w:t>рабочее совещание по созданию самостоятельного аварийно-спасательного формирования в Камчатском крае (протокол от 19.06.2015);</w:t>
      </w:r>
    </w:p>
    <w:p w:rsidR="006205CA" w:rsidRPr="006205CA" w:rsidRDefault="006205CA" w:rsidP="006205CA">
      <w:pPr>
        <w:numPr>
          <w:ilvl w:val="0"/>
          <w:numId w:val="7"/>
        </w:numPr>
        <w:tabs>
          <w:tab w:val="left" w:pos="0"/>
        </w:tabs>
        <w:ind w:left="0" w:right="77" w:firstLine="709"/>
        <w:contextualSpacing/>
        <w:jc w:val="both"/>
        <w:rPr>
          <w:sz w:val="28"/>
          <w:szCs w:val="28"/>
        </w:rPr>
      </w:pPr>
      <w:r w:rsidRPr="006205CA">
        <w:rPr>
          <w:sz w:val="28"/>
          <w:szCs w:val="28"/>
        </w:rPr>
        <w:t>рабочее совещание по рассмотрению возможности установления на 2016 год льготного тарифа на электроэнергию, вырабатываемую на ДЭС «Аметистовая» (протокол от 16.08.2015);</w:t>
      </w:r>
    </w:p>
    <w:p w:rsidR="006205CA" w:rsidRPr="006205CA" w:rsidRDefault="006205CA" w:rsidP="006205CA">
      <w:pPr>
        <w:widowControl w:val="0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kern w:val="28"/>
          <w:sz w:val="28"/>
          <w:szCs w:val="28"/>
        </w:rPr>
      </w:pPr>
      <w:r w:rsidRPr="006205CA">
        <w:rPr>
          <w:kern w:val="28"/>
          <w:sz w:val="28"/>
          <w:szCs w:val="28"/>
        </w:rPr>
        <w:t>о научно-исследовательских работах, которые НИГТЦ ДВО РАН готов выполнить в период 2016-2019 годы для содействия реализации мероприятий Стратегии развития добычи и переработки минерально-сырьевых ресурсов в Камчатском крае на период до 2025 года (протокол 21.10.2015).</w:t>
      </w:r>
    </w:p>
    <w:p w:rsidR="006205CA" w:rsidRPr="006205CA" w:rsidRDefault="000973F0" w:rsidP="006205CA">
      <w:pPr>
        <w:widowControl w:val="0"/>
        <w:tabs>
          <w:tab w:val="left" w:pos="0"/>
        </w:tabs>
        <w:spacing w:before="120" w:after="120"/>
        <w:ind w:firstLine="709"/>
        <w:jc w:val="both"/>
        <w:rPr>
          <w:kern w:val="28"/>
          <w:sz w:val="28"/>
          <w:szCs w:val="28"/>
        </w:rPr>
      </w:pPr>
      <w:r w:rsidRPr="00C847DE">
        <w:rPr>
          <w:kern w:val="28"/>
          <w:sz w:val="28"/>
          <w:szCs w:val="28"/>
        </w:rPr>
        <w:t xml:space="preserve">- </w:t>
      </w:r>
      <w:r w:rsidR="006205CA" w:rsidRPr="006205CA">
        <w:rPr>
          <w:kern w:val="28"/>
          <w:sz w:val="28"/>
          <w:szCs w:val="28"/>
        </w:rPr>
        <w:t>Рабочая группа для подготовки предложений по решению проблемных вопросов при освоении участков недр местного значения Камчатского края</w:t>
      </w:r>
      <w:r w:rsidRPr="00C847DE">
        <w:rPr>
          <w:kern w:val="28"/>
          <w:sz w:val="28"/>
          <w:szCs w:val="28"/>
        </w:rPr>
        <w:t>.</w:t>
      </w:r>
    </w:p>
    <w:p w:rsidR="006205CA" w:rsidRPr="006205CA" w:rsidRDefault="006205CA" w:rsidP="006205CA">
      <w:pPr>
        <w:tabs>
          <w:tab w:val="left" w:pos="0"/>
        </w:tabs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6205CA">
        <w:rPr>
          <w:sz w:val="28"/>
          <w:szCs w:val="28"/>
        </w:rPr>
        <w:t>В 2015 году проведено 1 заседание (протокол от 03.04.2015), по итогам которого в адрес Минприроды РФ для рассмотрения на заседании рабочей группы по вопросу снятия административных барьеров в сфере недропользования направлена информация об административных барьерах в сфере недропользования и предложения по их устранению.</w:t>
      </w:r>
    </w:p>
    <w:p w:rsidR="006205CA" w:rsidRPr="006205CA" w:rsidRDefault="000973F0" w:rsidP="006205CA">
      <w:pPr>
        <w:widowControl w:val="0"/>
        <w:tabs>
          <w:tab w:val="left" w:pos="0"/>
        </w:tabs>
        <w:spacing w:before="120" w:after="120"/>
        <w:ind w:firstLine="709"/>
        <w:jc w:val="both"/>
        <w:rPr>
          <w:kern w:val="28"/>
          <w:sz w:val="28"/>
          <w:szCs w:val="28"/>
        </w:rPr>
      </w:pPr>
      <w:r w:rsidRPr="00C847DE">
        <w:rPr>
          <w:kern w:val="28"/>
          <w:sz w:val="28"/>
          <w:szCs w:val="28"/>
        </w:rPr>
        <w:t xml:space="preserve">- </w:t>
      </w:r>
      <w:r w:rsidR="006205CA" w:rsidRPr="006205CA">
        <w:rPr>
          <w:kern w:val="28"/>
          <w:sz w:val="28"/>
          <w:szCs w:val="28"/>
        </w:rPr>
        <w:t>Рабочая группа по актуализации Стратегии развития и использования минерально-сырьевого комплекса Камчатского края на период до 2025 года</w:t>
      </w:r>
    </w:p>
    <w:p w:rsidR="006205CA" w:rsidRPr="006205CA" w:rsidRDefault="006205CA" w:rsidP="006205CA">
      <w:pPr>
        <w:widowControl w:val="0"/>
        <w:tabs>
          <w:tab w:val="left" w:pos="0"/>
        </w:tabs>
        <w:ind w:firstLine="709"/>
        <w:jc w:val="both"/>
        <w:rPr>
          <w:kern w:val="28"/>
          <w:sz w:val="28"/>
          <w:szCs w:val="28"/>
        </w:rPr>
      </w:pPr>
      <w:r w:rsidRPr="006205CA">
        <w:rPr>
          <w:kern w:val="28"/>
          <w:sz w:val="28"/>
          <w:szCs w:val="28"/>
        </w:rPr>
        <w:t>В 2015 году проведено 1 заседание по обсуждению актуализированных разделов Стратегии и их доработки с учетом высказанных при рассмотрении её на Отраслевой группе замечаний и предложений.</w:t>
      </w:r>
    </w:p>
    <w:p w:rsidR="006205CA" w:rsidRPr="006205CA" w:rsidRDefault="00DF10DB" w:rsidP="006205CA">
      <w:pPr>
        <w:widowControl w:val="0"/>
        <w:tabs>
          <w:tab w:val="left" w:pos="0"/>
          <w:tab w:val="left" w:pos="993"/>
        </w:tabs>
        <w:ind w:firstLine="709"/>
        <w:jc w:val="both"/>
        <w:rPr>
          <w:kern w:val="28"/>
          <w:sz w:val="28"/>
          <w:szCs w:val="28"/>
        </w:rPr>
      </w:pPr>
      <w:r w:rsidRPr="00C847DE">
        <w:rPr>
          <w:kern w:val="28"/>
          <w:sz w:val="28"/>
          <w:szCs w:val="28"/>
        </w:rPr>
        <w:t>В</w:t>
      </w:r>
      <w:r w:rsidR="006205CA" w:rsidRPr="006205CA">
        <w:rPr>
          <w:kern w:val="28"/>
          <w:sz w:val="28"/>
          <w:szCs w:val="28"/>
        </w:rPr>
        <w:t xml:space="preserve"> рамках </w:t>
      </w:r>
      <w:r w:rsidR="006205CA" w:rsidRPr="006205CA">
        <w:rPr>
          <w:rFonts w:eastAsia="TimesNewRomanPSMT"/>
          <w:kern w:val="28"/>
          <w:sz w:val="28"/>
          <w:szCs w:val="28"/>
        </w:rPr>
        <w:t>взаимодействия органов государственной власти и местного самоуправления муниципальных образований Камчатского края с ООО «Газпром геологоразведка»</w:t>
      </w:r>
      <w:r w:rsidR="006205CA" w:rsidRPr="006205CA">
        <w:rPr>
          <w:rFonts w:eastAsia="TimesNewRomanPSMT"/>
          <w:i/>
          <w:kern w:val="28"/>
          <w:sz w:val="28"/>
          <w:szCs w:val="28"/>
        </w:rPr>
        <w:t xml:space="preserve"> </w:t>
      </w:r>
      <w:r w:rsidR="006205CA" w:rsidRPr="006205CA">
        <w:rPr>
          <w:rFonts w:eastAsia="TimesNewRomanPSMT"/>
          <w:kern w:val="28"/>
          <w:sz w:val="28"/>
          <w:szCs w:val="28"/>
        </w:rPr>
        <w:t>сотрудники</w:t>
      </w:r>
      <w:r w:rsidR="006205CA" w:rsidRPr="006205CA">
        <w:rPr>
          <w:rFonts w:eastAsia="TimesNewRomanPSMT"/>
          <w:i/>
          <w:kern w:val="28"/>
          <w:sz w:val="28"/>
          <w:szCs w:val="28"/>
        </w:rPr>
        <w:t xml:space="preserve"> </w:t>
      </w:r>
      <w:r w:rsidRPr="00C847DE">
        <w:rPr>
          <w:kern w:val="28"/>
          <w:sz w:val="28"/>
          <w:szCs w:val="28"/>
        </w:rPr>
        <w:t xml:space="preserve">Министерства </w:t>
      </w:r>
      <w:r w:rsidR="006205CA" w:rsidRPr="006205CA">
        <w:rPr>
          <w:kern w:val="28"/>
          <w:sz w:val="28"/>
          <w:szCs w:val="28"/>
        </w:rPr>
        <w:t xml:space="preserve">в январе 2015 года приняли участие в общественных слушаниях по материалам программы исследований «Полевые сейсморазведочные работы 3D в пределах Западно-Камчатского лицензионного участка, включая материалы оценки воздействия на окружающую среду» в </w:t>
      </w:r>
      <w:proofErr w:type="spellStart"/>
      <w:r w:rsidR="006205CA" w:rsidRPr="006205CA">
        <w:rPr>
          <w:kern w:val="28"/>
          <w:sz w:val="28"/>
          <w:szCs w:val="28"/>
        </w:rPr>
        <w:t>Тигильском</w:t>
      </w:r>
      <w:proofErr w:type="spellEnd"/>
      <w:r w:rsidR="006205CA" w:rsidRPr="006205CA">
        <w:rPr>
          <w:kern w:val="28"/>
          <w:sz w:val="28"/>
          <w:szCs w:val="28"/>
        </w:rPr>
        <w:t xml:space="preserve"> и Соболевском районах, заказчик работ – ООО «Газпром геологоразведка».</w:t>
      </w:r>
    </w:p>
    <w:p w:rsidR="006205CA" w:rsidRPr="006205CA" w:rsidRDefault="006205CA" w:rsidP="006205CA">
      <w:pPr>
        <w:widowControl w:val="0"/>
        <w:tabs>
          <w:tab w:val="left" w:pos="0"/>
          <w:tab w:val="left" w:pos="993"/>
        </w:tabs>
        <w:ind w:firstLine="709"/>
        <w:jc w:val="both"/>
        <w:rPr>
          <w:kern w:val="28"/>
          <w:sz w:val="28"/>
          <w:szCs w:val="28"/>
        </w:rPr>
      </w:pPr>
      <w:r w:rsidRPr="006205CA">
        <w:rPr>
          <w:kern w:val="28"/>
          <w:sz w:val="28"/>
          <w:szCs w:val="28"/>
        </w:rPr>
        <w:t xml:space="preserve">Кроме того, в 2015 году организовано заседание круглого стола на тему </w:t>
      </w:r>
      <w:r w:rsidRPr="006205CA">
        <w:rPr>
          <w:rFonts w:eastAsia="TimesNewRomanPSMT"/>
          <w:kern w:val="28"/>
          <w:sz w:val="28"/>
          <w:szCs w:val="28"/>
        </w:rPr>
        <w:t xml:space="preserve">«Экологическая обстановка в зоне деятельности предприятий группы Газпром на территории Камчатского края» </w:t>
      </w:r>
      <w:r w:rsidRPr="006205CA">
        <w:rPr>
          <w:kern w:val="28"/>
          <w:sz w:val="28"/>
          <w:szCs w:val="28"/>
        </w:rPr>
        <w:t xml:space="preserve">(резолюция круглого стола от </w:t>
      </w:r>
      <w:r w:rsidRPr="006205CA">
        <w:rPr>
          <w:rFonts w:eastAsia="TimesNewRomanPSMT"/>
          <w:kern w:val="28"/>
          <w:sz w:val="28"/>
          <w:szCs w:val="28"/>
        </w:rPr>
        <w:t xml:space="preserve">10.09.2015), в </w:t>
      </w:r>
      <w:r w:rsidRPr="006205CA">
        <w:rPr>
          <w:kern w:val="28"/>
          <w:sz w:val="28"/>
          <w:szCs w:val="28"/>
        </w:rPr>
        <w:t xml:space="preserve">котором приняли участие представители общественного совета при Министерстве природных ресурсов и экологии Камчатского края, контрольно-надзорных ведомств, нефтегазовых предприятий, научных и </w:t>
      </w:r>
      <w:r w:rsidRPr="006205CA">
        <w:rPr>
          <w:kern w:val="28"/>
          <w:sz w:val="28"/>
          <w:szCs w:val="28"/>
        </w:rPr>
        <w:lastRenderedPageBreak/>
        <w:t>общественных организаций.</w:t>
      </w:r>
    </w:p>
    <w:p w:rsidR="006205CA" w:rsidRPr="006205CA" w:rsidRDefault="006205CA" w:rsidP="006205CA">
      <w:pPr>
        <w:tabs>
          <w:tab w:val="left" w:pos="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5CA">
        <w:rPr>
          <w:rFonts w:eastAsiaTheme="minorHAnsi"/>
          <w:sz w:val="28"/>
          <w:szCs w:val="28"/>
          <w:lang w:eastAsia="en-US"/>
        </w:rPr>
        <w:t xml:space="preserve">Одним из основных в повестке круглого стола стало обсуждение вопроса обеспечения экологической безопасности при ведении работ на шельфе Охотского моря ООО «Газпром геологоразведка». Также на заседании круглого стола были заслушаны доклады об экологической обстановке в зоне деятельности филиала ООО «Газпром </w:t>
      </w:r>
      <w:proofErr w:type="spellStart"/>
      <w:r w:rsidRPr="006205CA">
        <w:rPr>
          <w:rFonts w:eastAsiaTheme="minorHAnsi"/>
          <w:sz w:val="28"/>
          <w:szCs w:val="28"/>
          <w:lang w:eastAsia="en-US"/>
        </w:rPr>
        <w:t>трансгаз</w:t>
      </w:r>
      <w:proofErr w:type="spellEnd"/>
      <w:r w:rsidRPr="006205CA">
        <w:rPr>
          <w:rFonts w:eastAsiaTheme="minorHAnsi"/>
          <w:sz w:val="28"/>
          <w:szCs w:val="28"/>
          <w:lang w:eastAsia="en-US"/>
        </w:rPr>
        <w:t xml:space="preserve"> Томск» Камчатское ЛПУМГ»; о результатах контрольно-надзорной деятельности в зоне деятельности предприятий группы Газпром на территории Камчатского края».</w:t>
      </w:r>
    </w:p>
    <w:p w:rsidR="00DA44FE" w:rsidRPr="006205CA" w:rsidRDefault="0046340E" w:rsidP="00D2615E">
      <w:pPr>
        <w:widowControl w:val="0"/>
        <w:tabs>
          <w:tab w:val="left" w:pos="0"/>
        </w:tabs>
        <w:rPr>
          <w:b/>
          <w:kern w:val="28"/>
          <w:sz w:val="28"/>
          <w:szCs w:val="28"/>
        </w:rPr>
      </w:pPr>
      <w:r w:rsidRPr="00C847DE">
        <w:rPr>
          <w:b/>
          <w:kern w:val="28"/>
          <w:sz w:val="28"/>
          <w:szCs w:val="28"/>
        </w:rPr>
        <w:tab/>
        <w:t xml:space="preserve">6. </w:t>
      </w:r>
      <w:r w:rsidRPr="00C847DE">
        <w:rPr>
          <w:b/>
          <w:sz w:val="28"/>
          <w:szCs w:val="28"/>
        </w:rPr>
        <w:t>Водные отношения в Камчатском крае</w:t>
      </w:r>
    </w:p>
    <w:p w:rsidR="00D2615E" w:rsidRPr="00D2615E" w:rsidRDefault="00D2615E" w:rsidP="00A97247">
      <w:pPr>
        <w:spacing w:after="200" w:line="276" w:lineRule="auto"/>
        <w:ind w:firstLine="709"/>
        <w:contextualSpacing/>
        <w:jc w:val="both"/>
        <w:rPr>
          <w:rFonts w:eastAsiaTheme="minorHAnsi"/>
          <w:i/>
          <w:sz w:val="28"/>
          <w:szCs w:val="28"/>
          <w:lang w:eastAsia="en-US"/>
        </w:rPr>
      </w:pPr>
      <w:r w:rsidRPr="00D2615E">
        <w:rPr>
          <w:rFonts w:eastAsiaTheme="minorHAnsi"/>
          <w:sz w:val="28"/>
          <w:szCs w:val="28"/>
          <w:lang w:eastAsia="en-US"/>
        </w:rPr>
        <w:t>Предоста</w:t>
      </w:r>
      <w:r w:rsidR="00BA37F9">
        <w:rPr>
          <w:rFonts w:eastAsiaTheme="minorHAnsi"/>
          <w:sz w:val="28"/>
          <w:szCs w:val="28"/>
          <w:lang w:eastAsia="en-US"/>
        </w:rPr>
        <w:t xml:space="preserve">вление водных объектов (или их </w:t>
      </w:r>
      <w:r w:rsidRPr="00D2615E">
        <w:rPr>
          <w:rFonts w:eastAsiaTheme="minorHAnsi"/>
          <w:sz w:val="28"/>
          <w:szCs w:val="28"/>
          <w:lang w:eastAsia="en-US"/>
        </w:rPr>
        <w:t xml:space="preserve">частей), находящиеся в федеральной собственности и расположенные на территории Камчатского края  в пользование на основании договоров водопользования, решений о предоставлении водных объектов в пользование осуществляется </w:t>
      </w:r>
      <w:r w:rsidRPr="00D2615E">
        <w:rPr>
          <w:rFonts w:cs="Arial"/>
          <w:bCs/>
          <w:sz w:val="28"/>
          <w:szCs w:val="28"/>
        </w:rPr>
        <w:t>соответствии с приказами Министерства природных ресурсов и экологии Р</w:t>
      </w:r>
      <w:r w:rsidRPr="00D2615E">
        <w:rPr>
          <w:bCs/>
          <w:sz w:val="28"/>
          <w:szCs w:val="28"/>
        </w:rPr>
        <w:t xml:space="preserve">оссийской Федерации № 763 от 14.09.2011  и № 57 от 12.03.2012. </w:t>
      </w:r>
      <w:r w:rsidRPr="00D2615E">
        <w:rPr>
          <w:rFonts w:eastAsiaTheme="minorHAnsi"/>
          <w:sz w:val="28"/>
          <w:szCs w:val="28"/>
          <w:lang w:eastAsia="en-US"/>
        </w:rPr>
        <w:t xml:space="preserve"> </w:t>
      </w:r>
    </w:p>
    <w:p w:rsidR="00D2615E" w:rsidRPr="00D2615E" w:rsidRDefault="00D2615E" w:rsidP="002A1483">
      <w:pPr>
        <w:ind w:firstLineChars="320" w:firstLine="896"/>
        <w:jc w:val="both"/>
        <w:rPr>
          <w:rFonts w:eastAsiaTheme="minorHAnsi"/>
          <w:sz w:val="28"/>
          <w:szCs w:val="28"/>
          <w:lang w:eastAsia="en-US"/>
        </w:rPr>
      </w:pPr>
      <w:r w:rsidRPr="00D2615E">
        <w:rPr>
          <w:rFonts w:eastAsiaTheme="minorHAnsi"/>
          <w:sz w:val="28"/>
          <w:szCs w:val="28"/>
          <w:lang w:eastAsia="en-US"/>
        </w:rPr>
        <w:t xml:space="preserve">По данным отдела водных ресурсов Амурского БВУ по Камчатскому краю общее количество предприятий, осуществляющих пользование поверхностными водными объектами, находящимися в федеральной собственности и расположенными на территории Камчатского края, по состоянию на 01.01.2015 составляло 119 водопользователей. По состоянию на 31.12.2015 данное количество составило 128 водопользователей (9 предприятий исключены из списка (ООО «УК </w:t>
      </w:r>
      <w:proofErr w:type="spellStart"/>
      <w:r w:rsidRPr="00D2615E">
        <w:rPr>
          <w:rFonts w:eastAsiaTheme="minorHAnsi"/>
          <w:sz w:val="28"/>
          <w:szCs w:val="28"/>
          <w:lang w:eastAsia="en-US"/>
        </w:rPr>
        <w:t>Жилсервис</w:t>
      </w:r>
      <w:proofErr w:type="spellEnd"/>
      <w:r w:rsidRPr="00D2615E">
        <w:rPr>
          <w:rFonts w:eastAsiaTheme="minorHAnsi"/>
          <w:sz w:val="28"/>
          <w:szCs w:val="28"/>
          <w:lang w:eastAsia="en-US"/>
        </w:rPr>
        <w:t>-Запад», Институт космофизических исследований и распространения радиоволн (ИКИР) ДВО РАН, ООО «</w:t>
      </w:r>
      <w:proofErr w:type="spellStart"/>
      <w:r w:rsidRPr="00D2615E">
        <w:rPr>
          <w:rFonts w:eastAsiaTheme="minorHAnsi"/>
          <w:sz w:val="28"/>
          <w:szCs w:val="28"/>
          <w:lang w:eastAsia="en-US"/>
        </w:rPr>
        <w:t>Пахачинский</w:t>
      </w:r>
      <w:proofErr w:type="spellEnd"/>
      <w:r w:rsidRPr="00D2615E">
        <w:rPr>
          <w:rFonts w:eastAsiaTheme="minorHAnsi"/>
          <w:sz w:val="28"/>
          <w:szCs w:val="28"/>
          <w:lang w:eastAsia="en-US"/>
        </w:rPr>
        <w:t xml:space="preserve"> Р.К.», физическое лицо </w:t>
      </w:r>
      <w:proofErr w:type="spellStart"/>
      <w:r w:rsidRPr="00D2615E">
        <w:rPr>
          <w:rFonts w:eastAsiaTheme="minorHAnsi"/>
          <w:sz w:val="28"/>
          <w:szCs w:val="28"/>
          <w:lang w:eastAsia="en-US"/>
        </w:rPr>
        <w:t>Межуев</w:t>
      </w:r>
      <w:proofErr w:type="spellEnd"/>
      <w:r w:rsidRPr="00D2615E">
        <w:rPr>
          <w:rFonts w:eastAsiaTheme="minorHAnsi"/>
          <w:sz w:val="28"/>
          <w:szCs w:val="28"/>
          <w:lang w:eastAsia="en-US"/>
        </w:rPr>
        <w:t xml:space="preserve"> А.В., ООО «Глория», ООО «</w:t>
      </w:r>
      <w:proofErr w:type="spellStart"/>
      <w:r w:rsidRPr="00D2615E">
        <w:rPr>
          <w:rFonts w:eastAsiaTheme="minorHAnsi"/>
          <w:sz w:val="28"/>
          <w:szCs w:val="28"/>
          <w:lang w:eastAsia="en-US"/>
        </w:rPr>
        <w:t>Мильковский</w:t>
      </w:r>
      <w:proofErr w:type="spellEnd"/>
      <w:r w:rsidRPr="00D2615E">
        <w:rPr>
          <w:rFonts w:eastAsiaTheme="minorHAnsi"/>
          <w:sz w:val="28"/>
          <w:szCs w:val="28"/>
          <w:lang w:eastAsia="en-US"/>
        </w:rPr>
        <w:t xml:space="preserve"> водоканал», КГКУ «</w:t>
      </w:r>
      <w:proofErr w:type="spellStart"/>
      <w:r w:rsidRPr="00D2615E">
        <w:rPr>
          <w:rFonts w:eastAsiaTheme="minorHAnsi"/>
          <w:sz w:val="28"/>
          <w:szCs w:val="28"/>
          <w:lang w:eastAsia="en-US"/>
        </w:rPr>
        <w:t>Камчатуправтодор</w:t>
      </w:r>
      <w:proofErr w:type="spellEnd"/>
      <w:r w:rsidRPr="00D2615E">
        <w:rPr>
          <w:rFonts w:eastAsiaTheme="minorHAnsi"/>
          <w:sz w:val="28"/>
          <w:szCs w:val="28"/>
          <w:lang w:eastAsia="en-US"/>
        </w:rPr>
        <w:t>», ООО «Водоканал-Сервис», ООО СХП «</w:t>
      </w:r>
      <w:proofErr w:type="spellStart"/>
      <w:r w:rsidRPr="00D2615E">
        <w:rPr>
          <w:rFonts w:eastAsiaTheme="minorHAnsi"/>
          <w:sz w:val="28"/>
          <w:szCs w:val="28"/>
          <w:lang w:eastAsia="en-US"/>
        </w:rPr>
        <w:t>Елизовский</w:t>
      </w:r>
      <w:proofErr w:type="spellEnd"/>
      <w:r w:rsidRPr="00D2615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D2615E">
        <w:rPr>
          <w:rFonts w:eastAsiaTheme="minorHAnsi"/>
          <w:sz w:val="28"/>
          <w:szCs w:val="28"/>
          <w:lang w:eastAsia="en-US"/>
        </w:rPr>
        <w:t>свинокомплекс</w:t>
      </w:r>
      <w:proofErr w:type="spellEnd"/>
      <w:r w:rsidRPr="00D2615E">
        <w:rPr>
          <w:rFonts w:eastAsiaTheme="minorHAnsi"/>
          <w:sz w:val="28"/>
          <w:szCs w:val="28"/>
          <w:lang w:eastAsia="en-US"/>
        </w:rPr>
        <w:t>»), 18 водопользователей включены в список (ООО «УК Проект+», ООО ХК «</w:t>
      </w:r>
      <w:proofErr w:type="spellStart"/>
      <w:r w:rsidRPr="00D2615E">
        <w:rPr>
          <w:rFonts w:eastAsiaTheme="minorHAnsi"/>
          <w:sz w:val="28"/>
          <w:szCs w:val="28"/>
          <w:lang w:eastAsia="en-US"/>
        </w:rPr>
        <w:t>Далькамчатторг</w:t>
      </w:r>
      <w:proofErr w:type="spellEnd"/>
      <w:r w:rsidRPr="00D2615E">
        <w:rPr>
          <w:rFonts w:eastAsiaTheme="minorHAnsi"/>
          <w:sz w:val="28"/>
          <w:szCs w:val="28"/>
          <w:lang w:eastAsia="en-US"/>
        </w:rPr>
        <w:t xml:space="preserve">», </w:t>
      </w:r>
      <w:r w:rsidRPr="00D2615E">
        <w:rPr>
          <w:rFonts w:eastAsiaTheme="minorHAnsi"/>
          <w:bCs/>
          <w:sz w:val="28"/>
          <w:szCs w:val="28"/>
          <w:lang w:eastAsia="en-US"/>
        </w:rPr>
        <w:t>ФКУ СИЗО-1 УФСИН России по Камчатскому краю</w:t>
      </w:r>
      <w:r w:rsidRPr="00D2615E">
        <w:rPr>
          <w:rFonts w:eastAsiaTheme="minorHAnsi"/>
          <w:sz w:val="28"/>
          <w:szCs w:val="28"/>
          <w:lang w:eastAsia="en-US"/>
        </w:rPr>
        <w:t xml:space="preserve">, ИП </w:t>
      </w:r>
      <w:proofErr w:type="spellStart"/>
      <w:r w:rsidRPr="00D2615E">
        <w:rPr>
          <w:rFonts w:eastAsiaTheme="minorHAnsi"/>
          <w:sz w:val="28"/>
          <w:szCs w:val="28"/>
          <w:lang w:eastAsia="en-US"/>
        </w:rPr>
        <w:t>Ветчинова</w:t>
      </w:r>
      <w:proofErr w:type="spellEnd"/>
      <w:r w:rsidRPr="00D2615E">
        <w:rPr>
          <w:rFonts w:eastAsiaTheme="minorHAnsi"/>
          <w:sz w:val="28"/>
          <w:szCs w:val="28"/>
          <w:lang w:eastAsia="en-US"/>
        </w:rPr>
        <w:t xml:space="preserve"> В.А., физическое лицо Джафаров </w:t>
      </w:r>
      <w:proofErr w:type="spellStart"/>
      <w:r w:rsidRPr="00D2615E">
        <w:rPr>
          <w:rFonts w:eastAsiaTheme="minorHAnsi"/>
          <w:sz w:val="28"/>
          <w:szCs w:val="28"/>
          <w:lang w:eastAsia="en-US"/>
        </w:rPr>
        <w:t>Руфат</w:t>
      </w:r>
      <w:proofErr w:type="spellEnd"/>
      <w:r w:rsidRPr="00D2615E">
        <w:rPr>
          <w:rFonts w:eastAsiaTheme="minorHAnsi"/>
          <w:sz w:val="28"/>
          <w:szCs w:val="28"/>
          <w:lang w:eastAsia="en-US"/>
        </w:rPr>
        <w:t xml:space="preserve"> Акрам </w:t>
      </w:r>
      <w:proofErr w:type="spellStart"/>
      <w:r w:rsidRPr="00D2615E">
        <w:rPr>
          <w:rFonts w:eastAsiaTheme="minorHAnsi"/>
          <w:sz w:val="28"/>
          <w:szCs w:val="28"/>
          <w:lang w:eastAsia="en-US"/>
        </w:rPr>
        <w:t>оглы</w:t>
      </w:r>
      <w:proofErr w:type="spellEnd"/>
      <w:r w:rsidRPr="00D2615E">
        <w:rPr>
          <w:rFonts w:eastAsiaTheme="minorHAnsi"/>
          <w:sz w:val="28"/>
          <w:szCs w:val="28"/>
          <w:lang w:eastAsia="en-US"/>
        </w:rPr>
        <w:t>, ООО «Терминал-Запад», АО «Аметистовое», ООО «Морозко», ООО «ПГК», ООО «</w:t>
      </w:r>
      <w:proofErr w:type="spellStart"/>
      <w:r w:rsidRPr="00D2615E">
        <w:rPr>
          <w:rFonts w:eastAsiaTheme="minorHAnsi"/>
          <w:sz w:val="28"/>
          <w:szCs w:val="28"/>
          <w:lang w:eastAsia="en-US"/>
        </w:rPr>
        <w:t>ТихВе</w:t>
      </w:r>
      <w:proofErr w:type="spellEnd"/>
      <w:r w:rsidRPr="00D2615E">
        <w:rPr>
          <w:rFonts w:eastAsiaTheme="minorHAnsi"/>
          <w:sz w:val="28"/>
          <w:szCs w:val="28"/>
          <w:lang w:eastAsia="en-US"/>
        </w:rPr>
        <w:t>», ООО «Западный берег», КГАУ «ЦСП», ММБУ «КХ и благоустройство», ООО «</w:t>
      </w:r>
      <w:proofErr w:type="spellStart"/>
      <w:r w:rsidRPr="00D2615E">
        <w:rPr>
          <w:rFonts w:eastAsiaTheme="minorHAnsi"/>
          <w:sz w:val="28"/>
          <w:szCs w:val="28"/>
          <w:lang w:eastAsia="en-US"/>
        </w:rPr>
        <w:t>Свинокомплекс</w:t>
      </w:r>
      <w:proofErr w:type="spellEnd"/>
      <w:r w:rsidRPr="00D2615E">
        <w:rPr>
          <w:rFonts w:eastAsiaTheme="minorHAnsi"/>
          <w:sz w:val="28"/>
          <w:szCs w:val="28"/>
          <w:lang w:eastAsia="en-US"/>
        </w:rPr>
        <w:t xml:space="preserve"> «Камчатский», ООО «Колпаковский рыбокомбинат», ЗАО «СТГ», ООО «</w:t>
      </w:r>
      <w:proofErr w:type="spellStart"/>
      <w:r w:rsidRPr="00D2615E">
        <w:rPr>
          <w:rFonts w:eastAsiaTheme="minorHAnsi"/>
          <w:sz w:val="28"/>
          <w:szCs w:val="28"/>
          <w:lang w:eastAsia="en-US"/>
        </w:rPr>
        <w:t>Стройдор</w:t>
      </w:r>
      <w:proofErr w:type="spellEnd"/>
      <w:r w:rsidRPr="00D2615E">
        <w:rPr>
          <w:rFonts w:eastAsiaTheme="minorHAnsi"/>
          <w:sz w:val="28"/>
          <w:szCs w:val="28"/>
          <w:lang w:eastAsia="en-US"/>
        </w:rPr>
        <w:t>», АО «Тепло Земли»).</w:t>
      </w:r>
    </w:p>
    <w:p w:rsidR="00D2615E" w:rsidRPr="00D2615E" w:rsidRDefault="00D2615E" w:rsidP="002A1483">
      <w:pPr>
        <w:ind w:firstLineChars="320" w:firstLine="89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2615E">
        <w:rPr>
          <w:rFonts w:eastAsiaTheme="minorHAnsi"/>
          <w:sz w:val="28"/>
          <w:szCs w:val="28"/>
          <w:lang w:eastAsia="en-US"/>
        </w:rPr>
        <w:t>По состоянию на 31.03.2015 легитимное пользование водными объектами осуществляло 101 предприятие, в том числе: на основании лицензий – 13, договоров – 48, решений – 82 предприятия.</w:t>
      </w:r>
    </w:p>
    <w:p w:rsidR="00D2615E" w:rsidRPr="00D2615E" w:rsidRDefault="00D2615E" w:rsidP="002A1483">
      <w:pPr>
        <w:ind w:firstLineChars="320" w:firstLine="89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2615E">
        <w:rPr>
          <w:rFonts w:eastAsiaTheme="minorHAnsi"/>
          <w:sz w:val="28"/>
          <w:szCs w:val="28"/>
          <w:lang w:eastAsia="en-US"/>
        </w:rPr>
        <w:t>По состоянию на 30.06.2015 легитимное пользование водными объектами осуществляло 103 предприятия, в том числе: на основании лицензий – 8, договоров – 51, решений – 75 предприятий.</w:t>
      </w:r>
    </w:p>
    <w:p w:rsidR="00D2615E" w:rsidRPr="00D2615E" w:rsidRDefault="00D2615E" w:rsidP="002A1483">
      <w:pPr>
        <w:ind w:firstLineChars="320" w:firstLine="89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2615E">
        <w:rPr>
          <w:rFonts w:eastAsiaTheme="minorHAnsi"/>
          <w:sz w:val="28"/>
          <w:szCs w:val="28"/>
          <w:lang w:eastAsia="en-US"/>
        </w:rPr>
        <w:t>По состоянию на 30.09.2015 легитимное пользование водными объектами осуществляло 111 предприятий, в том числе: на основании лицензий – 7, договоров – 56, решений – 89 предприятий.</w:t>
      </w:r>
    </w:p>
    <w:p w:rsidR="00D2615E" w:rsidRPr="00D2615E" w:rsidRDefault="00D2615E" w:rsidP="002A1483">
      <w:pPr>
        <w:ind w:firstLineChars="320" w:firstLine="896"/>
        <w:contextualSpacing/>
        <w:jc w:val="both"/>
        <w:rPr>
          <w:rFonts w:eastAsiaTheme="minorHAnsi"/>
          <w:sz w:val="28"/>
          <w:szCs w:val="28"/>
          <w:highlight w:val="yellow"/>
          <w:lang w:eastAsia="en-US"/>
        </w:rPr>
      </w:pPr>
      <w:r w:rsidRPr="00D2615E">
        <w:rPr>
          <w:rFonts w:eastAsiaTheme="minorHAnsi"/>
          <w:sz w:val="28"/>
          <w:szCs w:val="28"/>
          <w:lang w:eastAsia="en-US"/>
        </w:rPr>
        <w:lastRenderedPageBreak/>
        <w:t>По состоянию на 31.12.2015 легитимное пользование водными объектами осуществляло 116 предприятий, в том числе: на основании лицензий – 7, договоров – 55, решений – 89 предприятий.</w:t>
      </w:r>
    </w:p>
    <w:p w:rsidR="00D2615E" w:rsidRPr="00D2615E" w:rsidRDefault="00D2615E" w:rsidP="002A1483">
      <w:pPr>
        <w:ind w:firstLineChars="320" w:firstLine="89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2615E">
        <w:rPr>
          <w:rFonts w:eastAsiaTheme="minorHAnsi"/>
          <w:sz w:val="28"/>
          <w:szCs w:val="28"/>
          <w:lang w:eastAsia="en-US"/>
        </w:rPr>
        <w:t>Три предприятия, у которых срок действия лицензий истек, не оформили документы на водопользование: ООО «Стиль» (2010 год), ООО «Западное-М» (2011 год) и ЗАО «</w:t>
      </w:r>
      <w:proofErr w:type="spellStart"/>
      <w:r w:rsidRPr="00D2615E">
        <w:rPr>
          <w:rFonts w:eastAsiaTheme="minorHAnsi"/>
          <w:sz w:val="28"/>
          <w:szCs w:val="28"/>
          <w:lang w:eastAsia="en-US"/>
        </w:rPr>
        <w:t>Корякуголь</w:t>
      </w:r>
      <w:proofErr w:type="spellEnd"/>
      <w:r w:rsidRPr="00D2615E">
        <w:rPr>
          <w:rFonts w:eastAsiaTheme="minorHAnsi"/>
          <w:sz w:val="28"/>
          <w:szCs w:val="28"/>
          <w:lang w:eastAsia="en-US"/>
        </w:rPr>
        <w:t>» (2013 год).</w:t>
      </w:r>
    </w:p>
    <w:p w:rsidR="00D2615E" w:rsidRPr="00D2615E" w:rsidRDefault="00D2615E" w:rsidP="002A1483">
      <w:pPr>
        <w:ind w:firstLineChars="320" w:firstLine="89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2615E">
        <w:rPr>
          <w:rFonts w:eastAsiaTheme="minorHAnsi"/>
          <w:sz w:val="28"/>
          <w:szCs w:val="28"/>
          <w:lang w:eastAsia="en-US"/>
        </w:rPr>
        <w:t>Одно предприятие, у которого срок действия лицензии истек в 2015 году, не оформило документы на водопользование (ООО «Западное-М»).</w:t>
      </w:r>
    </w:p>
    <w:p w:rsidR="00D2615E" w:rsidRPr="00D2615E" w:rsidRDefault="00D2615E" w:rsidP="002A1483">
      <w:pPr>
        <w:ind w:firstLineChars="320" w:firstLine="89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2615E">
        <w:rPr>
          <w:rFonts w:eastAsiaTheme="minorHAnsi"/>
          <w:sz w:val="28"/>
          <w:szCs w:val="28"/>
          <w:lang w:eastAsia="en-US"/>
        </w:rPr>
        <w:t>Шесть предприятий, у которых срок действия лицензий истек, оформили документы на водопользование: ООО «</w:t>
      </w:r>
      <w:proofErr w:type="spellStart"/>
      <w:r w:rsidRPr="00D2615E">
        <w:rPr>
          <w:rFonts w:eastAsiaTheme="minorHAnsi"/>
          <w:sz w:val="28"/>
          <w:szCs w:val="28"/>
          <w:lang w:eastAsia="en-US"/>
        </w:rPr>
        <w:t>Вывенское</w:t>
      </w:r>
      <w:proofErr w:type="spellEnd"/>
      <w:r w:rsidRPr="00D2615E">
        <w:rPr>
          <w:rFonts w:eastAsiaTheme="minorHAnsi"/>
          <w:sz w:val="28"/>
          <w:szCs w:val="28"/>
          <w:lang w:eastAsia="en-US"/>
        </w:rPr>
        <w:t>» (2014 год), ЗАО «</w:t>
      </w:r>
      <w:proofErr w:type="spellStart"/>
      <w:r w:rsidRPr="00D2615E">
        <w:rPr>
          <w:rFonts w:eastAsiaTheme="minorHAnsi"/>
          <w:sz w:val="28"/>
          <w:szCs w:val="28"/>
          <w:lang w:eastAsia="en-US"/>
        </w:rPr>
        <w:t>Хайрюзовский</w:t>
      </w:r>
      <w:proofErr w:type="spellEnd"/>
      <w:r w:rsidRPr="00D2615E">
        <w:rPr>
          <w:rFonts w:eastAsiaTheme="minorHAnsi"/>
          <w:sz w:val="28"/>
          <w:szCs w:val="28"/>
          <w:lang w:eastAsia="en-US"/>
        </w:rPr>
        <w:t xml:space="preserve"> рыбоконсервный завод» (2014 год), ООО «Соболь» (2015 год), РА «</w:t>
      </w:r>
      <w:proofErr w:type="spellStart"/>
      <w:r w:rsidRPr="00D2615E">
        <w:rPr>
          <w:rFonts w:eastAsiaTheme="minorHAnsi"/>
          <w:sz w:val="28"/>
          <w:szCs w:val="28"/>
          <w:lang w:eastAsia="en-US"/>
        </w:rPr>
        <w:t>Пенжинская</w:t>
      </w:r>
      <w:proofErr w:type="spellEnd"/>
      <w:r w:rsidRPr="00D2615E">
        <w:rPr>
          <w:rFonts w:eastAsiaTheme="minorHAnsi"/>
          <w:sz w:val="28"/>
          <w:szCs w:val="28"/>
          <w:lang w:eastAsia="en-US"/>
        </w:rPr>
        <w:t>» (2015 год), ООО Фирма «</w:t>
      </w:r>
      <w:proofErr w:type="spellStart"/>
      <w:r w:rsidRPr="00D2615E">
        <w:rPr>
          <w:rFonts w:eastAsiaTheme="minorHAnsi"/>
          <w:sz w:val="28"/>
          <w:szCs w:val="28"/>
          <w:lang w:eastAsia="en-US"/>
        </w:rPr>
        <w:t>Жупанова</w:t>
      </w:r>
      <w:proofErr w:type="spellEnd"/>
      <w:r w:rsidRPr="00D2615E">
        <w:rPr>
          <w:rFonts w:eastAsiaTheme="minorHAnsi"/>
          <w:sz w:val="28"/>
          <w:szCs w:val="28"/>
          <w:lang w:eastAsia="en-US"/>
        </w:rPr>
        <w:t>» (2015 год), ООО «Витязь-Авто» (2015 год).</w:t>
      </w:r>
    </w:p>
    <w:p w:rsidR="00D2615E" w:rsidRPr="00D2615E" w:rsidRDefault="00D2615E" w:rsidP="002A1483">
      <w:pPr>
        <w:ind w:firstLineChars="320" w:firstLine="89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2615E">
        <w:rPr>
          <w:rFonts w:eastAsiaTheme="minorHAnsi"/>
          <w:sz w:val="28"/>
          <w:szCs w:val="28"/>
          <w:lang w:eastAsia="en-US"/>
        </w:rPr>
        <w:t>Одно предприятие, у которого срок действия лицензии истек, обратилось с заявлением о предоставлении водного объекта (его части) в пользование (АО «Озерновский РКЗ № 55» (2015 год).</w:t>
      </w:r>
    </w:p>
    <w:p w:rsidR="00D2615E" w:rsidRPr="00D2615E" w:rsidRDefault="00D2615E" w:rsidP="002A1483">
      <w:pPr>
        <w:ind w:firstLineChars="320" w:firstLine="89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2615E">
        <w:rPr>
          <w:rFonts w:eastAsiaTheme="minorHAnsi"/>
          <w:sz w:val="28"/>
          <w:szCs w:val="28"/>
          <w:lang w:eastAsia="en-US"/>
        </w:rPr>
        <w:t>В отчетном периоде (январь-декабрь 2015 года) в Министерство поступило 175 заявлений, в том числе:</w:t>
      </w:r>
    </w:p>
    <w:p w:rsidR="00D2615E" w:rsidRPr="00D2615E" w:rsidRDefault="00D2615E" w:rsidP="002A1483">
      <w:pPr>
        <w:ind w:firstLineChars="320" w:firstLine="89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2615E">
        <w:rPr>
          <w:rFonts w:eastAsiaTheme="minorHAnsi"/>
          <w:sz w:val="28"/>
          <w:szCs w:val="28"/>
          <w:lang w:eastAsia="en-US"/>
        </w:rPr>
        <w:t>- 28 заявлений о предоставлении водных объектов в пользование на основании договоров водопользования;</w:t>
      </w:r>
    </w:p>
    <w:p w:rsidR="00D2615E" w:rsidRPr="00D2615E" w:rsidRDefault="00D2615E" w:rsidP="002A1483">
      <w:pPr>
        <w:ind w:firstLineChars="320" w:firstLine="89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2615E">
        <w:rPr>
          <w:rFonts w:eastAsiaTheme="minorHAnsi"/>
          <w:sz w:val="28"/>
          <w:szCs w:val="28"/>
          <w:lang w:eastAsia="en-US"/>
        </w:rPr>
        <w:t>- 57 заявлений об изменении условий водопользования по договорам водопользования;</w:t>
      </w:r>
    </w:p>
    <w:p w:rsidR="00D2615E" w:rsidRPr="00D2615E" w:rsidRDefault="00D2615E" w:rsidP="002A1483">
      <w:pPr>
        <w:ind w:firstLineChars="320" w:firstLine="89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2615E">
        <w:rPr>
          <w:rFonts w:eastAsiaTheme="minorHAnsi"/>
          <w:sz w:val="28"/>
          <w:szCs w:val="28"/>
          <w:lang w:eastAsia="en-US"/>
        </w:rPr>
        <w:t>- 90 заявлений о предоставлении водных объектов в пользование на основании решений.</w:t>
      </w:r>
    </w:p>
    <w:p w:rsidR="00D2615E" w:rsidRPr="00D2615E" w:rsidRDefault="00D2615E" w:rsidP="002A1483">
      <w:pPr>
        <w:ind w:firstLineChars="320" w:firstLine="89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2615E">
        <w:rPr>
          <w:rFonts w:eastAsiaTheme="minorHAnsi"/>
          <w:sz w:val="28"/>
          <w:szCs w:val="28"/>
          <w:lang w:eastAsia="en-US"/>
        </w:rPr>
        <w:t>Результаты рассмотрения 28 заявлений на договор водопользования:</w:t>
      </w:r>
    </w:p>
    <w:p w:rsidR="00D2615E" w:rsidRPr="00D2615E" w:rsidRDefault="00D2615E" w:rsidP="002A1483">
      <w:pPr>
        <w:ind w:firstLineChars="320" w:firstLine="89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2615E">
        <w:rPr>
          <w:rFonts w:eastAsiaTheme="minorHAnsi"/>
          <w:sz w:val="28"/>
          <w:szCs w:val="28"/>
          <w:lang w:eastAsia="en-US"/>
        </w:rPr>
        <w:t>- по двадцати заявлениям договоры водопользования зарегистрированы в государственном водном реестре;</w:t>
      </w:r>
    </w:p>
    <w:p w:rsidR="00D2615E" w:rsidRPr="00D2615E" w:rsidRDefault="00D2615E" w:rsidP="002A1483">
      <w:pPr>
        <w:ind w:firstLineChars="320" w:firstLine="89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2615E">
        <w:rPr>
          <w:rFonts w:eastAsiaTheme="minorHAnsi"/>
          <w:sz w:val="28"/>
          <w:szCs w:val="28"/>
          <w:lang w:eastAsia="en-US"/>
        </w:rPr>
        <w:t>- по одному заявлению имеет место отказ водопользователя от подписания договора водопользования (непредставление подписанного со стороны заявителя договора водопользования в установленный срок в связи с отсутствием необходимости осуществления водопользования);</w:t>
      </w:r>
    </w:p>
    <w:p w:rsidR="00D2615E" w:rsidRPr="00D2615E" w:rsidRDefault="00D2615E" w:rsidP="002A1483">
      <w:pPr>
        <w:ind w:firstLineChars="320" w:firstLine="89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2615E">
        <w:rPr>
          <w:rFonts w:eastAsiaTheme="minorHAnsi"/>
          <w:sz w:val="28"/>
          <w:szCs w:val="28"/>
          <w:lang w:eastAsia="en-US"/>
        </w:rPr>
        <w:t xml:space="preserve">- по одному заявлению направлен мотивированный отказ в предоставлении водного объекта в пользование (в связи с отказом Управления </w:t>
      </w:r>
      <w:proofErr w:type="spellStart"/>
      <w:r w:rsidRPr="00D2615E">
        <w:rPr>
          <w:rFonts w:eastAsiaTheme="minorHAnsi"/>
          <w:sz w:val="28"/>
          <w:szCs w:val="28"/>
          <w:lang w:eastAsia="en-US"/>
        </w:rPr>
        <w:t>Роспотребнадзора</w:t>
      </w:r>
      <w:proofErr w:type="spellEnd"/>
      <w:r w:rsidRPr="00D2615E">
        <w:rPr>
          <w:rFonts w:eastAsiaTheme="minorHAnsi"/>
          <w:sz w:val="28"/>
          <w:szCs w:val="28"/>
          <w:lang w:eastAsia="en-US"/>
        </w:rPr>
        <w:t xml:space="preserve"> по Камчатскому краю в согласовании условий водопользования);</w:t>
      </w:r>
    </w:p>
    <w:p w:rsidR="00D2615E" w:rsidRPr="00D2615E" w:rsidRDefault="00D2615E" w:rsidP="002A1483">
      <w:pPr>
        <w:ind w:firstLineChars="320" w:firstLine="89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2615E">
        <w:rPr>
          <w:rFonts w:eastAsiaTheme="minorHAnsi"/>
          <w:sz w:val="28"/>
          <w:szCs w:val="28"/>
          <w:lang w:eastAsia="en-US"/>
        </w:rPr>
        <w:t>- по двум заявлениям договор направлен на подписание заявителю;</w:t>
      </w:r>
    </w:p>
    <w:p w:rsidR="00D2615E" w:rsidRPr="00D2615E" w:rsidRDefault="00D2615E" w:rsidP="002A1483">
      <w:pPr>
        <w:ind w:firstLineChars="320" w:firstLine="896"/>
        <w:contextualSpacing/>
        <w:jc w:val="both"/>
        <w:rPr>
          <w:rFonts w:eastAsiaTheme="minorHAnsi"/>
          <w:sz w:val="28"/>
          <w:szCs w:val="28"/>
          <w:highlight w:val="yellow"/>
          <w:lang w:eastAsia="en-US"/>
        </w:rPr>
      </w:pPr>
      <w:r w:rsidRPr="00D2615E">
        <w:rPr>
          <w:rFonts w:eastAsiaTheme="minorHAnsi"/>
          <w:sz w:val="28"/>
          <w:szCs w:val="28"/>
          <w:lang w:eastAsia="en-US"/>
        </w:rPr>
        <w:t>- по двум заявлениям ведется процедура формирования начальных условий договора водопользования (подготовка проектов для направления на согласование условий водопользования);</w:t>
      </w:r>
    </w:p>
    <w:p w:rsidR="00D2615E" w:rsidRPr="00D2615E" w:rsidRDefault="00D2615E" w:rsidP="002A1483">
      <w:pPr>
        <w:ind w:firstLineChars="320" w:firstLine="89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2615E">
        <w:rPr>
          <w:rFonts w:eastAsiaTheme="minorHAnsi"/>
          <w:sz w:val="28"/>
          <w:szCs w:val="28"/>
          <w:lang w:eastAsia="en-US"/>
        </w:rPr>
        <w:t>- по одному заявлению ведется процедура согласования условий договора водопользования;</w:t>
      </w:r>
    </w:p>
    <w:p w:rsidR="00D2615E" w:rsidRPr="00D2615E" w:rsidRDefault="00D2615E" w:rsidP="002A1483">
      <w:pPr>
        <w:ind w:firstLineChars="320" w:firstLine="89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2615E">
        <w:rPr>
          <w:rFonts w:eastAsiaTheme="minorHAnsi"/>
          <w:sz w:val="28"/>
          <w:szCs w:val="28"/>
          <w:lang w:eastAsia="en-US"/>
        </w:rPr>
        <w:t>- по одному заявлению ведется процедура подготовки к аукциону (ООО «Озерновский РКЗ № 55»).</w:t>
      </w:r>
    </w:p>
    <w:p w:rsidR="00D2615E" w:rsidRPr="00D2615E" w:rsidRDefault="00D2615E" w:rsidP="002A1483">
      <w:pPr>
        <w:ind w:firstLineChars="320" w:firstLine="89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2615E">
        <w:rPr>
          <w:rFonts w:eastAsiaTheme="minorHAnsi"/>
          <w:sz w:val="28"/>
          <w:szCs w:val="28"/>
          <w:lang w:eastAsia="en-US"/>
        </w:rPr>
        <w:t xml:space="preserve">Кроме того, в соответствии с заявлением (физическое лицо </w:t>
      </w:r>
      <w:proofErr w:type="spellStart"/>
      <w:r w:rsidRPr="00D2615E">
        <w:rPr>
          <w:rFonts w:eastAsiaTheme="minorHAnsi"/>
          <w:sz w:val="28"/>
          <w:szCs w:val="28"/>
          <w:lang w:eastAsia="en-US"/>
        </w:rPr>
        <w:t>Межуев</w:t>
      </w:r>
      <w:proofErr w:type="spellEnd"/>
      <w:r w:rsidRPr="00D2615E">
        <w:rPr>
          <w:rFonts w:eastAsiaTheme="minorHAnsi"/>
          <w:sz w:val="28"/>
          <w:szCs w:val="28"/>
          <w:lang w:eastAsia="en-US"/>
        </w:rPr>
        <w:t xml:space="preserve"> А.В.) о предоставлении части акватории водного объекта в пользование, поступившим в 2014 году, проведен аукцион на право заключения договора водопользования. По результатам аукциона заключен договор </w:t>
      </w:r>
      <w:r w:rsidRPr="00D2615E">
        <w:rPr>
          <w:rFonts w:eastAsiaTheme="minorHAnsi"/>
          <w:sz w:val="28"/>
          <w:szCs w:val="28"/>
          <w:lang w:eastAsia="en-US"/>
        </w:rPr>
        <w:lastRenderedPageBreak/>
        <w:t xml:space="preserve">водопользования с победителем аукциона (физическое лицо Джафаров </w:t>
      </w:r>
      <w:proofErr w:type="spellStart"/>
      <w:r w:rsidRPr="00D2615E">
        <w:rPr>
          <w:rFonts w:eastAsiaTheme="minorHAnsi"/>
          <w:sz w:val="28"/>
          <w:szCs w:val="28"/>
          <w:lang w:eastAsia="en-US"/>
        </w:rPr>
        <w:t>Руфат</w:t>
      </w:r>
      <w:proofErr w:type="spellEnd"/>
      <w:r w:rsidRPr="00D2615E">
        <w:rPr>
          <w:rFonts w:eastAsiaTheme="minorHAnsi"/>
          <w:sz w:val="28"/>
          <w:szCs w:val="28"/>
          <w:lang w:eastAsia="en-US"/>
        </w:rPr>
        <w:t xml:space="preserve"> Акрам </w:t>
      </w:r>
      <w:proofErr w:type="spellStart"/>
      <w:r w:rsidRPr="00D2615E">
        <w:rPr>
          <w:rFonts w:eastAsiaTheme="minorHAnsi"/>
          <w:sz w:val="28"/>
          <w:szCs w:val="28"/>
          <w:lang w:eastAsia="en-US"/>
        </w:rPr>
        <w:t>оглы</w:t>
      </w:r>
      <w:proofErr w:type="spellEnd"/>
      <w:r w:rsidRPr="00D2615E">
        <w:rPr>
          <w:rFonts w:eastAsiaTheme="minorHAnsi"/>
          <w:sz w:val="28"/>
          <w:szCs w:val="28"/>
          <w:lang w:eastAsia="en-US"/>
        </w:rPr>
        <w:t>). Договор зарегистрирован в государственном водном реестре.</w:t>
      </w:r>
    </w:p>
    <w:p w:rsidR="00D2615E" w:rsidRPr="00D2615E" w:rsidRDefault="00D2615E" w:rsidP="002A1483">
      <w:pPr>
        <w:ind w:firstLineChars="320" w:firstLine="89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2615E">
        <w:rPr>
          <w:rFonts w:eastAsiaTheme="minorHAnsi"/>
          <w:sz w:val="28"/>
          <w:szCs w:val="28"/>
          <w:lang w:eastAsia="en-US"/>
        </w:rPr>
        <w:t>Результаты рассмотрения 57 заявлений об изменении условий водопользования по договорам водопользования:</w:t>
      </w:r>
    </w:p>
    <w:p w:rsidR="00D2615E" w:rsidRPr="00D2615E" w:rsidRDefault="00D2615E" w:rsidP="002A1483">
      <w:pPr>
        <w:ind w:firstLineChars="320" w:firstLine="89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2615E">
        <w:rPr>
          <w:rFonts w:eastAsiaTheme="minorHAnsi"/>
          <w:sz w:val="28"/>
          <w:szCs w:val="28"/>
          <w:lang w:eastAsia="en-US"/>
        </w:rPr>
        <w:t>- по 56 заявлениям на изменение условий водопользования подготовлены дополнительные соглашения к договорам, соглашения подписаны с двух сторон и зарегистрированы в государственном водном реестре;</w:t>
      </w:r>
    </w:p>
    <w:p w:rsidR="00D2615E" w:rsidRPr="00D2615E" w:rsidRDefault="00D2615E" w:rsidP="002A1483">
      <w:pPr>
        <w:ind w:firstLineChars="320" w:firstLine="89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2615E">
        <w:rPr>
          <w:rFonts w:eastAsiaTheme="minorHAnsi"/>
          <w:sz w:val="28"/>
          <w:szCs w:val="28"/>
          <w:lang w:eastAsia="en-US"/>
        </w:rPr>
        <w:t>- 1 дополнительное соглашение находится на подписании у водопользователя.</w:t>
      </w:r>
    </w:p>
    <w:p w:rsidR="00D2615E" w:rsidRPr="00D2615E" w:rsidRDefault="00D2615E" w:rsidP="002A1483">
      <w:pPr>
        <w:ind w:firstLineChars="320" w:firstLine="89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2615E">
        <w:rPr>
          <w:rFonts w:eastAsiaTheme="minorHAnsi"/>
          <w:sz w:val="28"/>
          <w:szCs w:val="28"/>
          <w:lang w:eastAsia="en-US"/>
        </w:rPr>
        <w:t xml:space="preserve">Кроме того, в соответствии с </w:t>
      </w:r>
      <w:hyperlink r:id="rId8" w:history="1">
        <w:r w:rsidRPr="00C847DE">
          <w:rPr>
            <w:rFonts w:eastAsiaTheme="minorHAnsi"/>
            <w:sz w:val="28"/>
            <w:szCs w:val="28"/>
            <w:lang w:eastAsia="en-US"/>
          </w:rPr>
          <w:t>постановлением Правительства Российской Федерации от 26.12.2014 № 1509 «О ставках платы за пользование водными объектами, находящимися в федеральной собственности, и внесении изменений в раздел I ставок платы за пользование водными объектами, находящимися в федеральной собственности»</w:t>
        </w:r>
      </w:hyperlink>
      <w:r w:rsidRPr="00C847DE">
        <w:rPr>
          <w:rFonts w:eastAsiaTheme="minorHAnsi"/>
          <w:sz w:val="28"/>
          <w:szCs w:val="28"/>
          <w:lang w:eastAsia="en-US"/>
        </w:rPr>
        <w:t xml:space="preserve">, </w:t>
      </w:r>
      <w:r w:rsidRPr="00D2615E">
        <w:rPr>
          <w:rFonts w:eastAsiaTheme="minorHAnsi"/>
          <w:sz w:val="28"/>
          <w:szCs w:val="28"/>
          <w:lang w:eastAsia="en-US"/>
        </w:rPr>
        <w:t>подготовлено 63 дополнительных соглашения к договорам водопользования: 58 дополнительных соглашений зарегистрированы в государственном водном реестре, 4 дополнительных соглашений находятся на подписании у водопользователей, 1 дополнительное соглашение находится на стадии подготовки к отправке на регистрацию в государственном водном реестре.</w:t>
      </w:r>
    </w:p>
    <w:p w:rsidR="00D2615E" w:rsidRPr="00D2615E" w:rsidRDefault="00D2615E" w:rsidP="002A1483">
      <w:pPr>
        <w:ind w:firstLineChars="320" w:firstLine="89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2615E">
        <w:rPr>
          <w:rFonts w:eastAsiaTheme="minorHAnsi"/>
          <w:sz w:val="28"/>
          <w:szCs w:val="28"/>
          <w:lang w:eastAsia="en-US"/>
        </w:rPr>
        <w:t>Результаты рассмотрения 90 заявлений о предоставлении водных объектов в пользование на основании решений (в том числе, 9 заявлений о прекращении решений, ранее выданных):</w:t>
      </w:r>
    </w:p>
    <w:p w:rsidR="00D2615E" w:rsidRPr="00D2615E" w:rsidRDefault="00D2615E" w:rsidP="002A1483">
      <w:pPr>
        <w:ind w:firstLineChars="320" w:firstLine="896"/>
        <w:contextualSpacing/>
        <w:jc w:val="both"/>
        <w:rPr>
          <w:rFonts w:eastAsiaTheme="minorHAnsi"/>
          <w:sz w:val="28"/>
          <w:szCs w:val="28"/>
          <w:highlight w:val="yellow"/>
          <w:lang w:eastAsia="en-US"/>
        </w:rPr>
      </w:pPr>
      <w:r w:rsidRPr="00D2615E">
        <w:rPr>
          <w:rFonts w:eastAsiaTheme="minorHAnsi"/>
          <w:sz w:val="28"/>
          <w:szCs w:val="28"/>
          <w:lang w:eastAsia="en-US"/>
        </w:rPr>
        <w:t>- по 78 заявлениям приняты решения о предоставлении водных объектов (их частей) в пользование (2 решения на строительство мостов, 4 решения на строительство надземных переходов газопровода, 4 решения на проведение дноуглубительных работ; 68 решений на сброс сточных вод; 75 решений зарегистрированы в государственном водном реестре, 3 решения направлены на регистрацию в государственном водном реестре; 1 заявление рассмотрено с нарушением установленных сроков на 1 календарный день (ОАО «</w:t>
      </w:r>
      <w:proofErr w:type="spellStart"/>
      <w:r w:rsidRPr="00D2615E">
        <w:rPr>
          <w:rFonts w:eastAsiaTheme="minorHAnsi"/>
          <w:sz w:val="28"/>
          <w:szCs w:val="28"/>
          <w:lang w:eastAsia="en-US"/>
        </w:rPr>
        <w:t>КамГЭК</w:t>
      </w:r>
      <w:proofErr w:type="spellEnd"/>
      <w:r w:rsidRPr="00D2615E">
        <w:rPr>
          <w:rFonts w:eastAsiaTheme="minorHAnsi"/>
          <w:sz w:val="28"/>
          <w:szCs w:val="28"/>
          <w:lang w:eastAsia="en-US"/>
        </w:rPr>
        <w:t>»);</w:t>
      </w:r>
    </w:p>
    <w:p w:rsidR="00D2615E" w:rsidRPr="00D2615E" w:rsidRDefault="00D2615E" w:rsidP="002A1483">
      <w:pPr>
        <w:ind w:firstLineChars="320" w:firstLine="89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2615E">
        <w:rPr>
          <w:rFonts w:eastAsiaTheme="minorHAnsi"/>
          <w:sz w:val="28"/>
          <w:szCs w:val="28"/>
          <w:lang w:eastAsia="en-US"/>
        </w:rPr>
        <w:t>- по двум заявлениям отказано в регистрации в государственном водном реестре;</w:t>
      </w:r>
    </w:p>
    <w:p w:rsidR="00D2615E" w:rsidRPr="00D2615E" w:rsidRDefault="00D2615E" w:rsidP="002A1483">
      <w:pPr>
        <w:ind w:firstLineChars="320" w:firstLine="89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2615E">
        <w:rPr>
          <w:rFonts w:eastAsiaTheme="minorHAnsi"/>
          <w:sz w:val="28"/>
          <w:szCs w:val="28"/>
          <w:lang w:eastAsia="en-US"/>
        </w:rPr>
        <w:t>- по девяти заявлениям приняты решения о прекращении ранее выданных решений о предоставлении водных объектов (их частей) в пользование; решения зарегистрированы в государственном водном реестре (ООО «</w:t>
      </w:r>
      <w:proofErr w:type="spellStart"/>
      <w:r w:rsidRPr="00D2615E">
        <w:rPr>
          <w:rFonts w:eastAsiaTheme="minorHAnsi"/>
          <w:sz w:val="28"/>
          <w:szCs w:val="28"/>
          <w:lang w:eastAsia="en-US"/>
        </w:rPr>
        <w:t>Мильковский</w:t>
      </w:r>
      <w:proofErr w:type="spellEnd"/>
      <w:r w:rsidRPr="00D2615E">
        <w:rPr>
          <w:rFonts w:eastAsiaTheme="minorHAnsi"/>
          <w:sz w:val="28"/>
          <w:szCs w:val="28"/>
          <w:lang w:eastAsia="en-US"/>
        </w:rPr>
        <w:t xml:space="preserve"> водоканал», КГКУ «</w:t>
      </w:r>
      <w:proofErr w:type="spellStart"/>
      <w:r w:rsidRPr="00D2615E">
        <w:rPr>
          <w:rFonts w:eastAsiaTheme="minorHAnsi"/>
          <w:sz w:val="28"/>
          <w:szCs w:val="28"/>
          <w:lang w:eastAsia="en-US"/>
        </w:rPr>
        <w:t>Камчатуправтодор</w:t>
      </w:r>
      <w:proofErr w:type="spellEnd"/>
      <w:r w:rsidRPr="00D2615E">
        <w:rPr>
          <w:rFonts w:eastAsiaTheme="minorHAnsi"/>
          <w:sz w:val="28"/>
          <w:szCs w:val="28"/>
          <w:lang w:eastAsia="en-US"/>
        </w:rPr>
        <w:t>», «Сахалинский мостостроительный отряд» ОАО «</w:t>
      </w:r>
      <w:proofErr w:type="spellStart"/>
      <w:r w:rsidRPr="00D2615E">
        <w:rPr>
          <w:rFonts w:eastAsiaTheme="minorHAnsi"/>
          <w:sz w:val="28"/>
          <w:szCs w:val="28"/>
          <w:lang w:eastAsia="en-US"/>
        </w:rPr>
        <w:t>Дальмостострой</w:t>
      </w:r>
      <w:proofErr w:type="spellEnd"/>
      <w:r w:rsidRPr="00D2615E">
        <w:rPr>
          <w:rFonts w:eastAsiaTheme="minorHAnsi"/>
          <w:sz w:val="28"/>
          <w:szCs w:val="28"/>
          <w:lang w:eastAsia="en-US"/>
        </w:rPr>
        <w:t>», ООО «Витязь-Авто» (2 заявления), ООО СХП «</w:t>
      </w:r>
      <w:proofErr w:type="spellStart"/>
      <w:r w:rsidRPr="00D2615E">
        <w:rPr>
          <w:rFonts w:eastAsiaTheme="minorHAnsi"/>
          <w:sz w:val="28"/>
          <w:szCs w:val="28"/>
          <w:lang w:eastAsia="en-US"/>
        </w:rPr>
        <w:t>Елизовский</w:t>
      </w:r>
      <w:proofErr w:type="spellEnd"/>
      <w:r w:rsidRPr="00D2615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D2615E">
        <w:rPr>
          <w:rFonts w:eastAsiaTheme="minorHAnsi"/>
          <w:sz w:val="28"/>
          <w:szCs w:val="28"/>
          <w:lang w:eastAsia="en-US"/>
        </w:rPr>
        <w:t>свинокомплекс</w:t>
      </w:r>
      <w:proofErr w:type="spellEnd"/>
      <w:r w:rsidRPr="00D2615E">
        <w:rPr>
          <w:rFonts w:eastAsiaTheme="minorHAnsi"/>
          <w:sz w:val="28"/>
          <w:szCs w:val="28"/>
          <w:lang w:eastAsia="en-US"/>
        </w:rPr>
        <w:t>», АО «Аметистовое», АО «</w:t>
      </w:r>
      <w:proofErr w:type="spellStart"/>
      <w:r w:rsidRPr="00D2615E">
        <w:rPr>
          <w:rFonts w:eastAsiaTheme="minorHAnsi"/>
          <w:sz w:val="28"/>
          <w:szCs w:val="28"/>
          <w:lang w:eastAsia="en-US"/>
        </w:rPr>
        <w:t>Паужетская</w:t>
      </w:r>
      <w:proofErr w:type="spellEnd"/>
      <w:r w:rsidRPr="00D2615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D2615E">
        <w:rPr>
          <w:rFonts w:eastAsiaTheme="minorHAnsi"/>
          <w:sz w:val="28"/>
          <w:szCs w:val="28"/>
          <w:lang w:eastAsia="en-US"/>
        </w:rPr>
        <w:t>ГеоЭС</w:t>
      </w:r>
      <w:proofErr w:type="spellEnd"/>
      <w:r w:rsidRPr="00D2615E">
        <w:rPr>
          <w:rFonts w:eastAsiaTheme="minorHAnsi"/>
          <w:sz w:val="28"/>
          <w:szCs w:val="28"/>
          <w:lang w:eastAsia="en-US"/>
        </w:rPr>
        <w:t>», ГУП «</w:t>
      </w:r>
      <w:proofErr w:type="spellStart"/>
      <w:r w:rsidRPr="00D2615E">
        <w:rPr>
          <w:rFonts w:eastAsiaTheme="minorHAnsi"/>
          <w:sz w:val="28"/>
          <w:szCs w:val="28"/>
          <w:lang w:eastAsia="en-US"/>
        </w:rPr>
        <w:t>Камчатскбургеотермия</w:t>
      </w:r>
      <w:proofErr w:type="spellEnd"/>
      <w:r w:rsidRPr="00D2615E">
        <w:rPr>
          <w:rFonts w:eastAsiaTheme="minorHAnsi"/>
          <w:sz w:val="28"/>
          <w:szCs w:val="28"/>
          <w:lang w:eastAsia="en-US"/>
        </w:rPr>
        <w:t>»);</w:t>
      </w:r>
    </w:p>
    <w:p w:rsidR="00D2615E" w:rsidRPr="00D2615E" w:rsidRDefault="00D2615E" w:rsidP="002A1483">
      <w:pPr>
        <w:ind w:firstLineChars="320" w:firstLine="89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2615E">
        <w:rPr>
          <w:rFonts w:eastAsiaTheme="minorHAnsi"/>
          <w:sz w:val="28"/>
          <w:szCs w:val="28"/>
          <w:lang w:eastAsia="en-US"/>
        </w:rPr>
        <w:t>- по одному заявлению проект решения находятся в стадии формирования окончательных условий водопользования.</w:t>
      </w:r>
    </w:p>
    <w:p w:rsidR="00D2615E" w:rsidRPr="00D2615E" w:rsidRDefault="0045217A" w:rsidP="002A1483">
      <w:pPr>
        <w:ind w:firstLineChars="253"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847DE">
        <w:rPr>
          <w:rFonts w:eastAsiaTheme="minorHAnsi"/>
          <w:sz w:val="28"/>
          <w:szCs w:val="28"/>
          <w:lang w:eastAsia="en-US"/>
        </w:rPr>
        <w:t>П</w:t>
      </w:r>
      <w:r w:rsidR="00D2615E" w:rsidRPr="00D2615E">
        <w:rPr>
          <w:rFonts w:eastAsiaTheme="minorHAnsi"/>
          <w:sz w:val="28"/>
          <w:szCs w:val="28"/>
          <w:lang w:eastAsia="en-US"/>
        </w:rPr>
        <w:t>о заявлениям, поступившим в 4 квартале 2014 года, зарегистрировано в государственном водном реестре: 1 договор водопользования (ЗАО НПК «</w:t>
      </w:r>
      <w:proofErr w:type="spellStart"/>
      <w:r w:rsidR="00D2615E" w:rsidRPr="00D2615E">
        <w:rPr>
          <w:rFonts w:eastAsiaTheme="minorHAnsi"/>
          <w:sz w:val="28"/>
          <w:szCs w:val="28"/>
          <w:lang w:eastAsia="en-US"/>
        </w:rPr>
        <w:t>Геотехнология</w:t>
      </w:r>
      <w:proofErr w:type="spellEnd"/>
      <w:r w:rsidR="00D2615E" w:rsidRPr="00D2615E">
        <w:rPr>
          <w:rFonts w:eastAsiaTheme="minorHAnsi"/>
          <w:sz w:val="28"/>
          <w:szCs w:val="28"/>
          <w:lang w:eastAsia="en-US"/>
        </w:rPr>
        <w:t>»), 1 соглашение о расторжении договора водопользования (ООО «УК «</w:t>
      </w:r>
      <w:proofErr w:type="spellStart"/>
      <w:r w:rsidR="00D2615E" w:rsidRPr="00D2615E">
        <w:rPr>
          <w:rFonts w:eastAsiaTheme="minorHAnsi"/>
          <w:sz w:val="28"/>
          <w:szCs w:val="28"/>
          <w:lang w:eastAsia="en-US"/>
        </w:rPr>
        <w:t>Жилсервис</w:t>
      </w:r>
      <w:proofErr w:type="spellEnd"/>
      <w:r w:rsidR="00D2615E" w:rsidRPr="00D2615E">
        <w:rPr>
          <w:rFonts w:eastAsiaTheme="minorHAnsi"/>
          <w:sz w:val="28"/>
          <w:szCs w:val="28"/>
          <w:lang w:eastAsia="en-US"/>
        </w:rPr>
        <w:t xml:space="preserve">-Запад»), 2 решения о предоставлении водного </w:t>
      </w:r>
      <w:r w:rsidR="00D2615E" w:rsidRPr="00D2615E">
        <w:rPr>
          <w:rFonts w:eastAsiaTheme="minorHAnsi"/>
          <w:sz w:val="28"/>
          <w:szCs w:val="28"/>
          <w:lang w:eastAsia="en-US"/>
        </w:rPr>
        <w:lastRenderedPageBreak/>
        <w:t>объекта в пользование с целью сброса сточных вод (МУП «</w:t>
      </w:r>
      <w:proofErr w:type="spellStart"/>
      <w:r w:rsidR="00D2615E" w:rsidRPr="00D2615E">
        <w:rPr>
          <w:rFonts w:eastAsiaTheme="minorHAnsi"/>
          <w:sz w:val="28"/>
          <w:szCs w:val="28"/>
          <w:lang w:eastAsia="en-US"/>
        </w:rPr>
        <w:t>Горсети</w:t>
      </w:r>
      <w:proofErr w:type="spellEnd"/>
      <w:r w:rsidR="00D2615E" w:rsidRPr="00D2615E">
        <w:rPr>
          <w:rFonts w:eastAsiaTheme="minorHAnsi"/>
          <w:sz w:val="28"/>
          <w:szCs w:val="28"/>
          <w:lang w:eastAsia="en-US"/>
        </w:rPr>
        <w:t xml:space="preserve">», ИП </w:t>
      </w:r>
      <w:proofErr w:type="spellStart"/>
      <w:r w:rsidR="00D2615E" w:rsidRPr="00D2615E">
        <w:rPr>
          <w:rFonts w:eastAsiaTheme="minorHAnsi"/>
          <w:sz w:val="28"/>
          <w:szCs w:val="28"/>
          <w:lang w:eastAsia="en-US"/>
        </w:rPr>
        <w:t>Ветчинова</w:t>
      </w:r>
      <w:proofErr w:type="spellEnd"/>
      <w:r w:rsidR="00D2615E" w:rsidRPr="00D2615E">
        <w:rPr>
          <w:rFonts w:eastAsiaTheme="minorHAnsi"/>
          <w:sz w:val="28"/>
          <w:szCs w:val="28"/>
          <w:lang w:eastAsia="en-US"/>
        </w:rPr>
        <w:t xml:space="preserve"> В.А.).</w:t>
      </w:r>
    </w:p>
    <w:p w:rsidR="00D2615E" w:rsidRPr="00D2615E" w:rsidRDefault="00D2615E" w:rsidP="002A1483">
      <w:pPr>
        <w:ind w:firstLineChars="253" w:firstLine="708"/>
        <w:contextualSpacing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D2615E">
        <w:rPr>
          <w:rFonts w:eastAsiaTheme="minorHAnsi"/>
          <w:sz w:val="28"/>
          <w:szCs w:val="28"/>
          <w:lang w:eastAsia="en-US"/>
        </w:rPr>
        <w:t xml:space="preserve">В 2015 году предоставлены водопользователями и обработаны плановые годовые и ежеквартальные отчетные материалы: ежеквартальные отчеты о выполнении планов водохозяйственных мероприятий и мероприятий по охране водных объектов, результатах учета объема сброса сточных вод и их качества, фактических параметрах осуществляемого водопользования, выполнении условий использования водного объекта. Согласно представленным ежеквартальным отчетным материалам водопользователей, в Камчатском крае осуществлялись водохозяйственные мероприятия и мероприятия по охране водных объектов в размере 311662,404 тыс. рублей. </w:t>
      </w:r>
    </w:p>
    <w:p w:rsidR="00D2615E" w:rsidRPr="00D2615E" w:rsidRDefault="00D2615E" w:rsidP="002A1483">
      <w:pPr>
        <w:ind w:firstLineChars="253"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2615E">
        <w:rPr>
          <w:rFonts w:eastAsiaTheme="minorHAnsi"/>
          <w:sz w:val="28"/>
          <w:szCs w:val="28"/>
          <w:lang w:eastAsia="en-US"/>
        </w:rPr>
        <w:t>Во исполнение Приказа Федерального агентства водных ресурсов от 14.12.2012 года № 261 «Об администрировании доходов» в 2015 году осуществлялись полномочия администратора доходов федерального бюджета: проводилось начисление, учет и контроль за правильностью исчисления, полнотой и своевременностью осуществления платежей в федеральный бюджет (учет велся по 85 карточкам); осуществлялось взыскание задолженности платежей в федеральный бюджет, пеней и штрафов; подготовлены и направлены 46 расчетов пеней за несвоевременное внесение водопользователями платы,  взыскано 8 штрафов за забор (изъятия) водных ресурсов в объеме, превышающим установленный договорами водопользования; осуществлялось уточнение невыясненных поступлений; до плательщиков доведены сведения о реквизитах и иные сведения, необходимые для заполнения поручений на перечисление платежей в доход федерального бюджета.</w:t>
      </w:r>
    </w:p>
    <w:p w:rsidR="00D2615E" w:rsidRPr="00D2615E" w:rsidRDefault="00D2615E" w:rsidP="002A1483">
      <w:pPr>
        <w:ind w:firstLineChars="253" w:firstLine="708"/>
        <w:jc w:val="both"/>
        <w:rPr>
          <w:rFonts w:eastAsiaTheme="minorHAnsi"/>
          <w:i/>
          <w:color w:val="FF0000"/>
          <w:sz w:val="28"/>
          <w:szCs w:val="28"/>
          <w:lang w:eastAsia="en-US"/>
        </w:rPr>
      </w:pPr>
      <w:r w:rsidRPr="00D2615E">
        <w:rPr>
          <w:rFonts w:eastAsiaTheme="minorHAnsi" w:cstheme="minorBidi"/>
          <w:sz w:val="28"/>
          <w:szCs w:val="28"/>
          <w:lang w:eastAsia="en-US"/>
        </w:rPr>
        <w:t xml:space="preserve">На основании приказа Федерального агентства водных ресурсов от 21.05.2015 № 90 «Об утверждении плана поступлений в бюджетную систему Российской Федерации сумм платы за пользование водными объектами, находящимися в федеральной собственности, на 2015 год» Министерству утвержден план поступлений платы на 2015 год - 5375,590 тыс. руб. </w:t>
      </w:r>
      <w:r w:rsidRPr="00D2615E">
        <w:rPr>
          <w:rFonts w:eastAsiaTheme="minorHAnsi"/>
          <w:sz w:val="28"/>
          <w:szCs w:val="28"/>
          <w:lang w:eastAsia="en-US"/>
        </w:rPr>
        <w:t>Фактический объем поступлений платы в отчетном периоде составил 5733,03 тыс. рублей или 106,6 % годового объема плановых поступлений. Отклонение фактических показателей от плановых составило 356,897 тыс. рублей. Взысканы штрафы за превышение установленных договорами водопользования объемов забора (изъятия) водных ресурсов и пени за несвоевременное внесение водопользователями платы в сумме 220,994 тыс. рублей. Основным фактором, повлекшим увеличение поступлений платы в отчетном периоде, является внесение частичное погашение задолженностей МУП «Петропавловский водоканал» за забор (изъятие) водных ресурсов их поверхностных водных объектов в сумме 611,0504 тыс. рублей.</w:t>
      </w:r>
    </w:p>
    <w:p w:rsidR="00D2615E" w:rsidRPr="00D2615E" w:rsidRDefault="00D2615E" w:rsidP="002A1483">
      <w:pPr>
        <w:ind w:firstLineChars="253"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2615E">
        <w:rPr>
          <w:rFonts w:eastAsiaTheme="minorHAnsi"/>
          <w:sz w:val="28"/>
          <w:szCs w:val="28"/>
          <w:lang w:eastAsia="en-US"/>
        </w:rPr>
        <w:t xml:space="preserve">По инициативе Амурского бассейнового водного управления 24.08.2015. состоялось заседание бассейнового совета </w:t>
      </w:r>
      <w:proofErr w:type="spellStart"/>
      <w:r w:rsidRPr="00D2615E">
        <w:rPr>
          <w:rFonts w:eastAsiaTheme="minorHAnsi"/>
          <w:sz w:val="28"/>
          <w:szCs w:val="28"/>
          <w:lang w:eastAsia="en-US"/>
        </w:rPr>
        <w:t>Анадыро</w:t>
      </w:r>
      <w:proofErr w:type="spellEnd"/>
      <w:r w:rsidRPr="00D2615E">
        <w:rPr>
          <w:rFonts w:eastAsiaTheme="minorHAnsi"/>
          <w:sz w:val="28"/>
          <w:szCs w:val="28"/>
          <w:lang w:eastAsia="en-US"/>
        </w:rPr>
        <w:t xml:space="preserve">-Колымского бассейнового округа. Заседание проводилось в г. Хабаровск, в г. Петропавловске-Камчатском была организована видеосвязь на базе филиала ОАО «Ростелеком». Одним из вопросов повестки заседания было рассмотрение мероприятий, включаемых субъектами Российской Федерации </w:t>
      </w:r>
      <w:r w:rsidRPr="00D2615E">
        <w:rPr>
          <w:rFonts w:eastAsiaTheme="minorHAnsi"/>
          <w:sz w:val="28"/>
          <w:szCs w:val="28"/>
          <w:lang w:eastAsia="en-US"/>
        </w:rPr>
        <w:lastRenderedPageBreak/>
        <w:t xml:space="preserve">в состав бюджетных проектировок Федерального агентства водных ресурсов на 2016 год и плановый период 2017-2018 годов. По результатам рассмотрения обосновывающих материалов по водохозяйственным и </w:t>
      </w:r>
      <w:proofErr w:type="spellStart"/>
      <w:r w:rsidRPr="00D2615E">
        <w:rPr>
          <w:rFonts w:eastAsiaTheme="minorHAnsi"/>
          <w:sz w:val="28"/>
          <w:szCs w:val="28"/>
          <w:lang w:eastAsia="en-US"/>
        </w:rPr>
        <w:t>водоохранным</w:t>
      </w:r>
      <w:proofErr w:type="spellEnd"/>
      <w:r w:rsidRPr="00D2615E">
        <w:rPr>
          <w:rFonts w:eastAsiaTheme="minorHAnsi"/>
          <w:sz w:val="28"/>
          <w:szCs w:val="28"/>
          <w:lang w:eastAsia="en-US"/>
        </w:rPr>
        <w:t xml:space="preserve"> мероприятиям, планируемым к реализации на территории Камчатского края, постановили рекомендовать указанные мероприятия к рассмотрению в </w:t>
      </w:r>
      <w:proofErr w:type="spellStart"/>
      <w:r w:rsidRPr="00D2615E">
        <w:rPr>
          <w:rFonts w:eastAsiaTheme="minorHAnsi"/>
          <w:sz w:val="28"/>
          <w:szCs w:val="28"/>
          <w:lang w:eastAsia="en-US"/>
        </w:rPr>
        <w:t>Росводресурсах</w:t>
      </w:r>
      <w:proofErr w:type="spellEnd"/>
      <w:r w:rsidRPr="00D2615E">
        <w:rPr>
          <w:rFonts w:eastAsiaTheme="minorHAnsi"/>
          <w:sz w:val="28"/>
          <w:szCs w:val="28"/>
          <w:lang w:eastAsia="en-US"/>
        </w:rPr>
        <w:t>.</w:t>
      </w:r>
    </w:p>
    <w:p w:rsidR="00D2615E" w:rsidRPr="00D2615E" w:rsidRDefault="00D2615E" w:rsidP="002A1483">
      <w:pPr>
        <w:ind w:firstLineChars="253" w:firstLine="708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 w:rsidRPr="00D2615E">
        <w:rPr>
          <w:rFonts w:eastAsiaTheme="minorHAnsi" w:cstheme="minorBidi"/>
          <w:sz w:val="28"/>
          <w:szCs w:val="28"/>
          <w:lang w:eastAsia="en-US"/>
        </w:rPr>
        <w:t>В рамках осуществления полномочий по охране водных объектов или их частей, находящихся в федеральной собственности и расположенных на территории Камчатского края, и по предотвращению негативного воздействия вод и ликвидации его последствий в отношении водных объектов, находящихся в федеральной собственности и расположенных на территории Камчатского края, разрабатывается Перечень мероприятий, направленных на достижение целевых прогнозных показателей и финансируемых за счет средств, предоставляемых в виде субвенций.</w:t>
      </w:r>
    </w:p>
    <w:p w:rsidR="0045217A" w:rsidRPr="00C847DE" w:rsidRDefault="00D2615E" w:rsidP="002A1483">
      <w:pPr>
        <w:ind w:firstLineChars="252" w:firstLine="70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2615E">
        <w:rPr>
          <w:rFonts w:eastAsiaTheme="minorHAnsi"/>
          <w:sz w:val="28"/>
          <w:szCs w:val="28"/>
          <w:lang w:eastAsia="en-US"/>
        </w:rPr>
        <w:t>В 2015 году меры по охране водных объектов или их частей, находящихся в федеральной собственности и расположенных на территории Камчатского края не планировались.</w:t>
      </w:r>
    </w:p>
    <w:p w:rsidR="00D2615E" w:rsidRPr="00D2615E" w:rsidRDefault="00D2615E" w:rsidP="002A1483">
      <w:pPr>
        <w:ind w:firstLineChars="252" w:firstLine="70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2615E">
        <w:rPr>
          <w:rFonts w:eastAsiaTheme="minorHAnsi"/>
          <w:sz w:val="28"/>
          <w:szCs w:val="28"/>
          <w:lang w:eastAsia="en-US"/>
        </w:rPr>
        <w:t>Для реализации в 2015 г. Камчатским краем переданных полномочий по осуществлению мер по предотвращению негативного воздействия вод и ликвидации его последствий Перечнем было запланировано мероприятие: «Расчистка, углубление русла протоки Антоновка реки Камчатка в границах с. Мильково Камчатского края».</w:t>
      </w:r>
    </w:p>
    <w:p w:rsidR="00D2615E" w:rsidRPr="00D2615E" w:rsidRDefault="00D2615E" w:rsidP="002A1483">
      <w:pPr>
        <w:ind w:firstLineChars="252" w:firstLine="70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2615E">
        <w:rPr>
          <w:rFonts w:eastAsiaTheme="minorHAnsi"/>
          <w:sz w:val="28"/>
          <w:szCs w:val="28"/>
          <w:lang w:eastAsia="en-US"/>
        </w:rPr>
        <w:t>Мероприятие выполнено в запланированном объеме, срок завершения мероприятия – 2016 г.</w:t>
      </w:r>
    </w:p>
    <w:p w:rsidR="00D2615E" w:rsidRPr="00D2615E" w:rsidRDefault="00D2615E" w:rsidP="002A1483">
      <w:pPr>
        <w:ind w:firstLineChars="252" w:firstLine="70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2615E">
        <w:rPr>
          <w:rFonts w:eastAsiaTheme="minorHAnsi"/>
          <w:sz w:val="28"/>
          <w:szCs w:val="28"/>
          <w:lang w:eastAsia="en-US"/>
        </w:rPr>
        <w:t xml:space="preserve">Общий объем бюджетных ассигнований в 2015 году на осуществление Камчатским краем отдельных полномочий Российской Федерации в области водных отношений определен в размере 10199,8  тыс. рублей, из них 7556,5 тыс. рублей - субвенции на осуществление переданных полномочий, 2643,3 тыс. рублей - средства нераспределенного резерва субвенций, дополнительно выделяемых бюджетам субъектов Российской Федерации на финансовое обеспечение осуществления переданных полномочий Российской Федерации в области водных отношений. Лимит бюджетных ассигнований в полном объеме был перечислен на лицевой счет УФК по Камчатскому краю. Кассовые расходы за отчетный период составили 10199,8 тыс. рублей. </w:t>
      </w:r>
    </w:p>
    <w:p w:rsidR="00D2615E" w:rsidRPr="00D2615E" w:rsidRDefault="00D2615E" w:rsidP="002A1483">
      <w:pPr>
        <w:ind w:firstLineChars="252" w:firstLine="706"/>
        <w:jc w:val="both"/>
        <w:rPr>
          <w:rFonts w:eastAsiaTheme="minorHAnsi"/>
          <w:sz w:val="28"/>
          <w:szCs w:val="28"/>
          <w:lang w:eastAsia="en-US"/>
        </w:rPr>
      </w:pPr>
      <w:r w:rsidRPr="00D2615E">
        <w:rPr>
          <w:rFonts w:eastAsiaTheme="minorHAnsi"/>
          <w:sz w:val="28"/>
          <w:szCs w:val="28"/>
          <w:lang w:eastAsia="en-US"/>
        </w:rPr>
        <w:t>По состоянию на 31.12.2015 г. на территории Камчатского края расположено 13 гидротехнических сооружений (комплексов гидротехнических сооружений), из них 8 находятся в муниципальной собственности, 5 - в собственности предприятий. Бесхозяйных и находящихся в собственности Камчатского края нет.</w:t>
      </w:r>
    </w:p>
    <w:p w:rsidR="00D2615E" w:rsidRPr="00D2615E" w:rsidRDefault="00D2615E" w:rsidP="002A1483">
      <w:pPr>
        <w:ind w:firstLineChars="252" w:firstLine="706"/>
        <w:jc w:val="both"/>
        <w:rPr>
          <w:rFonts w:eastAsiaTheme="minorHAnsi"/>
          <w:sz w:val="28"/>
          <w:szCs w:val="28"/>
          <w:lang w:eastAsia="en-US"/>
        </w:rPr>
      </w:pPr>
      <w:r w:rsidRPr="00D2615E">
        <w:rPr>
          <w:rFonts w:eastAsiaTheme="minorHAnsi"/>
          <w:sz w:val="28"/>
          <w:szCs w:val="28"/>
          <w:lang w:eastAsia="en-US"/>
        </w:rPr>
        <w:t>Вопросы обеспечения безопасности ГТС рассматривались на заседаниях Межведомственной комиссии по предупреждению и ликвидации чрезвычайных ситуаций и обеспечению пожарной безопасности Камчатского края.</w:t>
      </w:r>
      <w:r w:rsidRPr="00D2615E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D2615E">
        <w:rPr>
          <w:rFonts w:eastAsiaTheme="minorHAnsi"/>
          <w:sz w:val="28"/>
          <w:szCs w:val="28"/>
          <w:lang w:eastAsia="en-US"/>
        </w:rPr>
        <w:t xml:space="preserve">Комиссия выполняет функцию по осуществлению координации деятельности территориальных органов федеральных органов исполнительной власти по Камчатскому краю, исполнительных органов государственной власти Камчатского края, органов местного самоуправления </w:t>
      </w:r>
      <w:r w:rsidRPr="00D2615E">
        <w:rPr>
          <w:rFonts w:eastAsiaTheme="minorHAnsi"/>
          <w:sz w:val="28"/>
          <w:szCs w:val="28"/>
          <w:lang w:eastAsia="en-US"/>
        </w:rPr>
        <w:lastRenderedPageBreak/>
        <w:t>муниципальных образований в Камчатском крае, предприятий и учреждений, связанной с рассмотрением вопросов предупреждения, уменьшения и ликвидации последствий паводков на территории Камчатского края.</w:t>
      </w:r>
    </w:p>
    <w:p w:rsidR="00C847DE" w:rsidRPr="00A97247" w:rsidRDefault="00D2615E" w:rsidP="00A97247">
      <w:pPr>
        <w:ind w:firstLineChars="320" w:firstLine="896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D2615E">
        <w:rPr>
          <w:rFonts w:eastAsiaTheme="minorHAnsi"/>
          <w:sz w:val="28"/>
          <w:szCs w:val="28"/>
          <w:lang w:eastAsia="en-US"/>
        </w:rPr>
        <w:t>В преддверии прохождения паводковых вод главам администраций муниципальных районов рассылались письма с запросом информации о готовности района к прохождению паводковых вод, в том числе и о состоянии гидротехнических сооружений, находящихся в собственности МР.</w:t>
      </w:r>
    </w:p>
    <w:p w:rsidR="00E0642F" w:rsidRPr="00D2615E" w:rsidRDefault="00C847DE" w:rsidP="005A4857">
      <w:pPr>
        <w:ind w:firstLineChars="252" w:firstLine="708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C847DE">
        <w:rPr>
          <w:b/>
          <w:sz w:val="28"/>
          <w:szCs w:val="28"/>
        </w:rPr>
        <w:t>7. Бюджет и обеспечение деятельности Министерства</w:t>
      </w:r>
    </w:p>
    <w:p w:rsidR="00382796" w:rsidRPr="00937888" w:rsidRDefault="00382796" w:rsidP="0038279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7888">
        <w:rPr>
          <w:rFonts w:eastAsiaTheme="minorHAnsi"/>
          <w:sz w:val="28"/>
          <w:szCs w:val="28"/>
          <w:lang w:eastAsia="en-US"/>
        </w:rPr>
        <w:t>В 2015 году в целях повышения уровня экологической безопасности и сохранения природных систем, воспроизводства и охраны природных ресурсов разработана государственная программа Камчатского края «Охрана окружающей среды, воспроизводство и использование природных ресурсов в Камчатском крае на 2016-2020 годы».</w:t>
      </w:r>
    </w:p>
    <w:p w:rsidR="00382796" w:rsidRDefault="00382796" w:rsidP="0038279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7888">
        <w:rPr>
          <w:rFonts w:eastAsiaTheme="minorHAnsi"/>
          <w:sz w:val="28"/>
          <w:szCs w:val="28"/>
          <w:lang w:eastAsia="en-US"/>
        </w:rPr>
        <w:t>В целях оптимизации государственного управления и обеспечения эффективности функционирования особо охраняемых природных территорий Камчатского края проведена работа по реорганизации краевого государственного бюджетного учреждения «Дирекция лососевого заказника «Река Коль» в форме присоединения к краевому государственному бюджетному учреждению «Природный парк «Вулканы Камчатки».</w:t>
      </w:r>
    </w:p>
    <w:p w:rsidR="005A4857" w:rsidRPr="005A4857" w:rsidRDefault="005A4857" w:rsidP="005A4857">
      <w:pPr>
        <w:ind w:left="-69" w:firstLine="778"/>
        <w:jc w:val="both"/>
        <w:rPr>
          <w:sz w:val="28"/>
          <w:szCs w:val="28"/>
        </w:rPr>
      </w:pPr>
      <w:r w:rsidRPr="005A4857">
        <w:rPr>
          <w:sz w:val="28"/>
          <w:szCs w:val="28"/>
        </w:rPr>
        <w:t>Проведено 4 открытых конкурса, 4 аукциона в электронной форме, 2 запроса котировок, и 62 за</w:t>
      </w:r>
      <w:r>
        <w:rPr>
          <w:sz w:val="28"/>
          <w:szCs w:val="28"/>
        </w:rPr>
        <w:t>купок малого объема (до 100,0 тыс. руб.</w:t>
      </w:r>
      <w:r w:rsidRPr="005A4857">
        <w:rPr>
          <w:sz w:val="28"/>
          <w:szCs w:val="28"/>
        </w:rPr>
        <w:t>).</w:t>
      </w:r>
    </w:p>
    <w:p w:rsidR="005A4857" w:rsidRDefault="005A4857" w:rsidP="005A4857">
      <w:pPr>
        <w:ind w:firstLine="778"/>
        <w:jc w:val="both"/>
      </w:pPr>
      <w:r w:rsidRPr="005A4857">
        <w:rPr>
          <w:sz w:val="28"/>
          <w:szCs w:val="28"/>
        </w:rPr>
        <w:t>Заключено 16 государственных контрактов и 62 договора на сумму 70 310,774 тыс. руб</w:t>
      </w:r>
      <w:r w:rsidRPr="00EA5CC4">
        <w:t>.</w:t>
      </w:r>
    </w:p>
    <w:p w:rsidR="005A4857" w:rsidRPr="00937888" w:rsidRDefault="005A4857" w:rsidP="005A485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7888">
        <w:rPr>
          <w:rFonts w:eastAsiaTheme="minorHAnsi"/>
          <w:sz w:val="28"/>
          <w:szCs w:val="28"/>
          <w:lang w:eastAsia="en-US"/>
        </w:rPr>
        <w:t>За 2015 год Министерством принято участие в 7 судебных процессах, по 6 из которых принято решение в пользу Министерства.</w:t>
      </w:r>
    </w:p>
    <w:p w:rsidR="00382796" w:rsidRPr="00937888" w:rsidRDefault="00382796" w:rsidP="0038279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7888">
        <w:rPr>
          <w:rFonts w:eastAsiaTheme="minorHAnsi"/>
          <w:sz w:val="28"/>
          <w:szCs w:val="28"/>
          <w:lang w:eastAsia="en-US"/>
        </w:rPr>
        <w:t>В связи с введением полномочий по осуществлению государственными инспекторами КГБУ «Природный парк «Вулканы Камчатки» государственного надзора в области охраны и использования особо охраняемых природных территорий регионального значения разработана и утверждена необходимая нормативная база, в том числе по зачислению в местный бюджет доходов от штрафов, налагаемых по результатам дел об административных правонарушениях в сфере природопользования.</w:t>
      </w:r>
    </w:p>
    <w:p w:rsidR="00382796" w:rsidRDefault="00382796" w:rsidP="0038279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7888">
        <w:rPr>
          <w:rFonts w:eastAsiaTheme="minorHAnsi"/>
          <w:sz w:val="28"/>
          <w:szCs w:val="28"/>
          <w:lang w:eastAsia="en-US"/>
        </w:rPr>
        <w:t>Проведена работа по подключению к компоненту государственной интегрированной информационной системы управления общественными финансами «Электронный бюджет», а также по формированию и утверждению ведомственного перечня Министерства в данной программе.</w:t>
      </w:r>
    </w:p>
    <w:p w:rsidR="00A97247" w:rsidRDefault="00A97247" w:rsidP="00382796">
      <w:pPr>
        <w:ind w:firstLine="709"/>
        <w:jc w:val="both"/>
        <w:rPr>
          <w:sz w:val="28"/>
          <w:szCs w:val="28"/>
        </w:rPr>
      </w:pPr>
      <w:r w:rsidRPr="00A97247">
        <w:rPr>
          <w:sz w:val="28"/>
          <w:szCs w:val="28"/>
        </w:rPr>
        <w:t xml:space="preserve">Выполнена комплексная работа по организации доступа сотрудникам Министерства к государственной автоматизированной системе «ГАС Управление», организован усиленный средствами электронной защиты доступ к ЕСИА (единой системе авторизации портала </w:t>
      </w:r>
      <w:proofErr w:type="spellStart"/>
      <w:r w:rsidRPr="00A97247">
        <w:rPr>
          <w:sz w:val="28"/>
          <w:szCs w:val="28"/>
        </w:rPr>
        <w:t>Госуслуг</w:t>
      </w:r>
      <w:proofErr w:type="spellEnd"/>
      <w:r w:rsidRPr="00A97247">
        <w:rPr>
          <w:sz w:val="28"/>
          <w:szCs w:val="28"/>
        </w:rPr>
        <w:t>).</w:t>
      </w:r>
    </w:p>
    <w:p w:rsidR="005A4857" w:rsidRDefault="005A4857" w:rsidP="00382796">
      <w:pPr>
        <w:ind w:firstLine="709"/>
        <w:jc w:val="both"/>
      </w:pPr>
      <w:r w:rsidRPr="005A4857">
        <w:rPr>
          <w:sz w:val="28"/>
          <w:szCs w:val="28"/>
        </w:rPr>
        <w:t xml:space="preserve">В соответствии с протоколами решения ПДТК в Камчатском крае проводились работы по уточнению перечня государственных информационных систем в Министерстве.  Были организованы мероприятия, проводимые на регулярной основе по отслеживанию и соблюдению требований при работе с информацией ограниченного доступа, информацией содержащей сведения персональных данных сотрудников; проведена оптимизация используемого сотрудниками программного обеспечения </w:t>
      </w:r>
      <w:proofErr w:type="gramStart"/>
      <w:r w:rsidRPr="005A4857">
        <w:rPr>
          <w:sz w:val="28"/>
          <w:szCs w:val="28"/>
        </w:rPr>
        <w:t xml:space="preserve">в </w:t>
      </w:r>
      <w:r w:rsidRPr="005A4857">
        <w:rPr>
          <w:sz w:val="28"/>
          <w:szCs w:val="28"/>
        </w:rPr>
        <w:lastRenderedPageBreak/>
        <w:t>соответствии с актуальными требованиям</w:t>
      </w:r>
      <w:proofErr w:type="gramEnd"/>
      <w:r w:rsidRPr="005A4857">
        <w:rPr>
          <w:sz w:val="28"/>
          <w:szCs w:val="28"/>
        </w:rPr>
        <w:t xml:space="preserve"> по противодействию иностранным техническим разведкам при работе в сети интернет, согласно регулярным протоколам действующей комиссии ПДТК</w:t>
      </w:r>
      <w:r w:rsidRPr="001D6449">
        <w:t>.</w:t>
      </w:r>
    </w:p>
    <w:p w:rsidR="005A4857" w:rsidRPr="005A4857" w:rsidRDefault="005A4857" w:rsidP="005A4857">
      <w:pPr>
        <w:ind w:firstLine="708"/>
        <w:jc w:val="both"/>
        <w:rPr>
          <w:sz w:val="28"/>
          <w:szCs w:val="28"/>
        </w:rPr>
      </w:pPr>
      <w:r w:rsidRPr="005A4857">
        <w:rPr>
          <w:sz w:val="28"/>
          <w:szCs w:val="28"/>
        </w:rPr>
        <w:t>В период с 17.03.2015 по 24.03.2015 обучение в ФГБОУ ВПО «Российская академия народного хозяйства и государственной службы при Президенте Российской Федерации» по дополнительной профессиональной программе «Применение Гражданского кодекса Российской Федерации в государственном управлении на современном этапе» (42 ауд. ч.</w:t>
      </w:r>
      <w:r>
        <w:rPr>
          <w:sz w:val="28"/>
          <w:szCs w:val="28"/>
        </w:rPr>
        <w:t>) прошли 2 сотрудника Министерст</w:t>
      </w:r>
      <w:r w:rsidRPr="005A4857">
        <w:rPr>
          <w:sz w:val="28"/>
          <w:szCs w:val="28"/>
        </w:rPr>
        <w:t>ва.</w:t>
      </w:r>
    </w:p>
    <w:p w:rsidR="005A4857" w:rsidRPr="005A4857" w:rsidRDefault="005A4857" w:rsidP="005A4857">
      <w:pPr>
        <w:ind w:firstLine="709"/>
        <w:jc w:val="both"/>
        <w:rPr>
          <w:sz w:val="28"/>
          <w:szCs w:val="28"/>
        </w:rPr>
      </w:pPr>
      <w:r w:rsidRPr="005A4857">
        <w:rPr>
          <w:sz w:val="28"/>
          <w:szCs w:val="28"/>
        </w:rPr>
        <w:t>В период с 30.03.2015 по 03.04.2015 обучение в Институте специальной подготовки ФГБОУ ВПО «Академия гражданской защиты МЧС России» по программе «Мобилизационная подготовка экономики субъекта Российской Федерации и экономики муниципального образования» (48 часов) прошел 1 сотрудник Министерства.</w:t>
      </w:r>
    </w:p>
    <w:p w:rsidR="005A4857" w:rsidRPr="005A4857" w:rsidRDefault="005A4857" w:rsidP="005A4857">
      <w:pPr>
        <w:ind w:firstLine="709"/>
        <w:jc w:val="both"/>
        <w:rPr>
          <w:sz w:val="28"/>
          <w:szCs w:val="28"/>
        </w:rPr>
      </w:pPr>
      <w:r w:rsidRPr="005A4857">
        <w:rPr>
          <w:sz w:val="28"/>
          <w:szCs w:val="28"/>
        </w:rPr>
        <w:t>Организовано проведение 1 заседания аттестационной комиссии Министерства. 1</w:t>
      </w:r>
      <w:r w:rsidRPr="005A4857">
        <w:t xml:space="preserve"> </w:t>
      </w:r>
      <w:r w:rsidRPr="005A4857">
        <w:rPr>
          <w:sz w:val="28"/>
          <w:szCs w:val="28"/>
        </w:rPr>
        <w:t>государственный гражданский служащий включен в кадровый резерв Министерства.</w:t>
      </w:r>
    </w:p>
    <w:p w:rsidR="005A4857" w:rsidRPr="005A4857" w:rsidRDefault="005A4857" w:rsidP="005A4857">
      <w:pPr>
        <w:ind w:firstLine="709"/>
        <w:jc w:val="both"/>
        <w:rPr>
          <w:sz w:val="28"/>
          <w:szCs w:val="28"/>
        </w:rPr>
      </w:pPr>
      <w:r w:rsidRPr="005A4857">
        <w:rPr>
          <w:sz w:val="28"/>
          <w:szCs w:val="28"/>
        </w:rPr>
        <w:t>В 3 квартале 2015 года организовано проведение 2 заседаний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природных ресурсов и экологии Камчатского края (в отношении 2 государственных гражданских служащих).</w:t>
      </w:r>
    </w:p>
    <w:p w:rsidR="005A4857" w:rsidRPr="005A4857" w:rsidRDefault="005A4857" w:rsidP="005A4857">
      <w:pPr>
        <w:ind w:firstLine="709"/>
        <w:jc w:val="both"/>
        <w:rPr>
          <w:sz w:val="28"/>
          <w:szCs w:val="28"/>
        </w:rPr>
      </w:pPr>
      <w:r w:rsidRPr="005A4857">
        <w:rPr>
          <w:sz w:val="28"/>
          <w:szCs w:val="28"/>
        </w:rPr>
        <w:t>Приказами Министерства 2 государственных гражданских служащих привлечены к дисциплинарной ответственности в виде замечания.</w:t>
      </w:r>
    </w:p>
    <w:p w:rsidR="00C847DE" w:rsidRPr="002D635C" w:rsidRDefault="005A4857" w:rsidP="002D635C">
      <w:pPr>
        <w:ind w:firstLine="709"/>
        <w:jc w:val="both"/>
        <w:rPr>
          <w:sz w:val="28"/>
          <w:szCs w:val="28"/>
        </w:rPr>
      </w:pPr>
      <w:r w:rsidRPr="005A4857">
        <w:rPr>
          <w:sz w:val="28"/>
          <w:szCs w:val="28"/>
        </w:rPr>
        <w:t>В 2015 году проведено 6 служебных проверок.</w:t>
      </w:r>
    </w:p>
    <w:p w:rsidR="000B4D4A" w:rsidRDefault="00C847DE" w:rsidP="000B4D4A">
      <w:pPr>
        <w:ind w:firstLine="709"/>
        <w:jc w:val="both"/>
        <w:rPr>
          <w:b/>
          <w:sz w:val="28"/>
          <w:szCs w:val="28"/>
        </w:rPr>
      </w:pPr>
      <w:r w:rsidRPr="00C847DE">
        <w:rPr>
          <w:b/>
          <w:sz w:val="28"/>
          <w:szCs w:val="28"/>
        </w:rPr>
        <w:t xml:space="preserve">8. </w:t>
      </w:r>
      <w:r w:rsidR="000B4D4A" w:rsidRPr="00C847DE">
        <w:rPr>
          <w:b/>
          <w:sz w:val="28"/>
          <w:szCs w:val="28"/>
        </w:rPr>
        <w:t>Работа с обращениями граждан и взаимодействие с общественностью</w:t>
      </w:r>
    </w:p>
    <w:p w:rsidR="0005053A" w:rsidRPr="00C847DE" w:rsidRDefault="0005053A" w:rsidP="000B4D4A">
      <w:pPr>
        <w:ind w:firstLine="709"/>
        <w:jc w:val="both"/>
        <w:rPr>
          <w:b/>
          <w:sz w:val="28"/>
          <w:szCs w:val="28"/>
        </w:rPr>
      </w:pPr>
    </w:p>
    <w:p w:rsidR="000B4D4A" w:rsidRPr="00C847DE" w:rsidRDefault="000B4D4A" w:rsidP="000B4D4A">
      <w:pPr>
        <w:ind w:firstLine="709"/>
        <w:jc w:val="both"/>
        <w:rPr>
          <w:sz w:val="28"/>
          <w:szCs w:val="28"/>
        </w:rPr>
      </w:pPr>
      <w:r w:rsidRPr="00C847DE">
        <w:rPr>
          <w:sz w:val="28"/>
          <w:szCs w:val="28"/>
        </w:rPr>
        <w:t>Работа по рассмотрению обращений граждан в Министерстве осуществляется на основании законодательства Российской Федерации, Конституции Российской Федерации, Федерального закона от 02.05.2006 № 59-Фз «О порядке рассмотрения обращений граждан Российской Федерации».</w:t>
      </w:r>
    </w:p>
    <w:p w:rsidR="000B4D4A" w:rsidRPr="00C847DE" w:rsidRDefault="000B4D4A" w:rsidP="000B4D4A">
      <w:pPr>
        <w:ind w:firstLine="709"/>
        <w:jc w:val="both"/>
        <w:rPr>
          <w:sz w:val="28"/>
          <w:szCs w:val="28"/>
        </w:rPr>
      </w:pPr>
      <w:r w:rsidRPr="000B4D4A">
        <w:rPr>
          <w:sz w:val="28"/>
          <w:szCs w:val="28"/>
        </w:rPr>
        <w:t xml:space="preserve">В 2015 году в адрес Министерства природных ресурсов и экологии Камчатского края поступило 76 обращений граждан. В сравнении с 2014 годом это количество уменьшилось на 21 % (96 обращений поступили в адрес Министерства природных ресурсов и экологии Камчатского края в 2014 году). В числе поступивших обращений: 42 (2014 год – 68 обращений) поступили из отдела по организации работы с обращениями граждан и взаимодействию с Приемной Президента Российской Федерации Главного контрольного управления Аппарата </w:t>
      </w:r>
      <w:proofErr w:type="gramStart"/>
      <w:r w:rsidRPr="000B4D4A">
        <w:rPr>
          <w:sz w:val="28"/>
          <w:szCs w:val="28"/>
        </w:rPr>
        <w:t>Губернатора  и</w:t>
      </w:r>
      <w:proofErr w:type="gramEnd"/>
      <w:r w:rsidRPr="000B4D4A">
        <w:rPr>
          <w:sz w:val="28"/>
          <w:szCs w:val="28"/>
        </w:rPr>
        <w:t xml:space="preserve"> Правительства Камчатского края и 34 (2014 год – 28 обращений) обращения поступили непосредственно в Министерство природных ресурсов и экологии Камчатского края. Все поступившие в 2015 году в Министерство обращения граждан рассмотрены без нарушения срока. По в</w:t>
      </w:r>
      <w:r w:rsidR="0005053A">
        <w:rPr>
          <w:sz w:val="28"/>
          <w:szCs w:val="28"/>
        </w:rPr>
        <w:t xml:space="preserve">сем 76 обращениям, поступившим </w:t>
      </w:r>
      <w:r w:rsidRPr="000B4D4A">
        <w:rPr>
          <w:sz w:val="28"/>
          <w:szCs w:val="28"/>
        </w:rPr>
        <w:t>в Министерство даны необходимые разъяснения и рекомендации.</w:t>
      </w:r>
    </w:p>
    <w:p w:rsidR="000B4D4A" w:rsidRPr="00C847DE" w:rsidRDefault="000B4D4A" w:rsidP="000B4D4A">
      <w:pPr>
        <w:ind w:firstLine="709"/>
        <w:jc w:val="both"/>
        <w:rPr>
          <w:sz w:val="28"/>
          <w:szCs w:val="28"/>
        </w:rPr>
      </w:pPr>
      <w:r w:rsidRPr="000B4D4A">
        <w:rPr>
          <w:sz w:val="28"/>
          <w:szCs w:val="28"/>
        </w:rPr>
        <w:lastRenderedPageBreak/>
        <w:t>В соответствии с распоряжением Губернатора Камчатского края от 19.12.2011 № 1302-Р «О работе с обращениями граждан»:</w:t>
      </w:r>
    </w:p>
    <w:p w:rsidR="000B4D4A" w:rsidRPr="00C847DE" w:rsidRDefault="000B4D4A" w:rsidP="000B4D4A">
      <w:pPr>
        <w:ind w:firstLine="709"/>
        <w:jc w:val="both"/>
        <w:rPr>
          <w:sz w:val="28"/>
          <w:szCs w:val="28"/>
        </w:rPr>
      </w:pPr>
      <w:r w:rsidRPr="000B4D4A">
        <w:rPr>
          <w:sz w:val="28"/>
          <w:szCs w:val="28"/>
        </w:rPr>
        <w:t xml:space="preserve">- подготовлены и направлены в адрес Главного контрольного управления Губернатора и Правительства Камчатского края отчеты о работе с обращениями граждан в Министерстве за 1 полугодие 2015 года и </w:t>
      </w:r>
      <w:proofErr w:type="gramStart"/>
      <w:r w:rsidRPr="000B4D4A">
        <w:rPr>
          <w:sz w:val="28"/>
          <w:szCs w:val="28"/>
        </w:rPr>
        <w:t>отчет  за</w:t>
      </w:r>
      <w:proofErr w:type="gramEnd"/>
      <w:r w:rsidRPr="000B4D4A">
        <w:rPr>
          <w:sz w:val="28"/>
          <w:szCs w:val="28"/>
        </w:rPr>
        <w:t xml:space="preserve"> 2015 год;</w:t>
      </w:r>
    </w:p>
    <w:p w:rsidR="000B4D4A" w:rsidRPr="00C847DE" w:rsidRDefault="000B4D4A" w:rsidP="000B4D4A">
      <w:pPr>
        <w:ind w:firstLine="709"/>
        <w:jc w:val="both"/>
        <w:rPr>
          <w:sz w:val="28"/>
          <w:szCs w:val="28"/>
        </w:rPr>
      </w:pPr>
      <w:r w:rsidRPr="000B4D4A">
        <w:rPr>
          <w:sz w:val="28"/>
          <w:szCs w:val="28"/>
        </w:rPr>
        <w:t xml:space="preserve">- подготовлены и размещены на сайте Правительства Камчатского края на странице Министерства природных ресурсов и экологии Презентации и Отчеты о работе с обращениями граждан в Министерстве природных ресурсов и экологии Камчатского </w:t>
      </w:r>
      <w:proofErr w:type="gramStart"/>
      <w:r w:rsidRPr="000B4D4A">
        <w:rPr>
          <w:sz w:val="28"/>
          <w:szCs w:val="28"/>
        </w:rPr>
        <w:t>края  (</w:t>
      </w:r>
      <w:proofErr w:type="gramEnd"/>
      <w:r w:rsidRPr="000B4D4A">
        <w:rPr>
          <w:sz w:val="28"/>
          <w:szCs w:val="28"/>
        </w:rPr>
        <w:t>за 1 квартал 2015 года, за 1 полугодие 2015 года, за 9 месяцев 2015 года, за 2015 год).</w:t>
      </w:r>
    </w:p>
    <w:p w:rsidR="000B4D4A" w:rsidRPr="000B4D4A" w:rsidRDefault="000B4D4A" w:rsidP="000B4D4A">
      <w:pPr>
        <w:ind w:firstLine="709"/>
        <w:jc w:val="both"/>
        <w:rPr>
          <w:sz w:val="28"/>
          <w:szCs w:val="28"/>
        </w:rPr>
      </w:pPr>
      <w:r w:rsidRPr="000B4D4A">
        <w:rPr>
          <w:sz w:val="28"/>
          <w:szCs w:val="28"/>
        </w:rPr>
        <w:t xml:space="preserve">В соответствии с письмом Главного контрольного управления Губернатора и Правительства Камчатского края от 09.11.2012 № ГКУ-361 ежемесячно готовилась и направлялась в Главное контрольное управление Губернатора и Правительства Камчатского края </w:t>
      </w:r>
      <w:proofErr w:type="gramStart"/>
      <w:r w:rsidRPr="000B4D4A">
        <w:rPr>
          <w:sz w:val="28"/>
          <w:szCs w:val="28"/>
        </w:rPr>
        <w:t>информации  о</w:t>
      </w:r>
      <w:proofErr w:type="gramEnd"/>
      <w:r w:rsidRPr="000B4D4A">
        <w:rPr>
          <w:sz w:val="28"/>
          <w:szCs w:val="28"/>
        </w:rPr>
        <w:t xml:space="preserve"> количестве с обращений граждан, поступивших в Министерство для организации мониторинга деятельности органов исполнительной власти субъектов Российской федерации, расположенных на территории Дальневосточного федерального округа.</w:t>
      </w:r>
    </w:p>
    <w:p w:rsidR="000335BC" w:rsidRPr="00C847DE" w:rsidRDefault="000B4D4A" w:rsidP="000B4D4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7DE">
        <w:rPr>
          <w:rFonts w:ascii="Times New Roman" w:eastAsia="Times New Roman" w:hAnsi="Times New Roman" w:cs="Times New Roman"/>
          <w:sz w:val="28"/>
          <w:szCs w:val="28"/>
          <w:lang w:eastAsia="ru-RU"/>
        </w:rPr>
        <w:t>14 декабря 2015 годы проведен общероссийский день приема граждан с использованием специализированного программного обеспечения. Обращений в Министерство не поступало.</w:t>
      </w:r>
    </w:p>
    <w:p w:rsidR="000B4D4A" w:rsidRPr="00C847DE" w:rsidRDefault="000B4D4A" w:rsidP="000B4D4A">
      <w:pPr>
        <w:ind w:firstLine="709"/>
        <w:jc w:val="both"/>
        <w:rPr>
          <w:sz w:val="28"/>
          <w:szCs w:val="28"/>
        </w:rPr>
      </w:pPr>
      <w:r w:rsidRPr="00C847DE">
        <w:rPr>
          <w:sz w:val="28"/>
          <w:szCs w:val="28"/>
        </w:rPr>
        <w:t>Министерство активно взаимодействовало с институтами гражданского общества в Камчатском крае, обеспечивало участие заинтересованных общественных организаций и независимых экспертов в работе коллегиальных органов, использовало их потенциал в обсуждении и формировании обоснованных предложений, в выявлении и решении ключевых проблем в установленной сфере деятельности Министерства.</w:t>
      </w:r>
    </w:p>
    <w:p w:rsidR="000B4D4A" w:rsidRPr="002D635C" w:rsidRDefault="000B4D4A" w:rsidP="002D635C">
      <w:pPr>
        <w:ind w:firstLine="540"/>
        <w:jc w:val="both"/>
        <w:rPr>
          <w:sz w:val="28"/>
          <w:szCs w:val="28"/>
        </w:rPr>
      </w:pPr>
      <w:r w:rsidRPr="00C847DE">
        <w:rPr>
          <w:snapToGrid w:val="0"/>
          <w:sz w:val="28"/>
          <w:szCs w:val="28"/>
        </w:rPr>
        <w:t xml:space="preserve">Так, Министерством организовано проведение </w:t>
      </w:r>
      <w:r w:rsidR="00550F90" w:rsidRPr="00C847DE">
        <w:rPr>
          <w:snapToGrid w:val="0"/>
          <w:sz w:val="28"/>
          <w:szCs w:val="28"/>
        </w:rPr>
        <w:t>3 заседаний</w:t>
      </w:r>
      <w:r w:rsidRPr="00C847DE">
        <w:rPr>
          <w:snapToGrid w:val="0"/>
          <w:sz w:val="28"/>
          <w:szCs w:val="28"/>
        </w:rPr>
        <w:t xml:space="preserve"> Общественного совета. Отчет о работе Общественного совета при Министерстве </w:t>
      </w:r>
      <w:r w:rsidR="00550F90" w:rsidRPr="00C847DE">
        <w:rPr>
          <w:snapToGrid w:val="0"/>
          <w:sz w:val="28"/>
          <w:szCs w:val="28"/>
        </w:rPr>
        <w:t>природных ресурсов и экологии</w:t>
      </w:r>
      <w:r w:rsidRPr="00C847DE">
        <w:rPr>
          <w:snapToGrid w:val="0"/>
          <w:sz w:val="28"/>
          <w:szCs w:val="28"/>
        </w:rPr>
        <w:t xml:space="preserve"> Камчатского края за 201</w:t>
      </w:r>
      <w:r w:rsidR="00550F90" w:rsidRPr="00C847DE">
        <w:rPr>
          <w:snapToGrid w:val="0"/>
          <w:sz w:val="28"/>
          <w:szCs w:val="28"/>
        </w:rPr>
        <w:t>5</w:t>
      </w:r>
      <w:r w:rsidRPr="00C847DE">
        <w:rPr>
          <w:snapToGrid w:val="0"/>
          <w:sz w:val="28"/>
          <w:szCs w:val="28"/>
        </w:rPr>
        <w:t xml:space="preserve"> год </w:t>
      </w:r>
      <w:r w:rsidR="00550F90" w:rsidRPr="00C847DE">
        <w:rPr>
          <w:snapToGrid w:val="0"/>
          <w:sz w:val="28"/>
          <w:szCs w:val="28"/>
        </w:rPr>
        <w:t>размещен на официальном сайте исполнительных органов государственной власти Камчатского края в сети Интернет на странице Министерства</w:t>
      </w:r>
      <w:r w:rsidRPr="00C847DE">
        <w:rPr>
          <w:snapToGrid w:val="0"/>
          <w:sz w:val="28"/>
          <w:szCs w:val="28"/>
        </w:rPr>
        <w:t xml:space="preserve">. </w:t>
      </w:r>
    </w:p>
    <w:p w:rsidR="00550F90" w:rsidRPr="00C847DE" w:rsidRDefault="00C847DE" w:rsidP="00550F90">
      <w:pPr>
        <w:ind w:firstLine="709"/>
        <w:jc w:val="both"/>
        <w:rPr>
          <w:b/>
          <w:sz w:val="28"/>
          <w:szCs w:val="28"/>
        </w:rPr>
      </w:pPr>
      <w:r w:rsidRPr="00C847DE">
        <w:rPr>
          <w:b/>
          <w:sz w:val="28"/>
          <w:szCs w:val="28"/>
        </w:rPr>
        <w:t xml:space="preserve">9. </w:t>
      </w:r>
      <w:r w:rsidR="00550F90" w:rsidRPr="00C847DE">
        <w:rPr>
          <w:b/>
          <w:sz w:val="28"/>
          <w:szCs w:val="28"/>
        </w:rPr>
        <w:t>Освещение деятельности Министерства в средствах масс</w:t>
      </w:r>
      <w:r w:rsidR="00352567">
        <w:rPr>
          <w:b/>
          <w:sz w:val="28"/>
          <w:szCs w:val="28"/>
        </w:rPr>
        <w:t xml:space="preserve">овой </w:t>
      </w:r>
      <w:r w:rsidR="00352567" w:rsidRPr="00352567">
        <w:rPr>
          <w:b/>
          <w:sz w:val="28"/>
          <w:szCs w:val="28"/>
        </w:rPr>
        <w:t>информации и информационно-телекоммуникационной сети «Интернет»</w:t>
      </w:r>
    </w:p>
    <w:p w:rsidR="00550F90" w:rsidRPr="00C847DE" w:rsidRDefault="00550F90" w:rsidP="00550F90">
      <w:pPr>
        <w:widowControl w:val="0"/>
        <w:ind w:firstLine="708"/>
        <w:jc w:val="both"/>
        <w:rPr>
          <w:sz w:val="28"/>
          <w:szCs w:val="28"/>
        </w:rPr>
      </w:pPr>
      <w:r w:rsidRPr="00C847DE">
        <w:rPr>
          <w:sz w:val="28"/>
          <w:szCs w:val="28"/>
        </w:rPr>
        <w:t>В целях обеспечения открытого, полного и всестороннего доступа к информации о деятельности  Министерства  основные и наиболее значимые аспекты работы Министерства освещаются в средствах массовой информации и в сети Интернет.</w:t>
      </w:r>
    </w:p>
    <w:p w:rsidR="00550F90" w:rsidRPr="00C847DE" w:rsidRDefault="00550F90" w:rsidP="00550F90">
      <w:pPr>
        <w:widowControl w:val="0"/>
        <w:ind w:firstLine="709"/>
        <w:jc w:val="both"/>
        <w:rPr>
          <w:sz w:val="28"/>
          <w:szCs w:val="28"/>
        </w:rPr>
      </w:pPr>
      <w:r w:rsidRPr="00C847DE">
        <w:rPr>
          <w:sz w:val="28"/>
          <w:szCs w:val="28"/>
        </w:rPr>
        <w:t xml:space="preserve">В соответствии с требованиями Федерального закона от 09.02.2009 № 8-ФЗ «Об обеспечении доступа к информации о деятельности государственных органов и органов местного самоуправления» общая информация о Министерстве, информация о нормотворческой и текущей  деятельности, статистическая информация,  информация о работе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информация о координационных и совещательных органах, </w:t>
      </w:r>
      <w:r w:rsidRPr="00C847DE">
        <w:rPr>
          <w:sz w:val="28"/>
          <w:szCs w:val="28"/>
        </w:rPr>
        <w:lastRenderedPageBreak/>
        <w:t>информация о кадровом обеспечении размещена в информационно-телекоммуникационной сети «Интернет» на сайте исполнительных органов государственной власти Камчатского края (www.kamgov.ru).</w:t>
      </w:r>
    </w:p>
    <w:p w:rsidR="00550F90" w:rsidRPr="00C847DE" w:rsidRDefault="00550F90" w:rsidP="00550F90">
      <w:pPr>
        <w:widowControl w:val="0"/>
        <w:ind w:firstLine="708"/>
        <w:jc w:val="both"/>
        <w:rPr>
          <w:sz w:val="28"/>
          <w:szCs w:val="28"/>
        </w:rPr>
      </w:pPr>
      <w:r w:rsidRPr="00C847DE">
        <w:rPr>
          <w:sz w:val="28"/>
          <w:szCs w:val="28"/>
        </w:rPr>
        <w:t>В 2016 году планируется продолжить освещение деятельности Министерства в сети Интернет в соответствии с требованиями действующего федерального законодательства.</w:t>
      </w:r>
    </w:p>
    <w:p w:rsidR="000335BC" w:rsidRPr="002A1483" w:rsidRDefault="000335BC" w:rsidP="007730F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35BC" w:rsidRPr="002A1483" w:rsidRDefault="000335BC" w:rsidP="007730F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35BC" w:rsidRPr="002A1483" w:rsidRDefault="000335BC" w:rsidP="007730F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35BC" w:rsidRPr="002A1483" w:rsidRDefault="000335BC" w:rsidP="007730F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35BC" w:rsidRPr="002A1483" w:rsidRDefault="000335BC" w:rsidP="007730F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35BC" w:rsidRPr="002A1483" w:rsidRDefault="000335BC" w:rsidP="007730F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35BC" w:rsidRPr="002A1483" w:rsidRDefault="000335BC" w:rsidP="007730F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35BC" w:rsidRPr="002A1483" w:rsidRDefault="000335BC" w:rsidP="007730F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35BC" w:rsidRPr="002A1483" w:rsidRDefault="000335BC" w:rsidP="007730F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35BC" w:rsidRPr="002A1483" w:rsidRDefault="000335BC" w:rsidP="007730F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35BC" w:rsidRPr="002A1483" w:rsidRDefault="000335BC" w:rsidP="007730F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35BC" w:rsidRPr="002A1483" w:rsidRDefault="000335BC" w:rsidP="007730F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35BC" w:rsidRPr="002A1483" w:rsidRDefault="000335BC" w:rsidP="007730F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35BC" w:rsidRPr="002A1483" w:rsidRDefault="000335BC" w:rsidP="007730F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35BC" w:rsidRPr="002A1483" w:rsidRDefault="000335BC" w:rsidP="007730F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335BC" w:rsidRPr="002A1483" w:rsidSect="00024A7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834C1"/>
    <w:multiLevelType w:val="hybridMultilevel"/>
    <w:tmpl w:val="0F8E03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667286"/>
    <w:multiLevelType w:val="multilevel"/>
    <w:tmpl w:val="BC12B36E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  <w:i w:val="0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">
    <w:nsid w:val="0C373ACB"/>
    <w:multiLevelType w:val="hybridMultilevel"/>
    <w:tmpl w:val="8572D6B2"/>
    <w:lvl w:ilvl="0" w:tplc="8D5EB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43744"/>
    <w:multiLevelType w:val="hybridMultilevel"/>
    <w:tmpl w:val="E2346684"/>
    <w:lvl w:ilvl="0" w:tplc="CE88ADC6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55B5846"/>
    <w:multiLevelType w:val="hybridMultilevel"/>
    <w:tmpl w:val="6F1CF9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B284DA8"/>
    <w:multiLevelType w:val="hybridMultilevel"/>
    <w:tmpl w:val="AB58D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100E4"/>
    <w:multiLevelType w:val="multilevel"/>
    <w:tmpl w:val="6F768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8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30" w:hanging="8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4BBD5FAC"/>
    <w:multiLevelType w:val="hybridMultilevel"/>
    <w:tmpl w:val="46A80DF2"/>
    <w:lvl w:ilvl="0" w:tplc="8D5EB8E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5467317E"/>
    <w:multiLevelType w:val="hybridMultilevel"/>
    <w:tmpl w:val="1940F39A"/>
    <w:lvl w:ilvl="0" w:tplc="4642A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7040328"/>
    <w:multiLevelType w:val="hybridMultilevel"/>
    <w:tmpl w:val="5D02893A"/>
    <w:lvl w:ilvl="0" w:tplc="8D5EB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0E7BDA"/>
    <w:multiLevelType w:val="hybridMultilevel"/>
    <w:tmpl w:val="6DB8B476"/>
    <w:lvl w:ilvl="0" w:tplc="4642A9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0B352CA"/>
    <w:multiLevelType w:val="hybridMultilevel"/>
    <w:tmpl w:val="A3B02CDE"/>
    <w:lvl w:ilvl="0" w:tplc="CE88ADC6">
      <w:start w:val="1"/>
      <w:numFmt w:val="decimal"/>
      <w:lvlText w:val="%1)"/>
      <w:lvlJc w:val="left"/>
      <w:pPr>
        <w:ind w:left="876" w:hanging="360"/>
      </w:pPr>
      <w:rPr>
        <w:rFonts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>
    <w:nsid w:val="7BE83FBA"/>
    <w:multiLevelType w:val="hybridMultilevel"/>
    <w:tmpl w:val="98BE24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2"/>
  </w:num>
  <w:num w:numId="8">
    <w:abstractNumId w:val="0"/>
  </w:num>
  <w:num w:numId="9">
    <w:abstractNumId w:val="3"/>
  </w:num>
  <w:num w:numId="10">
    <w:abstractNumId w:val="7"/>
  </w:num>
  <w:num w:numId="11">
    <w:abstractNumId w:val="9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4A"/>
    <w:rsid w:val="00014281"/>
    <w:rsid w:val="00024A7C"/>
    <w:rsid w:val="000335BC"/>
    <w:rsid w:val="00036361"/>
    <w:rsid w:val="0005053A"/>
    <w:rsid w:val="000704B6"/>
    <w:rsid w:val="00095AFB"/>
    <w:rsid w:val="000973F0"/>
    <w:rsid w:val="000B4D4A"/>
    <w:rsid w:val="001076D8"/>
    <w:rsid w:val="00196614"/>
    <w:rsid w:val="00206DC9"/>
    <w:rsid w:val="00260672"/>
    <w:rsid w:val="002A1483"/>
    <w:rsid w:val="002A6F80"/>
    <w:rsid w:val="002D635C"/>
    <w:rsid w:val="00352567"/>
    <w:rsid w:val="00382796"/>
    <w:rsid w:val="00435173"/>
    <w:rsid w:val="00435A8F"/>
    <w:rsid w:val="0045217A"/>
    <w:rsid w:val="0046340E"/>
    <w:rsid w:val="004E542B"/>
    <w:rsid w:val="00544175"/>
    <w:rsid w:val="00550F90"/>
    <w:rsid w:val="005A4857"/>
    <w:rsid w:val="006205CA"/>
    <w:rsid w:val="006F1F26"/>
    <w:rsid w:val="007730F5"/>
    <w:rsid w:val="008E1321"/>
    <w:rsid w:val="00937888"/>
    <w:rsid w:val="00A072C0"/>
    <w:rsid w:val="00A74E36"/>
    <w:rsid w:val="00A97247"/>
    <w:rsid w:val="00B3254A"/>
    <w:rsid w:val="00B824B0"/>
    <w:rsid w:val="00BA37F9"/>
    <w:rsid w:val="00C02AA1"/>
    <w:rsid w:val="00C847DE"/>
    <w:rsid w:val="00D2615E"/>
    <w:rsid w:val="00D34AE5"/>
    <w:rsid w:val="00DA44FE"/>
    <w:rsid w:val="00DE454A"/>
    <w:rsid w:val="00DF10DB"/>
    <w:rsid w:val="00E0642F"/>
    <w:rsid w:val="00E14F98"/>
    <w:rsid w:val="00EC3BF0"/>
    <w:rsid w:val="00F2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104CA4-DC88-4470-8890-B5418FAF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30F5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0B4D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95AF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5">
    <w:name w:val="Balloon Text"/>
    <w:basedOn w:val="a"/>
    <w:link w:val="a6"/>
    <w:rsid w:val="00024A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24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3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70735638&amp;sub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amchatka.gov.ru/?cont=podved&amp;act=info&amp;id=1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A898D72C4AE961B670344C546AB962BF207CA26130DC6B0D49D0EC68CdEeB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24</Pages>
  <Words>9150</Words>
  <Characters>52156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Sushentsovaav</dc:creator>
  <cp:lastModifiedBy>Данильченко Виталий Валерьевич</cp:lastModifiedBy>
  <cp:revision>36</cp:revision>
  <cp:lastPrinted>2016-02-19T02:01:00Z</cp:lastPrinted>
  <dcterms:created xsi:type="dcterms:W3CDTF">2016-02-11T23:08:00Z</dcterms:created>
  <dcterms:modified xsi:type="dcterms:W3CDTF">2016-02-19T02:02:00Z</dcterms:modified>
</cp:coreProperties>
</file>