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B3" w:rsidRDefault="0054104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Аналитическая</w:t>
      </w:r>
      <w:r w:rsidR="00C83865">
        <w:rPr>
          <w:b/>
          <w:sz w:val="28"/>
          <w:szCs w:val="28"/>
        </w:rPr>
        <w:t xml:space="preserve"> записка</w:t>
      </w:r>
    </w:p>
    <w:p w:rsidR="00BF58B3" w:rsidRDefault="0054104E">
      <w:pPr>
        <w:jc w:val="center"/>
        <w:rPr>
          <w:b/>
          <w:sz w:val="28"/>
          <w:szCs w:val="28"/>
        </w:rPr>
      </w:pPr>
      <w:r w:rsidRPr="0054104E">
        <w:rPr>
          <w:b/>
          <w:sz w:val="28"/>
          <w:szCs w:val="28"/>
        </w:rPr>
        <w:t>об итогах реализации государственной программы в 2024 году</w:t>
      </w:r>
    </w:p>
    <w:p w:rsidR="00BF58B3" w:rsidRDefault="00BF58B3"/>
    <w:p w:rsidR="00BF58B3" w:rsidRDefault="00C83865">
      <w:pPr>
        <w:ind w:firstLine="708"/>
        <w:jc w:val="both"/>
      </w:pPr>
      <w:r>
        <w:rPr>
          <w:sz w:val="28"/>
          <w:szCs w:val="28"/>
        </w:rPr>
        <w:t>Государственная программа Камчатского края «Охрана окружающей среды, воспроизводство и использование природных ресурсов в Камчатском крае» утверждена постановлением Правительства Камчатского края от</w:t>
      </w:r>
      <w:r w:rsidR="0054104E">
        <w:rPr>
          <w:sz w:val="28"/>
          <w:szCs w:val="28"/>
        </w:rPr>
        <w:t> </w:t>
      </w:r>
      <w:r>
        <w:rPr>
          <w:sz w:val="28"/>
          <w:szCs w:val="28"/>
        </w:rPr>
        <w:t>10.01.2024 № 2-П (далее – Программа). Ответственный исполнитель ‒ Министерство природных ресурсов и экологии Камчатского края (далее - Министерство).</w:t>
      </w:r>
    </w:p>
    <w:p w:rsidR="00BF58B3" w:rsidRDefault="00C83865">
      <w:pPr>
        <w:ind w:firstLine="708"/>
        <w:jc w:val="both"/>
      </w:pPr>
      <w:r>
        <w:rPr>
          <w:sz w:val="28"/>
          <w:szCs w:val="28"/>
        </w:rPr>
        <w:t>Общий утвержденный объем финансирования мероприятий Программы в 2024 году составил 416 225,3</w:t>
      </w:r>
      <w:r w:rsidR="001601CC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в том числе из федерального бюджета – 31 124,40 тыс. рублей.</w:t>
      </w:r>
    </w:p>
    <w:p w:rsidR="00BF58B3" w:rsidRDefault="00C83865">
      <w:pPr>
        <w:ind w:firstLine="708"/>
        <w:jc w:val="both"/>
      </w:pPr>
      <w:r>
        <w:rPr>
          <w:sz w:val="28"/>
          <w:szCs w:val="28"/>
        </w:rPr>
        <w:t>По состоянию на отчетную дату освоено 412 897,</w:t>
      </w:r>
      <w:r w:rsidR="001601CC">
        <w:rPr>
          <w:sz w:val="28"/>
          <w:szCs w:val="28"/>
        </w:rPr>
        <w:t>32</w:t>
      </w:r>
      <w:r>
        <w:rPr>
          <w:sz w:val="28"/>
          <w:szCs w:val="28"/>
        </w:rPr>
        <w:t xml:space="preserve"> тыс. рублей, или 99,2 % плановых назначений, в том числе за счет средств федерального бюджета – 31 124,40 тыс. рублей (100,00 % от плановых назначений).</w:t>
      </w:r>
    </w:p>
    <w:p w:rsidR="00BF58B3" w:rsidRDefault="00C83865">
      <w:pPr>
        <w:ind w:firstLine="708"/>
        <w:jc w:val="both"/>
      </w:pPr>
      <w:r>
        <w:rPr>
          <w:b/>
          <w:sz w:val="28"/>
          <w:szCs w:val="28"/>
        </w:rPr>
        <w:t>Направлением «Охрана окружающей среды и обеспечение экологической безопасности в Камчатском крае»</w:t>
      </w:r>
      <w:r>
        <w:rPr>
          <w:sz w:val="28"/>
          <w:szCs w:val="28"/>
        </w:rPr>
        <w:t xml:space="preserve"> предусмотрено 127 302,1</w:t>
      </w:r>
      <w:r w:rsidR="001601CC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за счет средств краевого бюджета. По состоянию на отчетную дату профинансировано и освоено 127 298,9</w:t>
      </w:r>
      <w:r w:rsidR="001601CC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 или 99,99 % плановых назначений.</w:t>
      </w:r>
    </w:p>
    <w:p w:rsidR="00BF58B3" w:rsidRDefault="00C83865">
      <w:pPr>
        <w:ind w:firstLine="794"/>
        <w:jc w:val="both"/>
      </w:pPr>
      <w:r w:rsidRPr="00172E21">
        <w:rPr>
          <w:b/>
          <w:bCs/>
          <w:i/>
          <w:color w:val="000000"/>
          <w:sz w:val="28"/>
          <w:szCs w:val="28"/>
        </w:rPr>
        <w:t>Ведомственным проектом</w:t>
      </w:r>
      <w:r w:rsidRPr="00172E21">
        <w:rPr>
          <w:i/>
          <w:color w:val="000000"/>
          <w:sz w:val="28"/>
          <w:szCs w:val="28"/>
        </w:rPr>
        <w:t xml:space="preserve"> </w:t>
      </w:r>
      <w:r w:rsidRPr="00172E21">
        <w:rPr>
          <w:b/>
          <w:bCs/>
          <w:i/>
          <w:color w:val="000000"/>
          <w:sz w:val="28"/>
          <w:szCs w:val="28"/>
        </w:rPr>
        <w:t>«Комплексная оценка тенденций изменения климата в Камчатском крае, включая определение и оценку климатических рисков, а также потенциального возможного ущерба от их воздействия, с учетом региональных особенностей и в долгосрочной перспективе»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краевого бюджета предусмотрено 5 450,00 тыс. рублей, в том числе:</w:t>
      </w:r>
    </w:p>
    <w:p w:rsidR="00BF58B3" w:rsidRDefault="00C83865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выполнение научно-исследовательские работы по разработке карты </w:t>
      </w:r>
      <w:proofErr w:type="spellStart"/>
      <w:r>
        <w:rPr>
          <w:sz w:val="28"/>
          <w:szCs w:val="28"/>
        </w:rPr>
        <w:t>цунамирайонирования</w:t>
      </w:r>
      <w:proofErr w:type="spellEnd"/>
      <w:r>
        <w:rPr>
          <w:sz w:val="28"/>
          <w:szCs w:val="28"/>
        </w:rPr>
        <w:t xml:space="preserve"> побережья </w:t>
      </w:r>
      <w:proofErr w:type="spellStart"/>
      <w:r>
        <w:rPr>
          <w:sz w:val="28"/>
          <w:szCs w:val="28"/>
        </w:rPr>
        <w:t>Авачинского</w:t>
      </w:r>
      <w:proofErr w:type="spellEnd"/>
      <w:r>
        <w:rPr>
          <w:sz w:val="28"/>
          <w:szCs w:val="28"/>
        </w:rPr>
        <w:t xml:space="preserve"> залива Камчатского края – 3 700,00 тыс. рублей (на отчетную дату профинансировано 100,00 % плановых назначений);</w:t>
      </w:r>
    </w:p>
    <w:p w:rsidR="00BF58B3" w:rsidRDefault="00C83865">
      <w:pPr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на разработку Плана адаптации к изменениям климата Камчатского края – 1 750,00000 тыс. рублей (на отчетную дату профинансировано 100,00 % плановых назначений).</w:t>
      </w:r>
    </w:p>
    <w:p w:rsidR="00BF58B3" w:rsidRDefault="00C83865" w:rsidP="001601CC">
      <w:pPr>
        <w:ind w:firstLine="709"/>
        <w:jc w:val="both"/>
        <w:rPr>
          <w:sz w:val="28"/>
          <w:szCs w:val="28"/>
        </w:rPr>
      </w:pPr>
      <w:r w:rsidRPr="00172E21">
        <w:rPr>
          <w:b/>
          <w:bCs/>
          <w:i/>
          <w:color w:val="000000"/>
          <w:sz w:val="28"/>
          <w:szCs w:val="28"/>
        </w:rPr>
        <w:t>Комплексом процессных мероприятий «Осуществление государственного экологического мониторинга»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предусмотрено 8 161,6</w:t>
      </w:r>
      <w:r w:rsidR="001601CC">
        <w:rPr>
          <w:sz w:val="28"/>
          <w:szCs w:val="28"/>
        </w:rPr>
        <w:t>5</w:t>
      </w:r>
      <w:r>
        <w:rPr>
          <w:sz w:val="28"/>
          <w:szCs w:val="28"/>
        </w:rPr>
        <w:t> тыс. рублей, в том числе:</w:t>
      </w:r>
    </w:p>
    <w:p w:rsidR="00BF58B3" w:rsidRDefault="00C83865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 приобретение автоматизированных гидрологических комплексов для их установки на наблюдательных пунктах территориальной системы наблюдений на реках Камчатского края – 6 411,69 тыс. рублей (на отчетную дату профинансировано и освоено 100,00 % плановых назначений);</w:t>
      </w:r>
    </w:p>
    <w:p w:rsidR="00BF58B3" w:rsidRDefault="00C83865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 выполнение работ по обеспечению функционирования государственной информационной системы Камчатского края «Портал экологического мониторинга Камчатского края» ‒ 1 749,9</w:t>
      </w:r>
      <w:r w:rsidR="00172E21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(на отчетную дату профинансировано и освоено 100,00 % плановых назначений).</w:t>
      </w:r>
    </w:p>
    <w:p w:rsidR="00BF58B3" w:rsidRDefault="00C83865" w:rsidP="00172E21">
      <w:pPr>
        <w:pStyle w:val="ac"/>
        <w:ind w:left="0" w:firstLine="709"/>
        <w:jc w:val="both"/>
      </w:pPr>
      <w:r w:rsidRPr="00172E21">
        <w:rPr>
          <w:b/>
          <w:bCs/>
          <w:i/>
          <w:color w:val="000000"/>
          <w:sz w:val="28"/>
          <w:szCs w:val="28"/>
        </w:rPr>
        <w:t>Комплексом процессных мероприятий «Поддержка и развитие особо охраняемых природных территорий регионального значения в Камчатском крае (ООПТ)»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обеспечение деятельности (оказание услуг) </w:t>
      </w:r>
      <w:r>
        <w:rPr>
          <w:color w:val="000000"/>
          <w:sz w:val="28"/>
          <w:szCs w:val="28"/>
        </w:rPr>
        <w:lastRenderedPageBreak/>
        <w:t>подведомственных учреждений, в том числе предоставление государственным бюджетным учреждениям субсидий, за счет средств краевого бюджета предусмотрено 110 083,50 тыс. рублей. По состоянию на отчетную дату профинансировано и освоено 100,00 % плановых назначений.</w:t>
      </w:r>
    </w:p>
    <w:p w:rsidR="00BF58B3" w:rsidRDefault="00C83865" w:rsidP="00172E21">
      <w:pPr>
        <w:ind w:firstLine="709"/>
        <w:jc w:val="both"/>
        <w:rPr>
          <w:color w:val="000000"/>
          <w:sz w:val="16"/>
        </w:rPr>
      </w:pPr>
      <w:r w:rsidRPr="00172E21">
        <w:rPr>
          <w:b/>
          <w:bCs/>
          <w:i/>
          <w:color w:val="000000"/>
          <w:sz w:val="28"/>
          <w:szCs w:val="28"/>
        </w:rPr>
        <w:t>Комплексом процессных мероприятий «Экологическое просвещение населения, формирование экологической культуры»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(проведение мероприятий в рамках Дней защиты от экологической опасности в Камчатском крае, организация и проведение краевого праздника – экологического фестиваля «Море жизни», тиражирование Доклада об экологической ситуации в Камчатском края, проведение мероприятий по формированию экологической культуры населения Камчатского края) за счет средств краевого бюджета предусмотрено 3 106,0</w:t>
      </w:r>
      <w:r w:rsidR="00172E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тыс. рублей. По состоянию на отчетную дату профинансировано и освоено 100,00 % плановых назначений.</w:t>
      </w:r>
    </w:p>
    <w:p w:rsidR="00BF58B3" w:rsidRDefault="00C83865">
      <w:pPr>
        <w:ind w:firstLine="680"/>
        <w:jc w:val="both"/>
      </w:pPr>
      <w:r w:rsidRPr="00172E21">
        <w:rPr>
          <w:b/>
          <w:bCs/>
          <w:i/>
          <w:color w:val="000000"/>
          <w:sz w:val="28"/>
          <w:szCs w:val="28"/>
        </w:rPr>
        <w:t>Комплексом процессных мероприятий «Обеспечение реализации мероприятий по осуществлению государственного экологического надзора на территории Камчатского края»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краевого бюджета предусмотрено 500,9</w:t>
      </w:r>
      <w:r w:rsidR="00172E21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из них профинансировано и освоено 497,7</w:t>
      </w:r>
      <w:r w:rsidR="00172E21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рублей, или 99,37 % от плановых назначений.</w:t>
      </w:r>
    </w:p>
    <w:p w:rsidR="00BF58B3" w:rsidRDefault="00C838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Направлением «Развитие и использование минерально-сырьевой базы Камчатского края»</w:t>
      </w:r>
      <w:r>
        <w:rPr>
          <w:sz w:val="28"/>
          <w:szCs w:val="28"/>
        </w:rPr>
        <w:t xml:space="preserve"> за счет средств краевого бюджета предусмотрено 15 236,70 тыс. рублей, в том числе:</w:t>
      </w:r>
    </w:p>
    <w:p w:rsidR="00BF58B3" w:rsidRDefault="00C83865">
      <w:pPr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 на выполнение работ по объекту «Геологическое изучение недр в целях оценки и разведки месторождения строительного камня на участке недр местного значения «Сопка Придорожная», расположенном в </w:t>
      </w:r>
      <w:proofErr w:type="spellStart"/>
      <w:r>
        <w:rPr>
          <w:color w:val="000000"/>
          <w:sz w:val="28"/>
          <w:szCs w:val="28"/>
        </w:rPr>
        <w:t>Мильковском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 Камчатского края» — 13 000,00 тыс. рублей (профинансировано и освоено 100,00 % плановых назначений);</w:t>
      </w:r>
    </w:p>
    <w:p w:rsidR="00BF58B3" w:rsidRDefault="00C83865">
      <w:pPr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на оказание услуги по составлению и ведению территориального фонда геологической информации — 2 236,70 тыс. рублей.</w:t>
      </w:r>
    </w:p>
    <w:p w:rsidR="00BF58B3" w:rsidRDefault="00C83865">
      <w:pPr>
        <w:ind w:firstLine="708"/>
        <w:jc w:val="both"/>
      </w:pPr>
      <w:r>
        <w:rPr>
          <w:sz w:val="28"/>
          <w:szCs w:val="28"/>
        </w:rPr>
        <w:t>Всего по состоянию на отчетную дату профинансировано и освоено 15 236,70 тыс. рублей, или 100,00 % от плановых назначений.</w:t>
      </w:r>
    </w:p>
    <w:p w:rsidR="00BF58B3" w:rsidRDefault="00C83865">
      <w:pPr>
        <w:ind w:firstLine="708"/>
        <w:jc w:val="both"/>
      </w:pPr>
      <w:r>
        <w:rPr>
          <w:b/>
          <w:sz w:val="28"/>
          <w:szCs w:val="28"/>
        </w:rPr>
        <w:t xml:space="preserve">Направлением «Использование водных </w:t>
      </w:r>
      <w:r w:rsidR="00172E21">
        <w:rPr>
          <w:b/>
          <w:sz w:val="28"/>
          <w:szCs w:val="28"/>
        </w:rPr>
        <w:t>ресурсов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предусмотрено 85 280,3</w:t>
      </w:r>
      <w:r w:rsidR="00172E21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 из федерального бюджета – 4878,10 тыс. рублей. По состоянию на отчетную дату профинансировано и освоено 85 280,3</w:t>
      </w:r>
      <w:r w:rsidR="00B65CF8">
        <w:rPr>
          <w:sz w:val="28"/>
          <w:szCs w:val="28"/>
        </w:rPr>
        <w:t>4</w:t>
      </w:r>
      <w:r>
        <w:rPr>
          <w:sz w:val="28"/>
          <w:szCs w:val="28"/>
        </w:rPr>
        <w:t>тыс. рублей, или 100,00 % плановых назначений.</w:t>
      </w:r>
    </w:p>
    <w:p w:rsidR="00BF58B3" w:rsidRDefault="00C83865">
      <w:pPr>
        <w:ind w:firstLine="708"/>
        <w:jc w:val="both"/>
      </w:pPr>
      <w:r w:rsidRPr="00B65CF8">
        <w:rPr>
          <w:b/>
          <w:i/>
          <w:sz w:val="28"/>
          <w:szCs w:val="28"/>
        </w:rPr>
        <w:t>Комплексом процессных мероприятий «Осуществление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расположенных на территории Камчатского края»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50 633,0</w:t>
      </w:r>
      <w:r w:rsidR="00B65CF8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в том числе из федерального бюджета – 4 878,10 тыс. рублей. В рамках освоения средств заключены государственные контракты:</w:t>
      </w:r>
    </w:p>
    <w:p w:rsidR="00BF58B3" w:rsidRDefault="00C838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на выполнение работ по расчистке, углублению русла реки Домашняя в границах с. Соболево Соболевского муниципального района Камчатского края на сумму 4 878,10 тыс. рублей. По состоянию на отчетную дату государственный контракт исполнен, профинансировано и освоено 100,00% </w:t>
      </w:r>
      <w:bookmarkStart w:id="1" w:name="_GoBack_Копия_1"/>
      <w:bookmarkEnd w:id="1"/>
      <w:r>
        <w:rPr>
          <w:sz w:val="28"/>
          <w:szCs w:val="28"/>
        </w:rPr>
        <w:t>плановых назначений;</w:t>
      </w:r>
    </w:p>
    <w:p w:rsidR="00BF58B3" w:rsidRDefault="00C838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выполнение работ по определению границ зон затопления, подтопления на территории </w:t>
      </w:r>
      <w:proofErr w:type="spellStart"/>
      <w:r>
        <w:rPr>
          <w:sz w:val="28"/>
          <w:szCs w:val="28"/>
        </w:rPr>
        <w:t>Козыревского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-Камчатского муниципального района Камчатского края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1 088,1</w:t>
      </w:r>
      <w:r w:rsidR="00B65CF8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 По состоянию на отчетную дату государственный контракт исполнен, профинансировано и освоено 100,00% </w:t>
      </w:r>
      <w:bookmarkStart w:id="2" w:name="_GoBack_Копия_1_Копия_1"/>
      <w:bookmarkEnd w:id="2"/>
      <w:r>
        <w:rPr>
          <w:sz w:val="28"/>
          <w:szCs w:val="28"/>
        </w:rPr>
        <w:t>плановых назначений;</w:t>
      </w:r>
    </w:p>
    <w:p w:rsidR="00BF58B3" w:rsidRDefault="00C83865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выполнение работ по определению границ зон затопления, подтопления на территории </w:t>
      </w:r>
      <w:proofErr w:type="spellStart"/>
      <w:r>
        <w:rPr>
          <w:color w:val="000000"/>
          <w:sz w:val="28"/>
          <w:szCs w:val="28"/>
        </w:rPr>
        <w:t>Раздольненского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Елизовского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Камчатского края, прилегающих к рекам </w:t>
      </w:r>
      <w:proofErr w:type="spellStart"/>
      <w:r>
        <w:rPr>
          <w:color w:val="000000"/>
          <w:sz w:val="28"/>
          <w:szCs w:val="28"/>
        </w:rPr>
        <w:t>Авача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Пиначевская</w:t>
      </w:r>
      <w:proofErr w:type="spellEnd"/>
      <w:r>
        <w:rPr>
          <w:color w:val="000000"/>
          <w:sz w:val="28"/>
          <w:szCs w:val="28"/>
        </w:rPr>
        <w:t xml:space="preserve"> и их притокам –</w:t>
      </w:r>
      <w:r>
        <w:rPr>
          <w:sz w:val="28"/>
          <w:szCs w:val="28"/>
        </w:rPr>
        <w:t xml:space="preserve"> 1 682,33 тыс. рублей. По состоянию на отчетную дату государственный контракт исполнен, профинансировано и освоено 100,00% </w:t>
      </w:r>
      <w:bookmarkStart w:id="3" w:name="_GoBack_Копия_1_Копия_1_Копия_1"/>
      <w:bookmarkEnd w:id="3"/>
      <w:r>
        <w:rPr>
          <w:sz w:val="28"/>
          <w:szCs w:val="28"/>
        </w:rPr>
        <w:t>плановых назначений.</w:t>
      </w:r>
    </w:p>
    <w:p w:rsidR="00BF58B3" w:rsidRDefault="00C83865" w:rsidP="00B65CF8">
      <w:pPr>
        <w:pStyle w:val="ac"/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В 2024 году Министерством в рамках данного структурного элемента заключены соглашения о предоставлении субсидий местным бюджетам на возведение на территориях муниципальных образований в Камчатском крае сооружений инженерной защиты некапитального характера (возведение защитных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насыпей) на общую сумму 22 984,5</w:t>
      </w:r>
      <w:r w:rsidR="00B65CF8">
        <w:rPr>
          <w:sz w:val="28"/>
          <w:szCs w:val="28"/>
        </w:rPr>
        <w:t>2</w:t>
      </w:r>
      <w:r>
        <w:rPr>
          <w:sz w:val="28"/>
          <w:szCs w:val="28"/>
        </w:rPr>
        <w:t> тыс. рублей (</w:t>
      </w:r>
      <w:proofErr w:type="spellStart"/>
      <w:r>
        <w:rPr>
          <w:sz w:val="28"/>
          <w:szCs w:val="28"/>
        </w:rPr>
        <w:t>Пенжинский</w:t>
      </w:r>
      <w:proofErr w:type="spellEnd"/>
      <w:r>
        <w:rPr>
          <w:sz w:val="28"/>
          <w:szCs w:val="28"/>
        </w:rPr>
        <w:t xml:space="preserve"> и Соболевский муниципальные районы, </w:t>
      </w:r>
      <w:proofErr w:type="spellStart"/>
      <w:r>
        <w:rPr>
          <w:sz w:val="28"/>
          <w:szCs w:val="28"/>
        </w:rPr>
        <w:t>Елизовское</w:t>
      </w:r>
      <w:proofErr w:type="spellEnd"/>
      <w:r>
        <w:rPr>
          <w:sz w:val="28"/>
          <w:szCs w:val="28"/>
        </w:rPr>
        <w:t xml:space="preserve"> городское поселение), а также соглашение о предоставлении иного межбюджетного трансферта, имеющего целевое назначение, из краевого бюджета бюджету </w:t>
      </w:r>
      <w:proofErr w:type="spellStart"/>
      <w:r>
        <w:rPr>
          <w:sz w:val="28"/>
          <w:szCs w:val="28"/>
        </w:rPr>
        <w:t>Елизовского</w:t>
      </w:r>
      <w:proofErr w:type="spellEnd"/>
      <w:r>
        <w:rPr>
          <w:sz w:val="28"/>
          <w:szCs w:val="28"/>
        </w:rPr>
        <w:t xml:space="preserve"> муниципального района на покрытие расходов, связанных с проведением предупредительных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в размере 20 000,00 тыс. рублей. По состоянию на отчетную дату все соглашения исполнены, профинансировано и освоено 100% плановых назначений.</w:t>
      </w:r>
    </w:p>
    <w:p w:rsidR="00BF58B3" w:rsidRDefault="00C83865">
      <w:pPr>
        <w:ind w:firstLine="708"/>
        <w:jc w:val="both"/>
      </w:pPr>
      <w:r>
        <w:rPr>
          <w:b/>
          <w:sz w:val="28"/>
          <w:szCs w:val="28"/>
        </w:rPr>
        <w:t xml:space="preserve">Направлением «Обеспечение реализации Программы» </w:t>
      </w:r>
      <w:r>
        <w:rPr>
          <w:sz w:val="28"/>
          <w:szCs w:val="28"/>
        </w:rPr>
        <w:t>предусмотрено 142 433,9</w:t>
      </w:r>
      <w:r w:rsidR="00B65CF8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рублей, в том числе из федерального бюджета – 24 643,20 тыс. рублей. По состоянию на отчетную дату освоено 142 101,0</w:t>
      </w:r>
      <w:r w:rsidR="00B65CF8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или 99,77 % от плановых назначений, в том числе за счет средств федерального бюджета – 24 6</w:t>
      </w:r>
      <w:r w:rsidR="00B65CF8">
        <w:rPr>
          <w:sz w:val="28"/>
          <w:szCs w:val="28"/>
        </w:rPr>
        <w:t>43,20000 тыс. рублей (100,00 %)</w:t>
      </w:r>
      <w:r>
        <w:rPr>
          <w:sz w:val="28"/>
          <w:szCs w:val="28"/>
        </w:rPr>
        <w:t>.</w:t>
      </w:r>
    </w:p>
    <w:p w:rsidR="00BF58B3" w:rsidRDefault="00C83865">
      <w:pPr>
        <w:ind w:firstLine="708"/>
        <w:jc w:val="both"/>
      </w:pPr>
      <w:r>
        <w:rPr>
          <w:b/>
          <w:sz w:val="28"/>
          <w:szCs w:val="28"/>
        </w:rPr>
        <w:t>Направлением «Обеспечение воспроизводства и сохранения объектов животного мира и охотничьих ресурсов»</w:t>
      </w:r>
      <w:r>
        <w:rPr>
          <w:sz w:val="28"/>
          <w:szCs w:val="28"/>
        </w:rPr>
        <w:t xml:space="preserve"> предусмотрено 45 972,3</w:t>
      </w:r>
      <w:r w:rsidR="00B65CF8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в том числе из федерального бюджета – 1 603,10000 тыс. рублей, из краевого бюджета – 44 369,20088 тыс. рублей. По состоянию на отчетную дату профинансировано и освоено 42 980,30088 тыс. рублей, или 93,49 % плановых назначений, в том числе за счет средств федерального бюджета – 1 603,10 тыс. рублей (100,00 % от плановых назначений), краевого бюджета – 41 377,2</w:t>
      </w:r>
      <w:r w:rsidR="00B65CF8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(93,26 % плановых назначений).</w:t>
      </w:r>
    </w:p>
    <w:p w:rsidR="00BF58B3" w:rsidRDefault="00C83865">
      <w:pPr>
        <w:ind w:firstLine="708"/>
        <w:jc w:val="both"/>
      </w:pPr>
      <w:r w:rsidRPr="00B65CF8">
        <w:rPr>
          <w:b/>
          <w:i/>
          <w:sz w:val="28"/>
          <w:szCs w:val="28"/>
        </w:rPr>
        <w:t>Региональным проектом «Организация, регулирование и охрана водных биологических ресурсов»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федерального бюджета предусмотрено, профинансировано и освоено 349,35 тыс. рублей (100,00 % плановых назначений).</w:t>
      </w:r>
    </w:p>
    <w:p w:rsidR="00BF58B3" w:rsidRDefault="00C83865">
      <w:pPr>
        <w:ind w:firstLine="708"/>
        <w:jc w:val="both"/>
      </w:pPr>
      <w:r w:rsidRPr="00B65CF8">
        <w:rPr>
          <w:b/>
          <w:i/>
          <w:sz w:val="28"/>
          <w:szCs w:val="28"/>
        </w:rPr>
        <w:t>Ведомственным проектом «Охрана и использование охотничьих ресурсов и осуществление государственного охотничьего надзора»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краевого бюджета предусмотрено 2 992,00 тыс. рублей. В 2023 году заключен государственный контракт от 05.06.2023 №24/23 с ООО «Север» на разработку схемы размещения, использования и охраны охотничьих угодий на территории Камчатского края (далее </w:t>
      </w:r>
      <w:r w:rsidR="00B65CF8">
        <w:rPr>
          <w:sz w:val="28"/>
          <w:szCs w:val="28"/>
        </w:rPr>
        <w:t>–</w:t>
      </w:r>
      <w:r>
        <w:rPr>
          <w:sz w:val="28"/>
          <w:szCs w:val="28"/>
        </w:rPr>
        <w:t xml:space="preserve"> Контракт). Первый этап Контракта был </w:t>
      </w:r>
      <w:r>
        <w:rPr>
          <w:sz w:val="28"/>
          <w:szCs w:val="28"/>
        </w:rPr>
        <w:lastRenderedPageBreak/>
        <w:t>выполнен подрядчиком и оплачен Министерством в 2023 году в сумме 2 992,00 тыс. рублей, второй этап Контракта реализовывался в рамках ведомственного проекта.</w:t>
      </w:r>
    </w:p>
    <w:p w:rsidR="00BF58B3" w:rsidRDefault="00C83865">
      <w:pPr>
        <w:ind w:firstLine="709"/>
        <w:jc w:val="both"/>
        <w:rPr>
          <w:szCs w:val="28"/>
        </w:rPr>
      </w:pPr>
      <w:r>
        <w:rPr>
          <w:sz w:val="28"/>
          <w:szCs w:val="28"/>
        </w:rPr>
        <w:t>В 2024 году, согласно постановлению Губернатора Камчатского края от 29.03.2024 № 9 Министерством осуществлена передача переданных полномочий Российской Федерации в области охраны и использования объектов животного мира, а также водных биологических ресурсов, охоты и сохранения охотничьих</w:t>
      </w:r>
      <w:r>
        <w:rPr>
          <w:color w:val="000000"/>
          <w:sz w:val="28"/>
          <w:szCs w:val="28"/>
        </w:rPr>
        <w:t xml:space="preserve"> ресурсов Министерству лесного и охотничьего хозяйства Камчатского края (далее </w:t>
      </w:r>
      <w:r w:rsidR="00B65CF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Минлесохоты</w:t>
      </w:r>
      <w:proofErr w:type="spellEnd"/>
      <w:r>
        <w:rPr>
          <w:color w:val="000000"/>
          <w:sz w:val="28"/>
          <w:szCs w:val="28"/>
        </w:rPr>
        <w:t xml:space="preserve"> Камчатского края). Между Министерством, ООО «Север» и </w:t>
      </w:r>
      <w:proofErr w:type="spellStart"/>
      <w:r>
        <w:rPr>
          <w:color w:val="000000"/>
          <w:sz w:val="28"/>
          <w:szCs w:val="28"/>
        </w:rPr>
        <w:t>Минлесохоты</w:t>
      </w:r>
      <w:proofErr w:type="spellEnd"/>
      <w:r>
        <w:rPr>
          <w:color w:val="000000"/>
          <w:sz w:val="28"/>
          <w:szCs w:val="28"/>
        </w:rPr>
        <w:t xml:space="preserve"> Камчатского края заключено соглашение о передаче прав и обязанностей и переводе долга по Контракту от 27.06.2024 № 1. В связи с ненадлежащим исполнением подрядчиком ООО «Север» своих обязательств по Контракту (существенное нарушение условий Контракта, в части неисполнения обязательства по выполнению работ в установленные сроки), </w:t>
      </w:r>
      <w:proofErr w:type="spellStart"/>
      <w:r>
        <w:rPr>
          <w:color w:val="000000"/>
          <w:sz w:val="28"/>
          <w:szCs w:val="28"/>
        </w:rPr>
        <w:t>Минлесохоты</w:t>
      </w:r>
      <w:proofErr w:type="spellEnd"/>
      <w:r>
        <w:rPr>
          <w:color w:val="000000"/>
          <w:sz w:val="28"/>
          <w:szCs w:val="28"/>
        </w:rPr>
        <w:t xml:space="preserve"> Камчатского края, реализуя свое право на односторонний отказ от исполнения Контракта, предусмотренное пунктом 7.2 Контракта, частями 8 и 9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абзацем четвертым пункта 2 статьи</w:t>
      </w:r>
      <w:r w:rsidR="00B65CF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450, статьями 450</w:t>
      </w:r>
      <w:r w:rsidR="00B65CF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1, 708 Гражданского кодекса Российской Федерации приняло решение об одностороннем отказе от исполнения Контракта. По вышеназванной причине Контракт не был оплачен, плановые назначения не были освоены.</w:t>
      </w:r>
    </w:p>
    <w:p w:rsidR="00BF58B3" w:rsidRDefault="00C83865">
      <w:pPr>
        <w:ind w:firstLine="709"/>
        <w:jc w:val="both"/>
        <w:rPr>
          <w:szCs w:val="28"/>
        </w:rPr>
      </w:pPr>
      <w:r w:rsidRPr="00B65CF8">
        <w:rPr>
          <w:b/>
          <w:i/>
          <w:sz w:val="28"/>
          <w:szCs w:val="28"/>
        </w:rPr>
        <w:t xml:space="preserve">Комплексом процессных мероприятий </w:t>
      </w:r>
      <w:r w:rsidRPr="00B65CF8">
        <w:rPr>
          <w:i/>
        </w:rPr>
        <w:t>«</w:t>
      </w:r>
      <w:r w:rsidRPr="00B65CF8">
        <w:rPr>
          <w:b/>
          <w:i/>
          <w:sz w:val="28"/>
          <w:szCs w:val="28"/>
        </w:rPr>
        <w:t>Сохранение биологического разнообразия, обеспечение рационального использования и воспроизводство объектов животного мира, в том числе охотничьих ресурсов, и среды их обитания, в Камчатском крае»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предусмотрено 545,4</w:t>
      </w:r>
      <w:r w:rsidR="00ED2EDF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из них 134,00 тыс. рублей за счет федерального бюджета, 411,</w:t>
      </w:r>
      <w:r w:rsidR="00ED2EDF">
        <w:rPr>
          <w:sz w:val="28"/>
          <w:szCs w:val="28"/>
        </w:rPr>
        <w:t>43</w:t>
      </w:r>
      <w:r>
        <w:rPr>
          <w:sz w:val="28"/>
          <w:szCs w:val="28"/>
        </w:rPr>
        <w:t xml:space="preserve"> тыс. рублей за счет краевого бюджета. Для реализации мероприятия заключены следующие государственные контракты:</w:t>
      </w:r>
    </w:p>
    <w:p w:rsidR="00BF58B3" w:rsidRDefault="00C8386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 оказание услуг по обеспечению содержания диких зверей и птиц, оказавшихся в бедственном положении – 220,50 тыс. рублей. В рамках выполнения мероприятия заключен государственный контракт с Муниципальным бюджетным учреждением культуры «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районный зоопарк» имени Шевлягина Анатолия Александровича;</w:t>
      </w:r>
    </w:p>
    <w:p w:rsidR="00BF58B3" w:rsidRDefault="00C83865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на оказание услуг по подготовке документов с описанием местоположения границ охотничьих угодий на территории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-Большерецкого, Мильковского и Соболевского муниципальных районов Камчатского края для внесения сведений в Единый государственный реестр недвижимости — 120,9</w:t>
      </w:r>
      <w:r w:rsidR="00ED2EDF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 В рамках выполнения мероприятия заключен государственный контракт с ООО «</w:t>
      </w:r>
      <w:proofErr w:type="spellStart"/>
      <w:r>
        <w:rPr>
          <w:sz w:val="28"/>
          <w:szCs w:val="28"/>
        </w:rPr>
        <w:t>Геоизыскания</w:t>
      </w:r>
      <w:proofErr w:type="spellEnd"/>
      <w:r>
        <w:rPr>
          <w:sz w:val="28"/>
          <w:szCs w:val="28"/>
        </w:rPr>
        <w:t>»;</w:t>
      </w:r>
    </w:p>
    <w:p w:rsidR="00BF58B3" w:rsidRDefault="00C8386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 оказание услуг по ветеринарному освидетельствованию и оказанию квалифицированной ветеринарной помощи редким видам животных – 56,00 тыс. рублей. В рамках выполнения мероприятия заключен государственный контракт с КГБУ «</w:t>
      </w:r>
      <w:proofErr w:type="spellStart"/>
      <w:r>
        <w:rPr>
          <w:sz w:val="28"/>
          <w:szCs w:val="28"/>
        </w:rPr>
        <w:t>Елизовская</w:t>
      </w:r>
      <w:proofErr w:type="spellEnd"/>
      <w:r>
        <w:rPr>
          <w:sz w:val="28"/>
          <w:szCs w:val="28"/>
        </w:rPr>
        <w:t xml:space="preserve"> районная станция по борьбе с болезнями животных»;</w:t>
      </w:r>
    </w:p>
    <w:p w:rsidR="00BF58B3" w:rsidRPr="00ED2EDF" w:rsidRDefault="00C8386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lastRenderedPageBreak/>
        <w:t>на выполнение научно-исследовательской работы по определению современного состояния (распространение, численность) птиц, включенных в Красную книгу Российской Федерации и Красную книгу Камчатского края – 78,00 тыс. рублей</w:t>
      </w:r>
      <w:r w:rsidR="00ED2EDF">
        <w:rPr>
          <w:sz w:val="28"/>
          <w:szCs w:val="28"/>
        </w:rPr>
        <w:t>, а также на выполнение научно-исследовательской работы по мониторингу охотничьих ресурсов в Камчатском крае – 70,00 тыс. рублей</w:t>
      </w:r>
      <w:r>
        <w:rPr>
          <w:sz w:val="28"/>
          <w:szCs w:val="28"/>
        </w:rPr>
        <w:t>. В рамках выполнения мероприяти</w:t>
      </w:r>
      <w:r w:rsidR="00ED2EDF">
        <w:rPr>
          <w:sz w:val="28"/>
          <w:szCs w:val="28"/>
        </w:rPr>
        <w:t>й</w:t>
      </w:r>
      <w:r>
        <w:rPr>
          <w:sz w:val="28"/>
          <w:szCs w:val="28"/>
        </w:rPr>
        <w:t xml:space="preserve"> заключен</w:t>
      </w:r>
      <w:r w:rsidR="00ED2EDF">
        <w:rPr>
          <w:sz w:val="28"/>
          <w:szCs w:val="28"/>
        </w:rPr>
        <w:t>ы</w:t>
      </w:r>
      <w:r>
        <w:rPr>
          <w:sz w:val="28"/>
          <w:szCs w:val="28"/>
        </w:rPr>
        <w:t xml:space="preserve"> государственны</w:t>
      </w:r>
      <w:r w:rsidR="00ED2EDF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контракт</w:t>
      </w:r>
      <w:r w:rsidR="00ED2EDF">
        <w:rPr>
          <w:sz w:val="28"/>
          <w:szCs w:val="28"/>
        </w:rPr>
        <w:t>ы</w:t>
      </w:r>
      <w:r>
        <w:rPr>
          <w:sz w:val="28"/>
          <w:szCs w:val="28"/>
        </w:rPr>
        <w:t xml:space="preserve"> с Камчатским филиалом Федерального государственного бюджетного учреждения науки Тихоокеанский институт географии ДВО РАН. </w:t>
      </w:r>
    </w:p>
    <w:p w:rsidR="00BF58B3" w:rsidRDefault="00C83865" w:rsidP="00ED2EDF">
      <w:pPr>
        <w:pStyle w:val="ac"/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 отчетную дату вышеперечисленные государственные контракты исполнены, профинансировано и освоено 100,00 % плановых назначений.</w:t>
      </w:r>
    </w:p>
    <w:p w:rsidR="00BF58B3" w:rsidRDefault="00C83865">
      <w:pPr>
        <w:ind w:firstLine="708"/>
        <w:jc w:val="both"/>
      </w:pPr>
      <w:r w:rsidRPr="00ED2EDF">
        <w:rPr>
          <w:b/>
          <w:i/>
          <w:sz w:val="28"/>
          <w:szCs w:val="28"/>
        </w:rPr>
        <w:t>Комплексом процессных мероприятий</w:t>
      </w:r>
      <w:r w:rsidRPr="00ED2EDF">
        <w:rPr>
          <w:i/>
          <w:sz w:val="28"/>
          <w:szCs w:val="28"/>
        </w:rPr>
        <w:t xml:space="preserve"> </w:t>
      </w:r>
      <w:r w:rsidRPr="00ED2EDF">
        <w:rPr>
          <w:b/>
          <w:bCs/>
          <w:i/>
          <w:sz w:val="28"/>
          <w:szCs w:val="28"/>
        </w:rPr>
        <w:t>«</w:t>
      </w:r>
      <w:r w:rsidRPr="00ED2EDF">
        <w:rPr>
          <w:b/>
          <w:bCs/>
          <w:i/>
          <w:color w:val="000000"/>
          <w:sz w:val="28"/>
          <w:szCs w:val="28"/>
        </w:rPr>
        <w:t>Обеспечение реализации мероприятий по охране, воспроизводству и устойчивому использованию объектов животного мира, в том числе охотничьих ресурсов, и среды их обитания</w:t>
      </w:r>
      <w:r w:rsidRPr="00ED2EDF">
        <w:rPr>
          <w:b/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краевого бюджета предусмотрено 944,3</w:t>
      </w:r>
      <w:r w:rsidR="00ED2EDF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 По состоянию на отчетную дату профинансировано и освоено 944,3</w:t>
      </w:r>
      <w:r w:rsidR="00ED2EDF">
        <w:rPr>
          <w:sz w:val="28"/>
          <w:szCs w:val="28"/>
        </w:rPr>
        <w:t>8</w:t>
      </w:r>
      <w:r>
        <w:rPr>
          <w:sz w:val="28"/>
          <w:szCs w:val="28"/>
        </w:rPr>
        <w:t> тыс. рублей, или 100,00 % плановых назначений.</w:t>
      </w:r>
    </w:p>
    <w:p w:rsidR="00BF58B3" w:rsidRPr="00ED2EDF" w:rsidRDefault="00C83865">
      <w:pPr>
        <w:ind w:firstLine="708"/>
        <w:jc w:val="both"/>
        <w:rPr>
          <w:i/>
        </w:rPr>
      </w:pPr>
      <w:r w:rsidRPr="00ED2EDF">
        <w:rPr>
          <w:b/>
          <w:i/>
          <w:sz w:val="28"/>
          <w:szCs w:val="28"/>
        </w:rPr>
        <w:t>Комплекс процессных мероприятий «Обеспечение деятельности (оказание услуг) подведомственных учреждений, оказывающих работы и услуги в рамках охраны и использования животн</w:t>
      </w:r>
      <w:r w:rsidR="00ED2EDF">
        <w:rPr>
          <w:b/>
          <w:i/>
          <w:sz w:val="28"/>
          <w:szCs w:val="28"/>
        </w:rPr>
        <w:t>ого мира и охотничьих ресурсов»</w:t>
      </w:r>
    </w:p>
    <w:p w:rsidR="00BF58B3" w:rsidRDefault="00C83865">
      <w:pPr>
        <w:ind w:firstLine="708"/>
        <w:jc w:val="both"/>
      </w:pPr>
      <w:r>
        <w:rPr>
          <w:sz w:val="28"/>
          <w:szCs w:val="28"/>
        </w:rPr>
        <w:t>На обеспечение деятельности подведомственных учреждений, в том числе государственных бюджетных учреждений, предусмотрено 41 141,15 тыс. рублей, в том числе за счет средств краевого бюджета 40 021,40 тыс. рублей, за счет средств федерального бюджета 1 119,75 тыс. рублей. На отчетную дату профинансировано и освоено 41 141,15 тыс. рублей, или 100,00 % плановых назначений.</w:t>
      </w:r>
    </w:p>
    <w:sectPr w:rsidR="00BF58B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E2F"/>
    <w:multiLevelType w:val="multilevel"/>
    <w:tmpl w:val="FEE2DD74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61CA9"/>
    <w:multiLevelType w:val="multilevel"/>
    <w:tmpl w:val="6D62C15C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847A1"/>
    <w:multiLevelType w:val="multilevel"/>
    <w:tmpl w:val="6CAEB796"/>
    <w:lvl w:ilvl="0">
      <w:start w:val="1"/>
      <w:numFmt w:val="bullet"/>
      <w:lvlText w:val="‒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00BDC"/>
    <w:multiLevelType w:val="multilevel"/>
    <w:tmpl w:val="65862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3"/>
    <w:rsid w:val="000540BB"/>
    <w:rsid w:val="001601CC"/>
    <w:rsid w:val="00172E21"/>
    <w:rsid w:val="004A22F2"/>
    <w:rsid w:val="0054104E"/>
    <w:rsid w:val="00B65CF8"/>
    <w:rsid w:val="00BF58B3"/>
    <w:rsid w:val="00C83865"/>
    <w:rsid w:val="00E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1C29-28A6-4D90-9D79-3552840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E304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qFormat/>
    <w:rsid w:val="00DA5715"/>
    <w:rPr>
      <w:color w:val="808080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2D23B9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CE3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dc:description/>
  <cp:lastModifiedBy>Пастушенко Наталья Михайловна</cp:lastModifiedBy>
  <cp:revision>2</cp:revision>
  <cp:lastPrinted>2021-04-12T05:02:00Z</cp:lastPrinted>
  <dcterms:created xsi:type="dcterms:W3CDTF">2025-04-14T22:34:00Z</dcterms:created>
  <dcterms:modified xsi:type="dcterms:W3CDTF">2025-04-14T22:34:00Z</dcterms:modified>
  <dc:language>ru-RU</dc:language>
</cp:coreProperties>
</file>