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1F" w:rsidRDefault="00812A15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>Положение</w:t>
      </w:r>
    </w:p>
    <w:p w:rsidR="00F9161F" w:rsidRDefault="00812A1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краевого конкурса детских рисунков</w:t>
      </w:r>
    </w:p>
    <w:p w:rsidR="00F9161F" w:rsidRDefault="00812A1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 родному краю я шагаю»</w:t>
      </w:r>
      <w:bookmarkEnd w:id="0"/>
    </w:p>
    <w:p w:rsidR="00F9161F" w:rsidRDefault="00F9161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61F" w:rsidRDefault="00812A15">
      <w:pPr>
        <w:spacing w:after="0" w:line="240" w:lineRule="auto"/>
        <w:ind w:left="720" w:hanging="36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F9161F" w:rsidRDefault="00F916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61F" w:rsidRDefault="00812A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Настоящее Положение определяет порядок организации и проведения краевого конкурса детских рисунков «По родному краю я шагаю» (далее – конкурс), приуроченного к празднованию Дней защиты от экологической опасности. </w:t>
      </w:r>
    </w:p>
    <w:p w:rsidR="00F9161F" w:rsidRDefault="00812A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Целями проведения конкурса являются </w:t>
      </w:r>
      <w:r>
        <w:rPr>
          <w:rFonts w:ascii="Times New Roman" w:hAnsi="Times New Roman"/>
          <w:sz w:val="28"/>
        </w:rPr>
        <w:t>формирование у подрастающего поколения экологической культуры, любви к родному краю, развитие творческого потенциала.</w:t>
      </w:r>
    </w:p>
    <w:p w:rsidR="00F9161F" w:rsidRDefault="00812A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Задачами конкурса являются:</w:t>
      </w:r>
    </w:p>
    <w:p w:rsidR="00F9161F" w:rsidRDefault="00812A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содействие развитию интеллектуально-творческого потенциала личности;</w:t>
      </w:r>
    </w:p>
    <w:p w:rsidR="00F9161F" w:rsidRDefault="00812A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создание условий для повышения </w:t>
      </w:r>
      <w:r>
        <w:rPr>
          <w:rFonts w:ascii="Times New Roman" w:hAnsi="Times New Roman"/>
          <w:sz w:val="28"/>
        </w:rPr>
        <w:t>творческой активности в области охраны окружающей среды, рационального природопользования;</w:t>
      </w:r>
    </w:p>
    <w:p w:rsidR="00F9161F" w:rsidRDefault="00812A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развитие интереса к активному участию в природоохранной и экологической деятельности.</w:t>
      </w:r>
    </w:p>
    <w:p w:rsidR="00F9161F" w:rsidRDefault="00F916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61F" w:rsidRDefault="00812A1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Организация и сроки проведения конкурса</w:t>
      </w:r>
    </w:p>
    <w:p w:rsidR="00F9161F" w:rsidRDefault="00F916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61F" w:rsidRDefault="00812A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Организатором проведения кон</w:t>
      </w:r>
      <w:r>
        <w:rPr>
          <w:rFonts w:ascii="Times New Roman" w:hAnsi="Times New Roman"/>
          <w:sz w:val="28"/>
        </w:rPr>
        <w:t>курса является Министерство природных ресурсов и экологии Камчатского края (далее – Министерство).</w:t>
      </w:r>
    </w:p>
    <w:p w:rsidR="00F9161F" w:rsidRDefault="00812A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Конкурс проводится в срок с 21 апреля по 23 мая 2025 года включительно.</w:t>
      </w:r>
    </w:p>
    <w:p w:rsidR="00F9161F" w:rsidRDefault="00812A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Министерство осуществляет:</w:t>
      </w:r>
    </w:p>
    <w:p w:rsidR="00F9161F" w:rsidRDefault="00812A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размещение на различных площадках в коммуникацион</w:t>
      </w:r>
      <w:r>
        <w:rPr>
          <w:rFonts w:ascii="Times New Roman" w:hAnsi="Times New Roman"/>
          <w:sz w:val="28"/>
        </w:rPr>
        <w:t>но-информационной сети «Интернет» объявлений об условиях проведения конкурса, его итогах;</w:t>
      </w:r>
    </w:p>
    <w:p w:rsidR="00F9161F" w:rsidRDefault="00812A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прием рисунков участников конкурса;</w:t>
      </w:r>
    </w:p>
    <w:p w:rsidR="00F9161F" w:rsidRDefault="00812A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утверждение состава и дат заседаний конкурсной комиссии;</w:t>
      </w:r>
    </w:p>
    <w:p w:rsidR="00F9161F" w:rsidRDefault="00812A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награждение победителей конкурса.</w:t>
      </w:r>
    </w:p>
    <w:p w:rsidR="00F9161F" w:rsidRDefault="00812A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Для проведения конкурса Мин</w:t>
      </w:r>
      <w:r>
        <w:rPr>
          <w:rFonts w:ascii="Times New Roman" w:hAnsi="Times New Roman"/>
          <w:sz w:val="28"/>
        </w:rPr>
        <w:t>истерством образуется конкурсная комиссия по проведению конкурса (далее – конкурсная комиссия) под председательством Министра природных ресурсов и экологии Камчатского края, состав которой формируется из представителей исполнительных органов Камчатского кр</w:t>
      </w:r>
      <w:r>
        <w:rPr>
          <w:rFonts w:ascii="Times New Roman" w:hAnsi="Times New Roman"/>
          <w:sz w:val="28"/>
        </w:rPr>
        <w:t>ая, природоохранных учреждений, общественных и образовательных учреждений Камчатского края.</w:t>
      </w:r>
    </w:p>
    <w:p w:rsidR="00F9161F" w:rsidRDefault="00812A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На конкурсную комиссию возлагаются следующие функции:</w:t>
      </w:r>
    </w:p>
    <w:p w:rsidR="00F9161F" w:rsidRDefault="00812A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рассмотрение и оценка рисунков участников конкурса;</w:t>
      </w:r>
    </w:p>
    <w:p w:rsidR="00F9161F" w:rsidRDefault="00812A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подведение итогов конкурса и определение победите</w:t>
      </w:r>
      <w:r>
        <w:rPr>
          <w:rFonts w:ascii="Times New Roman" w:hAnsi="Times New Roman"/>
          <w:sz w:val="28"/>
        </w:rPr>
        <w:t>лей в каждой номинации.</w:t>
      </w:r>
    </w:p>
    <w:p w:rsidR="00F9161F" w:rsidRDefault="00812A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Заседание конкурсной комиссии считается правомочным, если на нем присутствуют не менее половины ее членов. Решение конкурсной комиссии принимается простым большинством голосов. В случае равенства голосов решающим является голос п</w:t>
      </w:r>
      <w:r>
        <w:rPr>
          <w:rFonts w:ascii="Times New Roman" w:hAnsi="Times New Roman"/>
          <w:sz w:val="28"/>
        </w:rPr>
        <w:t xml:space="preserve">редседателя конкурсной комиссии. </w:t>
      </w:r>
    </w:p>
    <w:p w:rsidR="00F9161F" w:rsidRDefault="00812A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Заседание конкурсной комиссии проводится в очном формате. </w:t>
      </w:r>
    </w:p>
    <w:p w:rsidR="00F9161F" w:rsidRDefault="00F9161F">
      <w:pPr>
        <w:spacing w:after="0" w:line="240" w:lineRule="auto"/>
        <w:ind w:left="720" w:hanging="360"/>
        <w:contextualSpacing/>
        <w:jc w:val="both"/>
        <w:rPr>
          <w:rFonts w:ascii="Times New Roman" w:hAnsi="Times New Roman"/>
          <w:sz w:val="28"/>
        </w:rPr>
      </w:pPr>
    </w:p>
    <w:p w:rsidR="00F9161F" w:rsidRDefault="00812A15">
      <w:pPr>
        <w:spacing w:after="0" w:line="240" w:lineRule="auto"/>
        <w:ind w:left="720" w:hanging="36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Участники конкурса</w:t>
      </w:r>
    </w:p>
    <w:p w:rsidR="00F9161F" w:rsidRDefault="00F916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61F" w:rsidRDefault="00812A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11. Участниками конкурса могут быть граждане (отдельные авторы и группы авторов</w:t>
      </w:r>
      <w:r>
        <w:t xml:space="preserve"> </w:t>
      </w:r>
      <w:r>
        <w:rPr>
          <w:rFonts w:ascii="Times New Roman" w:hAnsi="Times New Roman"/>
          <w:sz w:val="28"/>
        </w:rPr>
        <w:t xml:space="preserve">не более 3 человек), независимо от места жительства, в </w:t>
      </w:r>
      <w:r>
        <w:rPr>
          <w:rFonts w:ascii="Times New Roman" w:hAnsi="Times New Roman"/>
          <w:sz w:val="28"/>
        </w:rPr>
        <w:t>возрастных категориях: от 5 до 7 лет, от 8 до 12 лет, от 13 до 18 лет.</w:t>
      </w:r>
    </w:p>
    <w:p w:rsidR="00F9161F" w:rsidRDefault="00812A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Участники конкурса могут принять участие сразу в нескольких номинациях, указанных в разделе 5 настоящего Положения.</w:t>
      </w:r>
    </w:p>
    <w:p w:rsidR="00F9161F" w:rsidRDefault="00F916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9161F" w:rsidRDefault="00812A1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Порядок проведения конкурса</w:t>
      </w:r>
    </w:p>
    <w:p w:rsidR="00F9161F" w:rsidRDefault="00F9161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F9161F" w:rsidRDefault="00812A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Объявление о начале приема а</w:t>
      </w:r>
      <w:r>
        <w:rPr>
          <w:rFonts w:ascii="Times New Roman" w:hAnsi="Times New Roman"/>
          <w:sz w:val="28"/>
        </w:rPr>
        <w:t>нкет, рисунков, времени и месте проведения конкурса размещается в средствах массовой информации, а также на официальном сайте исполнительных органов Камчатского края в сети коммуникационно-информационной сети «Интернет».</w:t>
      </w:r>
    </w:p>
    <w:p w:rsidR="00F9161F" w:rsidRDefault="00812A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Прием анкет конкурсантов, прила</w:t>
      </w:r>
      <w:r>
        <w:rPr>
          <w:rFonts w:ascii="Times New Roman" w:hAnsi="Times New Roman"/>
          <w:sz w:val="28"/>
        </w:rPr>
        <w:t xml:space="preserve">гаемых к ней материалов осуществляется конкурсной комиссией в срок с 21 апреля по 23 мая 2025 года, оценка работ проводится в срок с 26 по 30 мая 2025, объявление победителей в номинациях – 5 июня 2025 года. </w:t>
      </w:r>
    </w:p>
    <w:p w:rsidR="00F9161F" w:rsidRDefault="00812A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Конкурс состоит из одного этапа и включает </w:t>
      </w:r>
      <w:r>
        <w:rPr>
          <w:rFonts w:ascii="Times New Roman" w:hAnsi="Times New Roman"/>
          <w:sz w:val="28"/>
        </w:rPr>
        <w:t>оценку конкурсной комиссией рисунков конкурсантов на предмет соответствия требованиям, изложенным в пункте 17 настоящего Положения;</w:t>
      </w:r>
    </w:p>
    <w:p w:rsidR="00F9161F" w:rsidRDefault="00812A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Оценка осуществляется на основании бальной системы оценки участников конкурса (от 0 до 5 баллов); п</w:t>
      </w:r>
      <w:r>
        <w:rPr>
          <w:rFonts w:ascii="Times New Roman" w:hAnsi="Times New Roman"/>
          <w:sz w:val="28"/>
        </w:rPr>
        <w:t>о итогам оценки опред</w:t>
      </w:r>
      <w:r>
        <w:rPr>
          <w:rFonts w:ascii="Times New Roman" w:hAnsi="Times New Roman"/>
          <w:sz w:val="28"/>
        </w:rPr>
        <w:t>еляются победители, а также организуется церемония их награждения;</w:t>
      </w:r>
    </w:p>
    <w:p w:rsidR="00F9161F" w:rsidRDefault="00812A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Оценка конкурсных материалов проводится по следующим критериям:</w:t>
      </w:r>
    </w:p>
    <w:p w:rsidR="00F9161F" w:rsidRDefault="00812A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соответствие работы заявленной теме;</w:t>
      </w:r>
    </w:p>
    <w:p w:rsidR="00F9161F" w:rsidRDefault="00812A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оригинальность (новизна идеи);</w:t>
      </w:r>
    </w:p>
    <w:p w:rsidR="00F9161F" w:rsidRDefault="00812A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эмоциональность;</w:t>
      </w:r>
    </w:p>
    <w:p w:rsidR="00F9161F" w:rsidRDefault="00812A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красочность;</w:t>
      </w:r>
    </w:p>
    <w:p w:rsidR="00F9161F" w:rsidRDefault="00812A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эстетичн</w:t>
      </w:r>
      <w:r>
        <w:rPr>
          <w:rFonts w:ascii="Times New Roman" w:hAnsi="Times New Roman"/>
          <w:sz w:val="28"/>
        </w:rPr>
        <w:t>ость работы.</w:t>
      </w:r>
    </w:p>
    <w:p w:rsidR="00F9161F" w:rsidRDefault="00F9161F">
      <w:pPr>
        <w:spacing w:after="0" w:line="240" w:lineRule="auto"/>
        <w:ind w:left="-707"/>
        <w:contextualSpacing/>
        <w:jc w:val="both"/>
        <w:rPr>
          <w:rFonts w:ascii="Times New Roman" w:hAnsi="Times New Roman"/>
          <w:sz w:val="28"/>
        </w:rPr>
      </w:pPr>
    </w:p>
    <w:p w:rsidR="00F9161F" w:rsidRDefault="00812A15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Номинации конкурса</w:t>
      </w:r>
    </w:p>
    <w:p w:rsidR="00F9161F" w:rsidRDefault="00F9161F">
      <w:pPr>
        <w:spacing w:after="0" w:line="240" w:lineRule="auto"/>
        <w:ind w:left="1070"/>
        <w:contextualSpacing/>
        <w:jc w:val="center"/>
        <w:rPr>
          <w:rFonts w:ascii="Times New Roman" w:hAnsi="Times New Roman"/>
          <w:sz w:val="28"/>
        </w:rPr>
      </w:pPr>
    </w:p>
    <w:p w:rsidR="00F9161F" w:rsidRDefault="00812A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Конкурс проводится по четырем номинациям:</w:t>
      </w:r>
    </w:p>
    <w:p w:rsidR="00F9161F" w:rsidRDefault="00812A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«ВУЛКАНЫ КАМЧАТКИ»;</w:t>
      </w:r>
    </w:p>
    <w:p w:rsidR="00F9161F" w:rsidRDefault="00812A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«ВОДНЫЕ ОБЪЕКТЫ КАМЧАТКИ»;</w:t>
      </w:r>
    </w:p>
    <w:p w:rsidR="00F9161F" w:rsidRDefault="00812A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«ЖИВОТНЫЕ И РАСТЕНИЯ КАМЧАТКИ»</w:t>
      </w:r>
      <w:r>
        <w:rPr>
          <w:rFonts w:ascii="Times New Roman" w:hAnsi="Times New Roman"/>
          <w:sz w:val="28"/>
        </w:rPr>
        <w:t>;</w:t>
      </w:r>
    </w:p>
    <w:p w:rsidR="00F9161F" w:rsidRDefault="00812A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«КАМЧАТКА ГЛАЗАМИ ПУТЕШЕСТВЕННИКА».</w:t>
      </w:r>
    </w:p>
    <w:p w:rsidR="00F9161F" w:rsidRDefault="00F916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61F" w:rsidRDefault="00F9161F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</w:rPr>
      </w:pPr>
    </w:p>
    <w:p w:rsidR="00F9161F" w:rsidRDefault="00F9161F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</w:rPr>
      </w:pPr>
    </w:p>
    <w:p w:rsidR="00F9161F" w:rsidRDefault="00F9161F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</w:rPr>
      </w:pPr>
    </w:p>
    <w:p w:rsidR="00F9161F" w:rsidRDefault="00F9161F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</w:rPr>
      </w:pPr>
    </w:p>
    <w:p w:rsidR="00F9161F" w:rsidRDefault="00812A15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Материалы, предоставляемые для участия</w:t>
      </w:r>
      <w:r>
        <w:rPr>
          <w:rFonts w:ascii="Times New Roman" w:hAnsi="Times New Roman"/>
          <w:sz w:val="28"/>
        </w:rPr>
        <w:t xml:space="preserve"> в конкурсе</w:t>
      </w:r>
    </w:p>
    <w:p w:rsidR="00F9161F" w:rsidRDefault="00F9161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61F" w:rsidRDefault="00812A15">
      <w:pPr>
        <w:spacing w:after="0" w:line="240" w:lineRule="auto"/>
        <w:ind w:firstLine="71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Для участия в конкурсе предоставляются следующие материалы:</w:t>
      </w:r>
    </w:p>
    <w:p w:rsidR="00F9161F" w:rsidRDefault="00812A15">
      <w:pPr>
        <w:spacing w:after="0" w:line="240" w:lineRule="auto"/>
        <w:ind w:firstLine="71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анкета по форме согласно приложению к настоящему Положению;</w:t>
      </w:r>
    </w:p>
    <w:p w:rsidR="00F9161F" w:rsidRDefault="00812A15">
      <w:pPr>
        <w:spacing w:after="0" w:line="240" w:lineRule="auto"/>
        <w:ind w:firstLine="71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рисунки, выполненные акварельными красками, цветными карандашами, гуашью, пастелью. </w:t>
      </w:r>
    </w:p>
    <w:p w:rsidR="00F9161F" w:rsidRDefault="00F9161F">
      <w:pPr>
        <w:spacing w:after="0" w:line="240" w:lineRule="auto"/>
        <w:ind w:firstLine="710"/>
        <w:contextualSpacing/>
        <w:jc w:val="both"/>
        <w:rPr>
          <w:rFonts w:ascii="Times New Roman" w:hAnsi="Times New Roman"/>
          <w:sz w:val="28"/>
        </w:rPr>
      </w:pPr>
    </w:p>
    <w:p w:rsidR="00F9161F" w:rsidRDefault="00812A15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Подведение итогов </w:t>
      </w:r>
      <w:r>
        <w:rPr>
          <w:rFonts w:ascii="Times New Roman" w:hAnsi="Times New Roman"/>
          <w:sz w:val="28"/>
        </w:rPr>
        <w:t>конкурса,</w:t>
      </w:r>
    </w:p>
    <w:p w:rsidR="00F9161F" w:rsidRDefault="00812A15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и награждение победителей конкурса</w:t>
      </w:r>
    </w:p>
    <w:p w:rsidR="00F9161F" w:rsidRDefault="00F9161F">
      <w:pPr>
        <w:spacing w:after="0" w:line="240" w:lineRule="auto"/>
        <w:ind w:left="1070"/>
        <w:contextualSpacing/>
        <w:jc w:val="both"/>
        <w:rPr>
          <w:rFonts w:ascii="Times New Roman" w:hAnsi="Times New Roman"/>
          <w:sz w:val="28"/>
        </w:rPr>
      </w:pPr>
    </w:p>
    <w:p w:rsidR="00F9161F" w:rsidRDefault="00812A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Итоги проведения конкурса оформляются протоколом, который подписывается председателем конкурсной комиссии.</w:t>
      </w:r>
    </w:p>
    <w:p w:rsidR="00F9161F" w:rsidRDefault="00812A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Материалы, представленные на конкурс, участникам не возвращаются.</w:t>
      </w:r>
    </w:p>
    <w:p w:rsidR="00F9161F" w:rsidRDefault="00812A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Победителю </w:t>
      </w:r>
      <w:r>
        <w:rPr>
          <w:rFonts w:ascii="Times New Roman" w:hAnsi="Times New Roman"/>
          <w:sz w:val="28"/>
        </w:rPr>
        <w:t>конкурса (или его законному представителю) в каждой номинации вручается диплом и памятный подарок.</w:t>
      </w:r>
    </w:p>
    <w:p w:rsidR="00F9161F" w:rsidRDefault="00812A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Информация об итогах проведения конкурса размещается в средствах массовой информации, а также на официальном сайте исполнительных органов Камчатского кра</w:t>
      </w:r>
      <w:r>
        <w:rPr>
          <w:rFonts w:ascii="Times New Roman" w:hAnsi="Times New Roman"/>
          <w:sz w:val="28"/>
        </w:rPr>
        <w:t>я в информационно-телекоммуникационной сети «Интернет».</w:t>
      </w:r>
    </w:p>
    <w:p w:rsidR="00F9161F" w:rsidRDefault="00F916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9161F" w:rsidRDefault="00812A1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Авторские права</w:t>
      </w:r>
    </w:p>
    <w:p w:rsidR="00F9161F" w:rsidRDefault="00F916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61F" w:rsidRDefault="00812A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Ответственность за соблюдение исключительных и авторских прав на работу, участвующую в конкурсе, несет участник (или его законный представитель), предоставивший данную работу.</w:t>
      </w:r>
    </w:p>
    <w:p w:rsidR="00F9161F" w:rsidRDefault="00812A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Участник (или его законный представитель) гарантирует наличие у него исключительных авторских прав на представленную на конкурс работу.</w:t>
      </w:r>
      <w:r>
        <w:t xml:space="preserve"> </w:t>
      </w:r>
      <w:r>
        <w:rPr>
          <w:rFonts w:ascii="Times New Roman" w:hAnsi="Times New Roman"/>
          <w:sz w:val="28"/>
        </w:rPr>
        <w:t>В случае предъявления требований, претензий и исков третьих лиц, в том числе правообладателей авторских и смежных п</w:t>
      </w:r>
      <w:r>
        <w:rPr>
          <w:rFonts w:ascii="Times New Roman" w:hAnsi="Times New Roman"/>
          <w:sz w:val="28"/>
        </w:rPr>
        <w:t>рав на представленную работу, участник (или его законный представитель) обязуется разрешать их от своего имени и за свой счет.</w:t>
      </w:r>
    </w:p>
    <w:p w:rsidR="00F9161F" w:rsidRDefault="00812A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Предоставляя свою работу на конкурс, участник (или его законный представитель) автоматически дает право конкурсной комиссии н</w:t>
      </w:r>
      <w:r>
        <w:rPr>
          <w:rFonts w:ascii="Times New Roman" w:hAnsi="Times New Roman"/>
          <w:sz w:val="28"/>
        </w:rPr>
        <w:t>а использование и распространение предоставленного материала (размещение в информационно-телекоммуникационной сети «Интернет», телепрограммах, творческих проектах, публикации в СМИ, дальнейшее тиражирование и т.п.)</w:t>
      </w:r>
      <w:r>
        <w:t xml:space="preserve"> </w:t>
      </w:r>
      <w:r>
        <w:rPr>
          <w:rFonts w:ascii="Times New Roman" w:hAnsi="Times New Roman"/>
          <w:sz w:val="28"/>
        </w:rPr>
        <w:t>в некоммерческих (эколого-просветительски</w:t>
      </w:r>
      <w:r>
        <w:rPr>
          <w:rFonts w:ascii="Times New Roman" w:hAnsi="Times New Roman"/>
          <w:sz w:val="28"/>
        </w:rPr>
        <w:t>х) целях, без выплаты денежного вознаграждения автору (авторскому коллективу), но с обязательным указанием имени автора (соавторов).</w:t>
      </w:r>
    </w:p>
    <w:p w:rsidR="00F9161F" w:rsidRDefault="00812A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Передача права на использование и распространение предоставленных на конкурс работ несовершеннолетними участниками осущ</w:t>
      </w:r>
      <w:r>
        <w:rPr>
          <w:rFonts w:ascii="Times New Roman" w:hAnsi="Times New Roman"/>
          <w:sz w:val="28"/>
        </w:rPr>
        <w:t>ествляется с учетом положений статьи 26 Гражданского кодекса Российской Федерации.</w:t>
      </w:r>
    </w:p>
    <w:p w:rsidR="00F9161F" w:rsidRDefault="00812A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 Предоставление работ на конкурс со стороны участника (или его законного представителя), а также использование и распространение предоставленного авторского материала со </w:t>
      </w:r>
      <w:r>
        <w:rPr>
          <w:rFonts w:ascii="Times New Roman" w:hAnsi="Times New Roman"/>
          <w:sz w:val="28"/>
        </w:rPr>
        <w:t>стороны Министерства осуществляется на безвозмездной основе.</w:t>
      </w:r>
    </w:p>
    <w:p w:rsidR="00F9161F" w:rsidRDefault="00812A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Министерством отчет участнику конкурса (или его законному представителю) о дальнейшем использовании и распространении представленных на конкурс материалов не предусмотрен.</w:t>
      </w:r>
    </w:p>
    <w:sectPr w:rsidR="00F9161F">
      <w:headerReference w:type="default" r:id="rId6"/>
      <w:pgSz w:w="11906" w:h="16838"/>
      <w:pgMar w:top="766" w:right="567" w:bottom="567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A15" w:rsidRDefault="00812A15">
      <w:pPr>
        <w:spacing w:after="0" w:line="240" w:lineRule="auto"/>
      </w:pPr>
      <w:r>
        <w:separator/>
      </w:r>
    </w:p>
  </w:endnote>
  <w:endnote w:type="continuationSeparator" w:id="0">
    <w:p w:rsidR="00812A15" w:rsidRDefault="0081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Open 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A15" w:rsidRDefault="00812A15">
      <w:pPr>
        <w:spacing w:after="0" w:line="240" w:lineRule="auto"/>
      </w:pPr>
      <w:r>
        <w:separator/>
      </w:r>
    </w:p>
  </w:footnote>
  <w:footnote w:type="continuationSeparator" w:id="0">
    <w:p w:rsidR="00812A15" w:rsidRDefault="00812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1F" w:rsidRDefault="00812A15">
    <w:pPr>
      <w:framePr w:wrap="around" w:vAnchor="text" w:hAnchor="margin" w:xAlign="center" w:y="1"/>
    </w:pPr>
    <w:r>
      <w:fldChar w:fldCharType="begin"/>
    </w:r>
    <w:r>
      <w:instrText>PAGE \* Arabic</w:instrText>
    </w:r>
    <w:r w:rsidR="00314623">
      <w:fldChar w:fldCharType="separate"/>
    </w:r>
    <w:r w:rsidR="00314623">
      <w:rPr>
        <w:noProof/>
      </w:rPr>
      <w:t>2</w:t>
    </w:r>
    <w:r>
      <w:fldChar w:fldCharType="end"/>
    </w:r>
  </w:p>
  <w:p w:rsidR="00F9161F" w:rsidRDefault="00812A15">
    <w:pPr>
      <w:pStyle w:val="a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9161F" w:rsidRDefault="00F9161F">
                          <w:pPr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noProof/>
        <w:sz w:val="28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9161F" w:rsidRDefault="00F9161F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1F"/>
    <w:rsid w:val="00314623"/>
    <w:rsid w:val="00812A15"/>
    <w:rsid w:val="00F9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435D0-B7AF-4A2D-8366-F2371530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2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Theme="minorHAnsi" w:hAnsiTheme="minorHAnsi"/>
      <w:i/>
      <w:color w:val="000000"/>
      <w:spacing w:val="0"/>
      <w:sz w:val="24"/>
    </w:rPr>
  </w:style>
  <w:style w:type="paragraph" w:customStyle="1" w:styleId="Contents62">
    <w:name w:val="Contents 62"/>
    <w:link w:val="Contents620"/>
    <w:rPr>
      <w:rFonts w:ascii="XO Thames" w:hAnsi="XO Thames"/>
      <w:sz w:val="28"/>
    </w:rPr>
  </w:style>
  <w:style w:type="character" w:customStyle="1" w:styleId="Contents620">
    <w:name w:val="Contents 62"/>
    <w:link w:val="Contents62"/>
    <w:rPr>
      <w:rFonts w:ascii="XO Thames" w:hAnsi="XO Thames"/>
      <w:color w:val="000000"/>
      <w:spacing w:val="0"/>
      <w:sz w:val="28"/>
    </w:rPr>
  </w:style>
  <w:style w:type="paragraph" w:customStyle="1" w:styleId="12">
    <w:name w:val="Колонтитул1"/>
    <w:link w:val="13"/>
    <w:pPr>
      <w:spacing w:after="160"/>
      <w:jc w:val="both"/>
    </w:pPr>
    <w:rPr>
      <w:rFonts w:ascii="XO Thames" w:hAnsi="XO Thames"/>
      <w:sz w:val="20"/>
    </w:rPr>
  </w:style>
  <w:style w:type="character" w:customStyle="1" w:styleId="13">
    <w:name w:val="Колонтитул1"/>
    <w:link w:val="12"/>
    <w:rPr>
      <w:rFonts w:ascii="XO Thames" w:hAnsi="XO Thames"/>
      <w:color w:val="000000"/>
      <w:spacing w:val="0"/>
      <w:sz w:val="20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Contents51">
    <w:name w:val="Contents 51"/>
    <w:link w:val="Contents510"/>
    <w:rPr>
      <w:rFonts w:ascii="XO Thames" w:hAnsi="XO Thames"/>
      <w:sz w:val="28"/>
    </w:rPr>
  </w:style>
  <w:style w:type="character" w:customStyle="1" w:styleId="Contents510">
    <w:name w:val="Contents 51"/>
    <w:link w:val="Contents51"/>
    <w:rPr>
      <w:rFonts w:ascii="XO Thames" w:hAnsi="XO Thames"/>
      <w:color w:val="000000"/>
      <w:spacing w:val="0"/>
      <w:sz w:val="28"/>
    </w:rPr>
  </w:style>
  <w:style w:type="paragraph" w:customStyle="1" w:styleId="Heading111">
    <w:name w:val="Heading 111"/>
    <w:link w:val="Heading1110"/>
    <w:rPr>
      <w:rFonts w:ascii="XO Thames" w:hAnsi="XO Thames"/>
      <w:b/>
      <w:sz w:val="32"/>
    </w:rPr>
  </w:style>
  <w:style w:type="character" w:customStyle="1" w:styleId="Heading1110">
    <w:name w:val="Heading 111"/>
    <w:link w:val="Heading111"/>
    <w:rPr>
      <w:rFonts w:ascii="XO Thames" w:hAnsi="XO Thames"/>
      <w:b/>
      <w:color w:val="000000"/>
      <w:spacing w:val="0"/>
      <w:sz w:val="32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Footer1">
    <w:name w:val="Footer1"/>
    <w:link w:val="Footer10"/>
    <w:rPr>
      <w:rFonts w:ascii="Times New Roman" w:hAnsi="Times New Roman"/>
      <w:sz w:val="28"/>
    </w:rPr>
  </w:style>
  <w:style w:type="character" w:customStyle="1" w:styleId="Footer10">
    <w:name w:val="Footer1"/>
    <w:link w:val="Footer1"/>
    <w:rPr>
      <w:rFonts w:ascii="Times New Roman" w:hAnsi="Times New Roman"/>
      <w:sz w:val="28"/>
    </w:rPr>
  </w:style>
  <w:style w:type="paragraph" w:customStyle="1" w:styleId="Contents52">
    <w:name w:val="Contents 52"/>
    <w:link w:val="Contents520"/>
    <w:rPr>
      <w:rFonts w:ascii="XO Thames" w:hAnsi="XO Thames"/>
      <w:sz w:val="28"/>
    </w:rPr>
  </w:style>
  <w:style w:type="character" w:customStyle="1" w:styleId="Contents520">
    <w:name w:val="Contents 52"/>
    <w:link w:val="Contents52"/>
    <w:rPr>
      <w:rFonts w:ascii="XO Thames" w:hAnsi="XO Thames"/>
      <w:color w:val="000000"/>
      <w:spacing w:val="0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Footnote11">
    <w:name w:val="Footnote11"/>
    <w:link w:val="Footnote11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110">
    <w:name w:val="Footnote11"/>
    <w:link w:val="Footnote11"/>
    <w:rPr>
      <w:rFonts w:ascii="XO Thames" w:hAnsi="XO Thames"/>
      <w:color w:val="000000"/>
      <w:spacing w:val="0"/>
      <w:sz w:val="22"/>
    </w:rPr>
  </w:style>
  <w:style w:type="paragraph" w:customStyle="1" w:styleId="14">
    <w:name w:val="Заголовок1"/>
    <w:basedOn w:val="a"/>
    <w:next w:val="a5"/>
    <w:link w:val="15"/>
    <w:pPr>
      <w:keepNext/>
      <w:spacing w:before="240" w:after="120"/>
    </w:pPr>
    <w:rPr>
      <w:rFonts w:ascii="Open Sans" w:hAnsi="Open Sans"/>
      <w:sz w:val="28"/>
    </w:rPr>
  </w:style>
  <w:style w:type="character" w:customStyle="1" w:styleId="15">
    <w:name w:val="Заголовок1"/>
    <w:basedOn w:val="1"/>
    <w:link w:val="14"/>
    <w:rPr>
      <w:rFonts w:ascii="Open Sans" w:hAnsi="Open Sans"/>
      <w:color w:val="000000"/>
      <w:spacing w:val="0"/>
      <w:sz w:val="28"/>
    </w:rPr>
  </w:style>
  <w:style w:type="paragraph" w:customStyle="1" w:styleId="Heading511">
    <w:name w:val="Heading 511"/>
    <w:link w:val="Heading5110"/>
    <w:rPr>
      <w:rFonts w:ascii="XO Thames" w:hAnsi="XO Thames"/>
      <w:b/>
    </w:rPr>
  </w:style>
  <w:style w:type="character" w:customStyle="1" w:styleId="Heading5110">
    <w:name w:val="Heading 511"/>
    <w:link w:val="Heading511"/>
    <w:rPr>
      <w:rFonts w:ascii="XO Thames" w:hAnsi="XO Thames"/>
      <w:b/>
      <w:color w:val="000000"/>
      <w:spacing w:val="0"/>
      <w:sz w:val="22"/>
    </w:rPr>
  </w:style>
  <w:style w:type="paragraph" w:customStyle="1" w:styleId="31">
    <w:name w:val="Содержимое врезки3"/>
    <w:basedOn w:val="a"/>
    <w:link w:val="32"/>
  </w:style>
  <w:style w:type="character" w:customStyle="1" w:styleId="32">
    <w:name w:val="Содержимое врезки3"/>
    <w:basedOn w:val="1"/>
    <w:link w:val="31"/>
    <w:rPr>
      <w:rFonts w:asciiTheme="minorHAnsi" w:hAnsiTheme="minorHAnsi"/>
      <w:color w:val="000000"/>
      <w:spacing w:val="0"/>
      <w:sz w:val="22"/>
    </w:rPr>
  </w:style>
  <w:style w:type="paragraph" w:customStyle="1" w:styleId="Heading22">
    <w:name w:val="Heading 22"/>
    <w:link w:val="Heading220"/>
    <w:rPr>
      <w:rFonts w:ascii="XO Thames" w:hAnsi="XO Thames"/>
      <w:b/>
      <w:sz w:val="28"/>
    </w:rPr>
  </w:style>
  <w:style w:type="character" w:customStyle="1" w:styleId="Heading220">
    <w:name w:val="Heading 22"/>
    <w:link w:val="Heading22"/>
    <w:rPr>
      <w:rFonts w:ascii="XO Thames" w:hAnsi="XO Thames"/>
      <w:b/>
      <w:color w:val="000000"/>
      <w:spacing w:val="0"/>
      <w:sz w:val="28"/>
    </w:rPr>
  </w:style>
  <w:style w:type="paragraph" w:customStyle="1" w:styleId="111">
    <w:name w:val="Заголовок111"/>
    <w:basedOn w:val="a"/>
    <w:next w:val="a5"/>
    <w:link w:val="1110"/>
    <w:pPr>
      <w:keepNext/>
      <w:spacing w:before="240" w:after="120"/>
    </w:pPr>
    <w:rPr>
      <w:rFonts w:ascii="Open Sans" w:hAnsi="Open Sans"/>
      <w:sz w:val="28"/>
    </w:rPr>
  </w:style>
  <w:style w:type="character" w:customStyle="1" w:styleId="1110">
    <w:name w:val="Заголовок111"/>
    <w:basedOn w:val="1"/>
    <w:link w:val="111"/>
    <w:rPr>
      <w:rFonts w:ascii="Open Sans" w:hAnsi="Open Sans"/>
      <w:color w:val="000000"/>
      <w:spacing w:val="0"/>
      <w:sz w:val="28"/>
    </w:rPr>
  </w:style>
  <w:style w:type="paragraph" w:customStyle="1" w:styleId="Contents11">
    <w:name w:val="Contents 11"/>
    <w:link w:val="Contents110"/>
    <w:rPr>
      <w:rFonts w:ascii="XO Thames" w:hAnsi="XO Thames"/>
      <w:b/>
      <w:sz w:val="28"/>
    </w:rPr>
  </w:style>
  <w:style w:type="character" w:customStyle="1" w:styleId="Contents110">
    <w:name w:val="Contents 11"/>
    <w:link w:val="Contents11"/>
    <w:rPr>
      <w:rFonts w:ascii="XO Thames" w:hAnsi="XO Thames"/>
      <w:b/>
      <w:color w:val="000000"/>
      <w:spacing w:val="0"/>
      <w:sz w:val="28"/>
    </w:rPr>
  </w:style>
  <w:style w:type="paragraph" w:customStyle="1" w:styleId="Internetlink1">
    <w:name w:val="Internet link1"/>
    <w:basedOn w:val="DefaultParagraphFont11"/>
    <w:link w:val="Internetlink10"/>
    <w:rPr>
      <w:color w:val="0563C1" w:themeColor="hyperlink"/>
      <w:u w:val="single"/>
    </w:rPr>
  </w:style>
  <w:style w:type="character" w:customStyle="1" w:styleId="Internetlink10">
    <w:name w:val="Internet link1"/>
    <w:basedOn w:val="DefaultParagraphFont110"/>
    <w:link w:val="Internetlink1"/>
    <w:rPr>
      <w:rFonts w:asciiTheme="minorHAnsi" w:hAnsiTheme="minorHAnsi"/>
      <w:color w:val="0563C1" w:themeColor="hyperlink"/>
      <w:spacing w:val="0"/>
      <w:sz w:val="22"/>
      <w:u w:val="single"/>
    </w:rPr>
  </w:style>
  <w:style w:type="paragraph" w:customStyle="1" w:styleId="DefaultParagraphFont11">
    <w:name w:val="Default Paragraph Font11"/>
    <w:link w:val="DefaultParagraphFont110"/>
    <w:pPr>
      <w:spacing w:after="160" w:line="264" w:lineRule="auto"/>
    </w:pPr>
  </w:style>
  <w:style w:type="character" w:customStyle="1" w:styleId="DefaultParagraphFont110">
    <w:name w:val="Default Paragraph Font11"/>
    <w:link w:val="DefaultParagraphFont11"/>
    <w:rPr>
      <w:rFonts w:asciiTheme="minorHAnsi" w:hAnsiTheme="minorHAnsi"/>
      <w:color w:val="000000"/>
      <w:spacing w:val="0"/>
      <w:sz w:val="22"/>
    </w:rPr>
  </w:style>
  <w:style w:type="paragraph" w:customStyle="1" w:styleId="23">
    <w:name w:val="Содержимое врезки2"/>
    <w:basedOn w:val="a"/>
    <w:link w:val="24"/>
  </w:style>
  <w:style w:type="character" w:customStyle="1" w:styleId="24">
    <w:name w:val="Содержимое врезки2"/>
    <w:basedOn w:val="1"/>
    <w:link w:val="23"/>
    <w:rPr>
      <w:rFonts w:asciiTheme="minorHAnsi" w:hAnsiTheme="minorHAnsi"/>
      <w:color w:val="000000"/>
      <w:spacing w:val="0"/>
      <w:sz w:val="22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pacing w:val="0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rPr>
      <w:rFonts w:asciiTheme="minorHAnsi" w:hAnsiTheme="minorHAnsi"/>
      <w:color w:val="000000"/>
      <w:spacing w:val="0"/>
      <w:sz w:val="22"/>
    </w:rPr>
  </w:style>
  <w:style w:type="paragraph" w:customStyle="1" w:styleId="Contents22">
    <w:name w:val="Contents 22"/>
    <w:link w:val="Contents220"/>
    <w:rPr>
      <w:rFonts w:ascii="XO Thames" w:hAnsi="XO Thames"/>
      <w:sz w:val="28"/>
    </w:rPr>
  </w:style>
  <w:style w:type="character" w:customStyle="1" w:styleId="Contents220">
    <w:name w:val="Contents 22"/>
    <w:link w:val="Contents22"/>
    <w:rPr>
      <w:rFonts w:ascii="XO Thames" w:hAnsi="XO Thames"/>
      <w:color w:val="000000"/>
      <w:spacing w:val="0"/>
      <w:sz w:val="28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List1">
    <w:name w:val="List1"/>
    <w:basedOn w:val="Textbody"/>
    <w:link w:val="List10"/>
  </w:style>
  <w:style w:type="character" w:customStyle="1" w:styleId="List10">
    <w:name w:val="List1"/>
    <w:basedOn w:val="Textbody0"/>
    <w:link w:val="List1"/>
  </w:style>
  <w:style w:type="paragraph" w:styleId="a8">
    <w:name w:val="List"/>
    <w:basedOn w:val="a5"/>
    <w:link w:val="a9"/>
  </w:style>
  <w:style w:type="character" w:customStyle="1" w:styleId="a9">
    <w:name w:val="Список Знак"/>
    <w:basedOn w:val="aa"/>
    <w:link w:val="a8"/>
    <w:rPr>
      <w:rFonts w:asciiTheme="minorHAnsi" w:hAnsiTheme="minorHAnsi"/>
      <w:color w:val="000000"/>
      <w:spacing w:val="0"/>
      <w:sz w:val="22"/>
    </w:rPr>
  </w:style>
  <w:style w:type="paragraph" w:customStyle="1" w:styleId="Title11">
    <w:name w:val="Title11"/>
    <w:link w:val="Title110"/>
    <w:rPr>
      <w:rFonts w:ascii="XO Thames" w:hAnsi="XO Thames"/>
      <w:b/>
      <w:caps/>
      <w:sz w:val="40"/>
    </w:rPr>
  </w:style>
  <w:style w:type="character" w:customStyle="1" w:styleId="Title110">
    <w:name w:val="Title11"/>
    <w:link w:val="Title11"/>
    <w:rPr>
      <w:rFonts w:ascii="XO Thames" w:hAnsi="XO Thames"/>
      <w:b/>
      <w:caps/>
      <w:color w:val="000000"/>
      <w:spacing w:val="0"/>
      <w:sz w:val="40"/>
    </w:rPr>
  </w:style>
  <w:style w:type="paragraph" w:customStyle="1" w:styleId="Heading312">
    <w:name w:val="Heading 312"/>
    <w:link w:val="Heading3120"/>
    <w:rPr>
      <w:rFonts w:ascii="XO Thames" w:hAnsi="XO Thames"/>
      <w:b/>
      <w:sz w:val="26"/>
    </w:rPr>
  </w:style>
  <w:style w:type="character" w:customStyle="1" w:styleId="Heading3120">
    <w:name w:val="Heading 312"/>
    <w:link w:val="Heading312"/>
    <w:rPr>
      <w:rFonts w:ascii="XO Thames" w:hAnsi="XO Thames"/>
      <w:b/>
      <w:color w:val="000000"/>
      <w:spacing w:val="0"/>
      <w:sz w:val="26"/>
    </w:rPr>
  </w:style>
  <w:style w:type="paragraph" w:styleId="33">
    <w:name w:val="toc 3"/>
    <w:next w:val="a"/>
    <w:link w:val="34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color w:val="000000"/>
      <w:spacing w:val="0"/>
      <w:sz w:val="28"/>
    </w:rPr>
  </w:style>
  <w:style w:type="paragraph" w:customStyle="1" w:styleId="Subtitle11">
    <w:name w:val="Subtitle11"/>
    <w:link w:val="Subtitle110"/>
    <w:rPr>
      <w:rFonts w:ascii="XO Thames" w:hAnsi="XO Thames"/>
      <w:i/>
      <w:sz w:val="24"/>
    </w:rPr>
  </w:style>
  <w:style w:type="character" w:customStyle="1" w:styleId="Subtitle110">
    <w:name w:val="Subtitle11"/>
    <w:link w:val="Subtitle11"/>
    <w:rPr>
      <w:rFonts w:ascii="XO Thames" w:hAnsi="XO Thames"/>
      <w:i/>
      <w:color w:val="000000"/>
      <w:spacing w:val="0"/>
      <w:sz w:val="24"/>
    </w:rPr>
  </w:style>
  <w:style w:type="paragraph" w:customStyle="1" w:styleId="Contents72">
    <w:name w:val="Contents 72"/>
    <w:link w:val="Contents720"/>
    <w:rPr>
      <w:rFonts w:ascii="XO Thames" w:hAnsi="XO Thames"/>
      <w:sz w:val="28"/>
    </w:rPr>
  </w:style>
  <w:style w:type="character" w:customStyle="1" w:styleId="Contents720">
    <w:name w:val="Contents 72"/>
    <w:link w:val="Contents72"/>
    <w:rPr>
      <w:rFonts w:ascii="XO Thames" w:hAnsi="XO Thames"/>
      <w:color w:val="000000"/>
      <w:spacing w:val="0"/>
      <w:sz w:val="28"/>
    </w:rPr>
  </w:style>
  <w:style w:type="paragraph" w:customStyle="1" w:styleId="Heading31">
    <w:name w:val="Heading 31"/>
    <w:link w:val="Heading310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Pr>
      <w:rFonts w:ascii="XO Thames" w:hAnsi="XO Thames"/>
      <w:b/>
      <w:color w:val="000000"/>
      <w:spacing w:val="0"/>
      <w:sz w:val="26"/>
    </w:rPr>
  </w:style>
  <w:style w:type="paragraph" w:customStyle="1" w:styleId="Heading12">
    <w:name w:val="Heading 12"/>
    <w:link w:val="Heading120"/>
    <w:rPr>
      <w:rFonts w:ascii="XO Thames" w:hAnsi="XO Thames"/>
      <w:b/>
      <w:sz w:val="32"/>
    </w:rPr>
  </w:style>
  <w:style w:type="character" w:customStyle="1" w:styleId="Heading120">
    <w:name w:val="Heading 12"/>
    <w:link w:val="Heading12"/>
    <w:rPr>
      <w:rFonts w:ascii="XO Thames" w:hAnsi="XO Thames"/>
      <w:b/>
      <w:color w:val="000000"/>
      <w:spacing w:val="0"/>
      <w:sz w:val="3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110">
    <w:name w:val="Заголовок11"/>
    <w:basedOn w:val="a"/>
    <w:next w:val="a5"/>
    <w:link w:val="112"/>
    <w:pPr>
      <w:keepNext/>
      <w:spacing w:before="240" w:after="120"/>
    </w:pPr>
    <w:rPr>
      <w:rFonts w:ascii="Open Sans" w:hAnsi="Open Sans"/>
      <w:sz w:val="28"/>
    </w:rPr>
  </w:style>
  <w:style w:type="character" w:customStyle="1" w:styleId="112">
    <w:name w:val="Заголовок11"/>
    <w:basedOn w:val="1"/>
    <w:link w:val="110"/>
    <w:rPr>
      <w:rFonts w:ascii="Open Sans" w:hAnsi="Open Sans"/>
      <w:color w:val="000000"/>
      <w:spacing w:val="0"/>
      <w:sz w:val="28"/>
    </w:rPr>
  </w:style>
  <w:style w:type="paragraph" w:styleId="a5">
    <w:name w:val="Body Text"/>
    <w:basedOn w:val="a"/>
    <w:link w:val="aa"/>
    <w:pPr>
      <w:spacing w:after="140" w:line="276" w:lineRule="auto"/>
    </w:pPr>
  </w:style>
  <w:style w:type="character" w:customStyle="1" w:styleId="aa">
    <w:name w:val="Основной текст Знак"/>
    <w:basedOn w:val="1"/>
    <w:link w:val="a5"/>
    <w:rPr>
      <w:rFonts w:asciiTheme="minorHAnsi" w:hAnsiTheme="minorHAnsi"/>
      <w:color w:val="000000"/>
      <w:spacing w:val="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pacing w:val="0"/>
      <w:sz w:val="28"/>
    </w:rPr>
  </w:style>
  <w:style w:type="paragraph" w:customStyle="1" w:styleId="Contents42">
    <w:name w:val="Contents 42"/>
    <w:link w:val="Contents420"/>
    <w:rPr>
      <w:rFonts w:ascii="XO Thames" w:hAnsi="XO Thames"/>
      <w:sz w:val="28"/>
    </w:rPr>
  </w:style>
  <w:style w:type="character" w:customStyle="1" w:styleId="Contents420">
    <w:name w:val="Contents 42"/>
    <w:link w:val="Contents42"/>
    <w:rPr>
      <w:rFonts w:ascii="XO Thames" w:hAnsi="XO Thames"/>
      <w:color w:val="000000"/>
      <w:spacing w:val="0"/>
      <w:sz w:val="28"/>
    </w:rPr>
  </w:style>
  <w:style w:type="paragraph" w:customStyle="1" w:styleId="16">
    <w:name w:val="Содержимое врезки1"/>
    <w:basedOn w:val="a"/>
    <w:link w:val="17"/>
  </w:style>
  <w:style w:type="character" w:customStyle="1" w:styleId="17">
    <w:name w:val="Содержимое врезки1"/>
    <w:basedOn w:val="1"/>
    <w:link w:val="16"/>
    <w:rPr>
      <w:rFonts w:asciiTheme="minorHAnsi" w:hAnsiTheme="minorHAnsi"/>
      <w:color w:val="000000"/>
      <w:spacing w:val="0"/>
      <w:sz w:val="22"/>
    </w:rPr>
  </w:style>
  <w:style w:type="paragraph" w:customStyle="1" w:styleId="18">
    <w:name w:val="Гиперссылка1"/>
    <w:basedOn w:val="DefaultParagraphFont11"/>
    <w:link w:val="ab"/>
    <w:rPr>
      <w:color w:val="0563C1" w:themeColor="hyperlink"/>
      <w:u w:val="single"/>
    </w:rPr>
  </w:style>
  <w:style w:type="character" w:styleId="ab">
    <w:name w:val="Hyperlink"/>
    <w:basedOn w:val="DefaultParagraphFont110"/>
    <w:link w:val="18"/>
    <w:rPr>
      <w:rFonts w:asciiTheme="minorHAnsi" w:hAnsiTheme="minorHAnsi"/>
      <w:color w:val="0563C1" w:themeColor="hyperlink"/>
      <w:spacing w:val="0"/>
      <w:sz w:val="22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PlainText11">
    <w:name w:val="Plain Text11"/>
    <w:basedOn w:val="a"/>
    <w:link w:val="PlainText110"/>
    <w:pPr>
      <w:spacing w:after="0" w:line="240" w:lineRule="auto"/>
    </w:pPr>
    <w:rPr>
      <w:rFonts w:ascii="Calibri" w:hAnsi="Calibri"/>
    </w:rPr>
  </w:style>
  <w:style w:type="character" w:customStyle="1" w:styleId="PlainText110">
    <w:name w:val="Plain Text11"/>
    <w:basedOn w:val="1"/>
    <w:link w:val="PlainText11"/>
    <w:rPr>
      <w:rFonts w:ascii="Calibri" w:hAnsi="Calibri"/>
      <w:color w:val="000000"/>
      <w:spacing w:val="0"/>
      <w:sz w:val="22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Heading52">
    <w:name w:val="Heading 52"/>
    <w:link w:val="Heading520"/>
    <w:rPr>
      <w:rFonts w:ascii="XO Thames" w:hAnsi="XO Thames"/>
      <w:b/>
    </w:rPr>
  </w:style>
  <w:style w:type="character" w:customStyle="1" w:styleId="Heading520">
    <w:name w:val="Heading 52"/>
    <w:link w:val="Heading52"/>
    <w:rPr>
      <w:rFonts w:ascii="XO Thames" w:hAnsi="XO Thames"/>
      <w:b/>
      <w:color w:val="000000"/>
      <w:spacing w:val="0"/>
      <w:sz w:val="22"/>
    </w:rPr>
  </w:style>
  <w:style w:type="paragraph" w:customStyle="1" w:styleId="113">
    <w:name w:val="Указатель11"/>
    <w:basedOn w:val="a"/>
    <w:link w:val="114"/>
  </w:style>
  <w:style w:type="character" w:customStyle="1" w:styleId="114">
    <w:name w:val="Указатель11"/>
    <w:basedOn w:val="1"/>
    <w:link w:val="113"/>
    <w:rPr>
      <w:rFonts w:asciiTheme="minorHAnsi" w:hAnsiTheme="minorHAnsi"/>
      <w:color w:val="000000"/>
      <w:spacing w:val="0"/>
      <w:sz w:val="22"/>
    </w:rPr>
  </w:style>
  <w:style w:type="paragraph" w:customStyle="1" w:styleId="Header2">
    <w:name w:val="Header2"/>
    <w:link w:val="Header20"/>
  </w:style>
  <w:style w:type="character" w:customStyle="1" w:styleId="Header20">
    <w:name w:val="Header2"/>
    <w:link w:val="Header2"/>
  </w:style>
  <w:style w:type="paragraph" w:customStyle="1" w:styleId="Heading211">
    <w:name w:val="Heading 211"/>
    <w:link w:val="Heading2110"/>
    <w:rPr>
      <w:rFonts w:ascii="XO Thames" w:hAnsi="XO Thames"/>
      <w:b/>
      <w:sz w:val="28"/>
    </w:rPr>
  </w:style>
  <w:style w:type="character" w:customStyle="1" w:styleId="Heading2110">
    <w:name w:val="Heading 211"/>
    <w:link w:val="Heading211"/>
    <w:rPr>
      <w:rFonts w:ascii="XO Thames" w:hAnsi="XO Thames"/>
      <w:b/>
      <w:color w:val="000000"/>
      <w:spacing w:val="0"/>
      <w:sz w:val="28"/>
    </w:rPr>
  </w:style>
  <w:style w:type="paragraph" w:customStyle="1" w:styleId="1111">
    <w:name w:val="Указатель111"/>
    <w:basedOn w:val="a"/>
    <w:link w:val="1112"/>
  </w:style>
  <w:style w:type="character" w:customStyle="1" w:styleId="1112">
    <w:name w:val="Указатель111"/>
    <w:basedOn w:val="1"/>
    <w:link w:val="1111"/>
    <w:rPr>
      <w:rFonts w:asciiTheme="minorHAnsi" w:hAnsiTheme="minorHAnsi"/>
      <w:color w:val="000000"/>
      <w:spacing w:val="0"/>
      <w:sz w:val="22"/>
    </w:rPr>
  </w:style>
  <w:style w:type="paragraph" w:customStyle="1" w:styleId="Contents91">
    <w:name w:val="Contents 91"/>
    <w:link w:val="Contents910"/>
    <w:rPr>
      <w:rFonts w:ascii="XO Thames" w:hAnsi="XO Thames"/>
      <w:sz w:val="28"/>
    </w:rPr>
  </w:style>
  <w:style w:type="character" w:customStyle="1" w:styleId="Contents910">
    <w:name w:val="Contents 91"/>
    <w:link w:val="Contents91"/>
    <w:rPr>
      <w:rFonts w:ascii="XO Thames" w:hAnsi="XO Thames"/>
      <w:color w:val="000000"/>
      <w:spacing w:val="0"/>
      <w:sz w:val="28"/>
    </w:rPr>
  </w:style>
  <w:style w:type="paragraph" w:customStyle="1" w:styleId="Footer12">
    <w:name w:val="Footer12"/>
    <w:link w:val="Footer120"/>
    <w:rPr>
      <w:rFonts w:ascii="Times New Roman" w:hAnsi="Times New Roman"/>
      <w:sz w:val="28"/>
    </w:rPr>
  </w:style>
  <w:style w:type="character" w:customStyle="1" w:styleId="Footer120">
    <w:name w:val="Footer12"/>
    <w:link w:val="Footer12"/>
    <w:rPr>
      <w:rFonts w:ascii="Times New Roman" w:hAnsi="Times New Roman"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color w:val="000000"/>
      <w:spacing w:val="0"/>
      <w:sz w:val="28"/>
    </w:rPr>
  </w:style>
  <w:style w:type="paragraph" w:customStyle="1" w:styleId="Footnote2">
    <w:name w:val="Footnote2"/>
    <w:link w:val="Footnote20"/>
    <w:pPr>
      <w:ind w:firstLine="851"/>
      <w:jc w:val="both"/>
    </w:pPr>
    <w:rPr>
      <w:rFonts w:ascii="XO Thames" w:hAnsi="XO Thames"/>
    </w:rPr>
  </w:style>
  <w:style w:type="character" w:customStyle="1" w:styleId="Footnote20">
    <w:name w:val="Footnote2"/>
    <w:link w:val="Footnote2"/>
    <w:rPr>
      <w:rFonts w:ascii="XO Thames" w:hAnsi="XO Thames"/>
      <w:color w:val="000000"/>
      <w:spacing w:val="0"/>
      <w:sz w:val="22"/>
    </w:rPr>
  </w:style>
  <w:style w:type="paragraph" w:customStyle="1" w:styleId="Subtitle2">
    <w:name w:val="Subtitle2"/>
    <w:link w:val="Subtitle20"/>
    <w:rPr>
      <w:rFonts w:ascii="XO Thames" w:hAnsi="XO Thames"/>
      <w:i/>
      <w:sz w:val="24"/>
    </w:rPr>
  </w:style>
  <w:style w:type="character" w:customStyle="1" w:styleId="Subtitle20">
    <w:name w:val="Subtitle2"/>
    <w:link w:val="Subtitle2"/>
    <w:rPr>
      <w:rFonts w:ascii="XO Thames" w:hAnsi="XO Thames"/>
      <w:i/>
      <w:color w:val="000000"/>
      <w:spacing w:val="0"/>
      <w:sz w:val="24"/>
    </w:rPr>
  </w:style>
  <w:style w:type="paragraph" w:customStyle="1" w:styleId="Internetlink2">
    <w:name w:val="Internet link2"/>
    <w:basedOn w:val="DefaultParagraphFont11"/>
    <w:link w:val="Internetlink20"/>
    <w:rPr>
      <w:color w:val="0563C1" w:themeColor="hyperlink"/>
      <w:u w:val="single"/>
    </w:rPr>
  </w:style>
  <w:style w:type="character" w:customStyle="1" w:styleId="Internetlink20">
    <w:name w:val="Internet link2"/>
    <w:basedOn w:val="DefaultParagraphFont110"/>
    <w:link w:val="Internetlink2"/>
    <w:rPr>
      <w:rFonts w:asciiTheme="minorHAnsi" w:hAnsiTheme="minorHAnsi"/>
      <w:color w:val="0563C1" w:themeColor="hyperlink"/>
      <w:spacing w:val="0"/>
      <w:sz w:val="22"/>
      <w:u w:val="single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Contents82">
    <w:name w:val="Contents 82"/>
    <w:link w:val="Contents820"/>
    <w:rPr>
      <w:rFonts w:ascii="XO Thames" w:hAnsi="XO Thames"/>
      <w:sz w:val="28"/>
    </w:rPr>
  </w:style>
  <w:style w:type="character" w:customStyle="1" w:styleId="Contents820">
    <w:name w:val="Contents 82"/>
    <w:link w:val="Contents82"/>
    <w:rPr>
      <w:rFonts w:ascii="XO Thames" w:hAnsi="XO Thames"/>
      <w:color w:val="000000"/>
      <w:spacing w:val="0"/>
      <w:sz w:val="28"/>
    </w:rPr>
  </w:style>
  <w:style w:type="paragraph" w:customStyle="1" w:styleId="Caption1">
    <w:name w:val="Caption1"/>
    <w:link w:val="Caption10"/>
    <w:rPr>
      <w:i/>
      <w:sz w:val="24"/>
    </w:rPr>
  </w:style>
  <w:style w:type="character" w:customStyle="1" w:styleId="Caption10">
    <w:name w:val="Caption1"/>
    <w:link w:val="Caption1"/>
    <w:rPr>
      <w:i/>
      <w:sz w:val="24"/>
    </w:rPr>
  </w:style>
  <w:style w:type="paragraph" w:customStyle="1" w:styleId="Contents12">
    <w:name w:val="Contents 12"/>
    <w:link w:val="Contents120"/>
    <w:rPr>
      <w:rFonts w:ascii="XO Thames" w:hAnsi="XO Thames"/>
      <w:b/>
      <w:sz w:val="28"/>
    </w:rPr>
  </w:style>
  <w:style w:type="character" w:customStyle="1" w:styleId="Contents120">
    <w:name w:val="Contents 12"/>
    <w:link w:val="Contents12"/>
    <w:rPr>
      <w:rFonts w:ascii="XO Thames" w:hAnsi="XO Thames"/>
      <w:b/>
      <w:color w:val="000000"/>
      <w:spacing w:val="0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color w:val="000000"/>
      <w:spacing w:val="0"/>
      <w:sz w:val="28"/>
    </w:rPr>
  </w:style>
  <w:style w:type="paragraph" w:customStyle="1" w:styleId="Contents32">
    <w:name w:val="Contents 32"/>
    <w:link w:val="Contents320"/>
    <w:rPr>
      <w:rFonts w:ascii="XO Thames" w:hAnsi="XO Thames"/>
      <w:sz w:val="28"/>
    </w:rPr>
  </w:style>
  <w:style w:type="character" w:customStyle="1" w:styleId="Contents320">
    <w:name w:val="Contents 32"/>
    <w:link w:val="Contents32"/>
    <w:rPr>
      <w:rFonts w:ascii="XO Thames" w:hAnsi="XO Thames"/>
      <w:color w:val="000000"/>
      <w:spacing w:val="0"/>
      <w:sz w:val="28"/>
    </w:rPr>
  </w:style>
  <w:style w:type="paragraph" w:customStyle="1" w:styleId="BalloonText11">
    <w:name w:val="Balloon Text11"/>
    <w:basedOn w:val="a"/>
    <w:link w:val="BalloonText110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110">
    <w:name w:val="Balloon Text11"/>
    <w:basedOn w:val="1"/>
    <w:link w:val="BalloonText11"/>
    <w:rPr>
      <w:rFonts w:ascii="Segoe UI" w:hAnsi="Segoe UI"/>
      <w:color w:val="000000"/>
      <w:spacing w:val="0"/>
      <w:sz w:val="18"/>
    </w:rPr>
  </w:style>
  <w:style w:type="paragraph" w:customStyle="1" w:styleId="Contents81">
    <w:name w:val="Contents 81"/>
    <w:link w:val="Contents810"/>
    <w:rPr>
      <w:rFonts w:ascii="XO Thames" w:hAnsi="XO Thames"/>
      <w:sz w:val="28"/>
    </w:rPr>
  </w:style>
  <w:style w:type="character" w:customStyle="1" w:styleId="Contents810">
    <w:name w:val="Contents 81"/>
    <w:link w:val="Contents81"/>
    <w:rPr>
      <w:rFonts w:ascii="XO Thames" w:hAnsi="XO Thames"/>
      <w:color w:val="000000"/>
      <w:spacing w:val="0"/>
      <w:sz w:val="28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customStyle="1" w:styleId="Title2">
    <w:name w:val="Title2"/>
    <w:link w:val="Title20"/>
    <w:rPr>
      <w:rFonts w:ascii="XO Thames" w:hAnsi="XO Thames"/>
      <w:b/>
      <w:caps/>
      <w:sz w:val="40"/>
    </w:rPr>
  </w:style>
  <w:style w:type="character" w:customStyle="1" w:styleId="Title20">
    <w:name w:val="Title2"/>
    <w:link w:val="Title2"/>
    <w:rPr>
      <w:rFonts w:ascii="XO Thames" w:hAnsi="XO Thames"/>
      <w:b/>
      <w:caps/>
      <w:color w:val="000000"/>
      <w:spacing w:val="0"/>
      <w:sz w:val="40"/>
    </w:rPr>
  </w:style>
  <w:style w:type="paragraph" w:customStyle="1" w:styleId="Header11">
    <w:name w:val="Header11"/>
    <w:link w:val="Header110"/>
  </w:style>
  <w:style w:type="character" w:customStyle="1" w:styleId="Header110">
    <w:name w:val="Header11"/>
    <w:link w:val="Header11"/>
    <w:rPr>
      <w:rFonts w:asciiTheme="minorHAnsi" w:hAnsiTheme="minorHAnsi"/>
      <w:color w:val="000000"/>
      <w:spacing w:val="0"/>
      <w:sz w:val="22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customStyle="1" w:styleId="Contents92">
    <w:name w:val="Contents 92"/>
    <w:link w:val="Contents920"/>
    <w:rPr>
      <w:rFonts w:ascii="XO Thames" w:hAnsi="XO Thames"/>
      <w:sz w:val="28"/>
    </w:rPr>
  </w:style>
  <w:style w:type="character" w:customStyle="1" w:styleId="Contents920">
    <w:name w:val="Contents 92"/>
    <w:link w:val="Contents92"/>
    <w:rPr>
      <w:rFonts w:ascii="XO Thames" w:hAnsi="XO Thames"/>
      <w:color w:val="000000"/>
      <w:spacing w:val="0"/>
      <w:sz w:val="28"/>
    </w:rPr>
  </w:style>
  <w:style w:type="paragraph" w:customStyle="1" w:styleId="Heading412">
    <w:name w:val="Heading 412"/>
    <w:link w:val="Heading4120"/>
    <w:rPr>
      <w:rFonts w:ascii="XO Thames" w:hAnsi="XO Thames"/>
      <w:b/>
      <w:sz w:val="24"/>
    </w:rPr>
  </w:style>
  <w:style w:type="character" w:customStyle="1" w:styleId="Heading4120">
    <w:name w:val="Heading 412"/>
    <w:link w:val="Heading412"/>
    <w:rPr>
      <w:rFonts w:ascii="XO Thames" w:hAnsi="XO Thames"/>
      <w:b/>
      <w:color w:val="000000"/>
      <w:spacing w:val="0"/>
      <w:sz w:val="24"/>
    </w:rPr>
  </w:style>
  <w:style w:type="paragraph" w:styleId="ae">
    <w:name w:val="Subtitle"/>
    <w:next w:val="a"/>
    <w:link w:val="af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000000"/>
      <w:spacing w:val="0"/>
      <w:sz w:val="24"/>
    </w:rPr>
  </w:style>
  <w:style w:type="paragraph" w:customStyle="1" w:styleId="1b">
    <w:name w:val="Содержимое таблицы1"/>
    <w:basedOn w:val="a"/>
    <w:link w:val="1c"/>
    <w:pPr>
      <w:widowControl w:val="0"/>
    </w:pPr>
  </w:style>
  <w:style w:type="character" w:customStyle="1" w:styleId="1c">
    <w:name w:val="Содержимое таблицы1"/>
    <w:basedOn w:val="1"/>
    <w:link w:val="1b"/>
    <w:rPr>
      <w:rFonts w:asciiTheme="minorHAnsi" w:hAnsiTheme="minorHAnsi"/>
      <w:color w:val="000000"/>
      <w:spacing w:val="0"/>
      <w:sz w:val="22"/>
    </w:rPr>
  </w:style>
  <w:style w:type="paragraph" w:customStyle="1" w:styleId="35">
    <w:name w:val="Колонтитул3"/>
    <w:basedOn w:val="a"/>
    <w:link w:val="36"/>
  </w:style>
  <w:style w:type="character" w:customStyle="1" w:styleId="36">
    <w:name w:val="Колонтитул3"/>
    <w:basedOn w:val="1"/>
    <w:link w:val="35"/>
    <w:rPr>
      <w:rFonts w:asciiTheme="minorHAnsi" w:hAnsiTheme="minorHAnsi"/>
      <w:color w:val="000000"/>
      <w:spacing w:val="0"/>
      <w:sz w:val="22"/>
    </w:rPr>
  </w:style>
  <w:style w:type="paragraph" w:styleId="af0">
    <w:name w:val="Title"/>
    <w:next w:val="a"/>
    <w:link w:val="af1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1d">
    <w:name w:val="Указатель1"/>
    <w:basedOn w:val="a"/>
    <w:link w:val="1e"/>
  </w:style>
  <w:style w:type="character" w:customStyle="1" w:styleId="1e">
    <w:name w:val="Указатель1"/>
    <w:basedOn w:val="1"/>
    <w:link w:val="1d"/>
    <w:rPr>
      <w:rFonts w:asciiTheme="minorHAnsi" w:hAnsiTheme="minorHAnsi"/>
      <w:color w:val="000000"/>
      <w:spacing w:val="0"/>
      <w:sz w:val="22"/>
    </w:rPr>
  </w:style>
  <w:style w:type="paragraph" w:customStyle="1" w:styleId="25">
    <w:name w:val="Колонтитул2"/>
    <w:basedOn w:val="a"/>
    <w:link w:val="26"/>
  </w:style>
  <w:style w:type="character" w:customStyle="1" w:styleId="26">
    <w:name w:val="Колонтитул2"/>
    <w:basedOn w:val="1"/>
    <w:link w:val="25"/>
    <w:rPr>
      <w:rFonts w:asciiTheme="minorHAnsi" w:hAnsiTheme="minorHAnsi"/>
      <w:color w:val="000000"/>
      <w:spacing w:val="0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  <w:style w:type="paragraph" w:customStyle="1" w:styleId="Heading41">
    <w:name w:val="Heading 41"/>
    <w:link w:val="Heading410"/>
    <w:rPr>
      <w:rFonts w:ascii="XO Thames" w:hAnsi="XO Thames"/>
      <w:b/>
      <w:sz w:val="24"/>
    </w:rPr>
  </w:style>
  <w:style w:type="character" w:customStyle="1" w:styleId="Heading410">
    <w:name w:val="Heading 41"/>
    <w:link w:val="Heading41"/>
    <w:rPr>
      <w:rFonts w:ascii="XO Thames" w:hAnsi="XO Thames"/>
      <w:b/>
      <w:color w:val="000000"/>
      <w:spacing w:val="0"/>
      <w:sz w:val="24"/>
    </w:rPr>
  </w:style>
  <w:style w:type="table" w:customStyle="1" w:styleId="27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Дронин Александр Владимирович</dc:creator>
  <cp:lastModifiedBy>Дронин Александр Владимирович</cp:lastModifiedBy>
  <cp:revision>2</cp:revision>
  <dcterms:created xsi:type="dcterms:W3CDTF">2025-04-12T05:02:00Z</dcterms:created>
  <dcterms:modified xsi:type="dcterms:W3CDTF">2025-04-12T05:02:00Z</dcterms:modified>
</cp:coreProperties>
</file>