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DD" w:rsidRDefault="004E33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61312;o:allowoverlap:true;o:allowincell:true;mso-position-horizontal-relative:margin;mso-position-horizontal:center;mso-position-vertical-relative:text;margin-top:0.0pt;mso-position-vertical:absolute;width:51.0pt;height:63.6pt;" wrapcoords="0 0 0 96699 97060 96699 97060 0 0 0" stroked="f">
                <v:path textboxrect="0,0,0,0"/>
                <v:imagedata r:id="rId12" o:title=""/>
              </v:shape>
            </w:pict>
          </mc:Fallback>
        </mc:AlternateContent>
      </w:r>
    </w:p>
    <w:p w:rsidR="005705DD" w:rsidRDefault="005705D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05DD" w:rsidRDefault="00570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05DD" w:rsidRDefault="005705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05DD" w:rsidRDefault="004E3354">
      <w:pPr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МИНИСТЕРСТВО ПРИРОДНЫХ РЕСУРСОВ И ЭКОЛОГИИ</w:t>
      </w:r>
    </w:p>
    <w:p w:rsidR="005705DD" w:rsidRDefault="004E3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КАМЧАТСКОГО КРАЯ</w:t>
      </w:r>
    </w:p>
    <w:p w:rsidR="005705DD" w:rsidRDefault="00570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5DD" w:rsidRDefault="002E4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5705DD" w:rsidRDefault="005705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5DD" w:rsidRDefault="005705D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5705DD"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705DD" w:rsidRDefault="004E3354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</w:tcPr>
          <w:p w:rsidR="005705DD" w:rsidRDefault="004E335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705DD" w:rsidRDefault="004E335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5705DD" w:rsidRDefault="004E3354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5705DD" w:rsidRDefault="005705D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2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5705DD">
        <w:tc>
          <w:tcPr>
            <w:tcW w:w="4395" w:type="dxa"/>
          </w:tcPr>
          <w:p w:rsidR="005705DD" w:rsidRDefault="004E3354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оформления и выдачи разрешений на посещение особо охраняемых природных территорий регионального значения Камчатского края, управление и охрана которыми осуществляется краевыми государственными бюджетными учреждениями, подведомственными Министерству природных ресурсов и экологии Камчатского края</w:t>
            </w:r>
          </w:p>
          <w:p w:rsidR="005705DD" w:rsidRDefault="005705DD">
            <w:pPr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5705DD" w:rsidRDefault="00570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5DD" w:rsidRDefault="004E3354">
      <w:pPr>
        <w:pStyle w:val="af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унификации процедуры оформления и выдачи разрешений на посещение особо охраняемых природных территорий регионального значения Камчатского края и в соответствии со статьей 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Федерального закона от 14.03.1995 № 33-ФЗ «Об особо охраняемых природных территориях», статьей 13 Закона Камчатского края от 29.12.2014 № 564 «Об особо охраняемых природных территориях в Камчатском крае»</w:t>
      </w:r>
    </w:p>
    <w:p w:rsidR="005705DD" w:rsidRDefault="00570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5DD" w:rsidRDefault="004E3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5705DD" w:rsidRDefault="005705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05DD" w:rsidRDefault="004E3354">
      <w:pPr>
        <w:pStyle w:val="afc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оформления и выдачи разрешений на посещение особо охраняемых природных территорий регионального значения Камчатского края краевыми государственными бюджетными учреждениями, подведомственными Министерству природных ресурсов и экологии Камчатского края 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:rsidR="005705DD" w:rsidRDefault="004E3354">
      <w:pPr>
        <w:pStyle w:val="afc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охраны окружающей среды и государственной экологической экспертизы Министерства природных ресурсов и экологии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Камчатского края обеспечить направление настоящего приказа на бумажном носителе и в виде электронного документа в Министерство экономического развития Камчатского края, в Министерство цифрового развития Камчатского края, Министерство развития гражданского общества и молодежи Камчатского края, в Управление Министерства юстиции Российской Федерации по Камчатскому краю и Прокуратуру Камчатского края.</w:t>
      </w:r>
    </w:p>
    <w:p w:rsidR="005705DD" w:rsidRDefault="004E33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Отделу экономики и организационно-правового обеспечения Министерства природных ресурсов и экологии Камчатского края разместить настоящий приказ в сети «Интернет» на официальном сайте исполнительных органов Камчатского края на странице Министерства природных ресурсов и экологии Камчатского края.</w:t>
      </w:r>
    </w:p>
    <w:p w:rsidR="005705DD" w:rsidRDefault="004E33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КГБУ «Природный парк «Вулканы Камчатки», КГБУ «Служба по охране животного мира и государственных природных заказников Камчатского края» в срок до 01.06.2023:</w:t>
      </w:r>
    </w:p>
    <w:p w:rsidR="005705DD" w:rsidRDefault="004E33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привести приказы о порядке оформления и выдачи разрешений на посещение особо охраняемых природных территорий регионального значения Камчатского края, управление и охрана которыми осуществляется краевыми государственными бюджетными учреждениями, подведомственными Министерству природных ресурсов и экологии Камчатского края, в соответствие с настоящим приказом;</w:t>
      </w:r>
    </w:p>
    <w:p w:rsidR="005705DD" w:rsidRDefault="004E33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разместить приказы о порядке оформления и выдачи разрешений на посещение особо охраняемых природных территорий регионального значения Камчатского края на сайте КГБУ «Природный парк «Вулканы Камчатки» и на официальных страницах учреждений в социальных сетях. </w:t>
      </w:r>
    </w:p>
    <w:p w:rsidR="005705DD" w:rsidRDefault="004E33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 приказ вступает в силу после дня его официального опубликования.</w:t>
      </w:r>
    </w:p>
    <w:p w:rsidR="005705DD" w:rsidRDefault="005705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5DD" w:rsidRDefault="005705DD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05DD" w:rsidRDefault="005705D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5705DD">
        <w:trPr>
          <w:trHeight w:val="1335"/>
        </w:trPr>
        <w:tc>
          <w:tcPr>
            <w:tcW w:w="3261" w:type="dxa"/>
            <w:shd w:val="clear" w:color="auto" w:fill="auto"/>
          </w:tcPr>
          <w:p w:rsidR="005705DD" w:rsidRDefault="004E335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</w:tcPr>
          <w:p w:rsidR="005705DD" w:rsidRDefault="004E3354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2"/>
          </w:p>
          <w:p w:rsidR="005705DD" w:rsidRDefault="005705DD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05DD" w:rsidRDefault="004E3354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Кумарьков</w:t>
            </w:r>
          </w:p>
        </w:tc>
      </w:tr>
    </w:tbl>
    <w:p w:rsidR="005705DD" w:rsidRDefault="005705DD">
      <w:pPr>
        <w:tabs>
          <w:tab w:val="left" w:pos="720"/>
          <w:tab w:val="left" w:pos="4962"/>
        </w:tabs>
        <w:spacing w:after="0" w:line="21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4E3354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5705DD" w:rsidRDefault="004E3354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приказу Министерства природных </w:t>
      </w:r>
    </w:p>
    <w:p w:rsidR="005705DD" w:rsidRDefault="004E3354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ресурсов и экологии Камчатского края </w:t>
      </w:r>
    </w:p>
    <w:p w:rsidR="005705DD" w:rsidRDefault="004E335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color w:val="E7E6E6" w:themeColor="background2"/>
          <w:sz w:val="28"/>
          <w:szCs w:val="28"/>
        </w:rPr>
        <w:t>Дата регистрации</w:t>
      </w:r>
      <w:r>
        <w:rPr>
          <w:rFonts w:ascii="Times New Roman" w:hAnsi="Times New Roman" w:cs="Times New Roman"/>
          <w:sz w:val="28"/>
          <w:szCs w:val="28"/>
        </w:rPr>
        <w:t>] № [</w:t>
      </w:r>
      <w:r>
        <w:rPr>
          <w:rFonts w:ascii="Times New Roman" w:hAnsi="Times New Roman" w:cs="Times New Roman"/>
          <w:color w:val="F2F2F2" w:themeColor="background1" w:themeShade="F2"/>
          <w:sz w:val="28"/>
          <w:szCs w:val="28"/>
        </w:rPr>
        <w:t>Номер документа</w:t>
      </w:r>
      <w:r>
        <w:rPr>
          <w:rFonts w:ascii="Times New Roman" w:hAnsi="Times New Roman" w:cs="Times New Roman"/>
          <w:sz w:val="28"/>
          <w:szCs w:val="28"/>
        </w:rPr>
        <w:t>]</w:t>
      </w:r>
    </w:p>
    <w:p w:rsidR="005705DD" w:rsidRDefault="005705DD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5DD" w:rsidRDefault="004E3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5705DD" w:rsidRDefault="004E3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оформления и выдачи разрешений на посещение особо охраняемых природных территорий регионального значения Камчатского края, управление и охрана которыми осуществляется краевыми государственными бюджетными учреждениями, подведомственными Министерству природных ресурсов и экологии Камчатского края</w:t>
      </w:r>
    </w:p>
    <w:p w:rsidR="005705DD" w:rsidRDefault="004E3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</w:p>
    <w:p w:rsidR="005705DD" w:rsidRDefault="00570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5DD" w:rsidRDefault="004E3354">
      <w:pPr>
        <w:pStyle w:val="afc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705DD" w:rsidRDefault="005705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5DD" w:rsidRDefault="004E3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8"/>
          <w:szCs w:val="28"/>
        </w:rPr>
        <w:t>. Порядок оформления и выдачи разрешений на посещение особо охраняемых природных территорий регионального значения Камчатского края, управление и охрана которыми осуществляется краевыми государственными бюджетными учреждениями, подведомственными Министерству природных ресурсов и экологии Камчатского края – КГБУ «Природный парк «Вулканы Камчатки», КГБУ «Служба по охране животного мира и государственных природных заказников Камчатского края» (далее – Порядок, ООПТ, Министерство, Учреждения),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 в соответствии со статьей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14.03.1995 № 33-ФЗ «Об особо охраняемых природных территориях», статьей 13 Закона Камчатского края от 29.12.2014 № 564 «Об особо охраняемых природных территориях в Камчатском крае», Уставами Учреждений, положениями об ООПТ.</w:t>
      </w:r>
    </w:p>
    <w:p w:rsidR="005705DD" w:rsidRDefault="004E3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Порядок устанавливает основные требования, процедуру оформления и выдачи Учреждениями разрешений на посещение подведомственных ООПТ, перечень которых размещен на странице Министерства на сайте Правительства Камчатского края в информационно-коммуникационной сети «Интернет» по адресу: </w:t>
      </w:r>
      <w:hyperlink r:id="rId13" w:tooltip="https://minprir.kamgov.ru/razresenie-na-posesenie-territorii-gosudarstvennogo-prirodnogo-zakaznika-regionalnogo-znacenia-i-pamatnika-prirody-dla-fiziceskih-i-uridiceskih-lic" w:history="1">
        <w:r>
          <w:rPr>
            <w:rStyle w:val="afb"/>
            <w:rFonts w:ascii="Times New Roman" w:hAnsi="Times New Roman" w:cs="Times New Roman"/>
            <w:sz w:val="28"/>
            <w:szCs w:val="28"/>
          </w:rPr>
          <w:t>https://minprir.kamgov.ru/razresenie-na-posesenie-territorii-gosudarstvennogo-prirodnogo-zakaznika-regionalnogo-znacenia-i-pamatnika-prirody-dla-fiziceskih-i-uridiceskih-lic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в научных, эколого-просветительских, туристско-рекреационных и иных не противоречащих режиму особой охраны ООПТ целях, включая согласование передвижения по ООПТ по установленным и отдельным индивидуальным маршрутам, а также мотивированный отказ в выдаче разрешений (далее – Разрешение). </w:t>
      </w:r>
    </w:p>
    <w:p w:rsidR="005705DD" w:rsidRDefault="004E3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Перечень ООПТ, для посещения которых необходимо получить разрешение, перечень официальных туристических маршрутов и рекреационной инфраструктуры ООПТ, прейскурант услуг, контактная информация, график работы Учреждений и прочая информация размещается на странице Министерства на сайте Правительства Камчатского края в информационно-коммуникационной сети «Интернет» по адресу: </w:t>
      </w:r>
      <w:hyperlink r:id="rId14" w:tooltip="https://minprir.kamgov.ru/razresenie-na-posesenie-territorii-gosudarstvennogo-prirodnogo-zakaznika-regionalnogo-znacenia-i-pamatnika-prirody-dla-fiziceskih-i-uridiceskih-lic" w:history="1">
        <w:r>
          <w:rPr>
            <w:rStyle w:val="afb"/>
            <w:rFonts w:ascii="Times New Roman" w:hAnsi="Times New Roman" w:cs="Times New Roman"/>
            <w:sz w:val="28"/>
            <w:szCs w:val="28"/>
          </w:rPr>
          <w:t>https://minprir.kamgov.ru/razresenie-na-posesenie-territorii-gosudarstvennogo-</w:t>
        </w:r>
        <w:r>
          <w:rPr>
            <w:rStyle w:val="afb"/>
            <w:rFonts w:ascii="Times New Roman" w:hAnsi="Times New Roman" w:cs="Times New Roman"/>
            <w:sz w:val="28"/>
            <w:szCs w:val="28"/>
          </w:rPr>
          <w:lastRenderedPageBreak/>
          <w:t>prirodnogo-zakaznika-regionalnogo-znacenia-i-pamatnika-prirody-dla-fiziceskih-i-uridiceskih-lic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на официальном сайте  КГБУ «Природный парк «Вулканы Камчатки» по адресу: </w:t>
      </w:r>
      <w:hyperlink r:id="rId15" w:tooltip="https://www.vulcanikamchatki.ru/v_pomow_gostyu/" w:history="1">
        <w:r>
          <w:rPr>
            <w:rStyle w:val="afb"/>
            <w:rFonts w:ascii="Times New Roman" w:hAnsi="Times New Roman" w:cs="Times New Roman"/>
            <w:sz w:val="28"/>
            <w:szCs w:val="28"/>
          </w:rPr>
          <w:t>https://www.vulcanikamchatki.ru/v_pomow_gostyu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705DD" w:rsidRDefault="004E3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Разрешения на посещение ООПТ выдаются следующим категориям лиц (далее – Заявители):</w:t>
      </w:r>
    </w:p>
    <w:p w:rsidR="005705DD" w:rsidRDefault="004E3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физическим лицам;</w:t>
      </w:r>
    </w:p>
    <w:p w:rsidR="005705DD" w:rsidRDefault="004E3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юридическим лицам и индивидуальным предпринимателям, зарегистрированным в Российской Федерации в соответствии с Федеральным законом от 08.08.2001 № 129-ФЗ «О государственной регистрации юридических лиц и индивидуальных предпринимателей» и осуществляющим деятельность в качестве аккредитованных туроператоров, сведения о которых имеются в едином федеральном реестре туроператоров (Федеральный закон от 24.11.1996 № 132-ФЗ «Об основах туристской деятельности в Российской Федерации», а также их представителям, имеющих документальное подтверждение полномочий, оформленное в соответствии с требованиями действующего законодательства;</w:t>
      </w:r>
    </w:p>
    <w:p w:rsidR="005705DD" w:rsidRDefault="004E3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юридическим лицам и индивидуальным предпринимателям (арендаторам и собственникам земельных участков), осуществляющим разрешенную хозяйственную и иную деятельность на ООПТ или следующих по ООПТ транзитом к месту нахождения земельного участка, а также их представителям, имеющих документальное подтверждение полномочий, оформленное в соответствии с требованиями действующего законодательства;</w:t>
      </w:r>
    </w:p>
    <w:p w:rsidR="005705DD" w:rsidRDefault="004E3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юридическим лицам – научным учреждениям и организациям, функционирующим в системе Российской академии наук, в целях проведения полевых научно-исследовательских работ, высшим учебным заведениям в целях проведения образовательных и исследовательских работ, а также их представителям, имеющих документальное подтверждение полномочий, оформленное в соответствии с требованиями действующего законодательства;</w:t>
      </w:r>
    </w:p>
    <w:p w:rsidR="005705DD" w:rsidRDefault="004E3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юридическим лицам и индивидуальным предпринимателям, осуществляющим в установленном порядке работы по строительству, реконструкции, ремонту и эксплуатации линейных и иных объектов в границах ООПТ или линейных и иных объектов вне территории ООПТ, доступ к которым возможен только через территорию ООПТ, работы по обеспечению </w:t>
      </w:r>
    </w:p>
    <w:p w:rsidR="005705DD" w:rsidRDefault="004E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 судоходства, выполнения метеорологических, сейсмологических наблюдений, наблюдений опасными явлениями и процессами в границах ООПТ, а также их представителям, имеющих документальное подтверждение полномочий, оформленное в соответствии с требованиям</w:t>
      </w:r>
      <w:r w:rsidR="0018502D">
        <w:rPr>
          <w:rFonts w:ascii="Times New Roman" w:hAnsi="Times New Roman" w:cs="Times New Roman"/>
          <w:sz w:val="28"/>
          <w:szCs w:val="28"/>
        </w:rPr>
        <w:t>и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05DD" w:rsidRDefault="004E3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Оформление Разрешений осуществляется на основании поданного Заявления.</w:t>
      </w:r>
    </w:p>
    <w:p w:rsidR="005705DD" w:rsidRDefault="004E3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Заявления означает согласие Заявителя на предоставление его персональных данных, согласие на их обработку в порядке, установленном Федеральным законом от 27.07.2006 № 152-ФЗ «О персональных данных».</w:t>
      </w:r>
    </w:p>
    <w:p w:rsidR="005705DD" w:rsidRDefault="004E3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Разрешения на посещение отдельных ООПТ могут выдаваться на платной основе в случае принятия соответствующего нормативного правого акта. </w:t>
      </w:r>
    </w:p>
    <w:p w:rsidR="005705DD" w:rsidRDefault="004E3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Разрешение на посещение ООПТ в период пожароопасного сезона оформляются Учреждениями после получения Решения о согласовании от Агентства лесного хозяйства Камчатского края (далее – Агентство) по каждому Заявлению на посещение ООПТ.</w:t>
      </w:r>
    </w:p>
    <w:p w:rsidR="005705DD" w:rsidRDefault="004E33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8. Не требуется получение Разрешений для следующей категории должностных лиц при исполнении служебных обязанностей:</w:t>
      </w:r>
    </w:p>
    <w:p w:rsidR="005705DD" w:rsidRDefault="004E33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1) осуществляющих государственный экологический контроль, федеральный государственный охотничий контроль (надзор), федеральный государственный лесной контроль (надзор), лесную охрану, федеральный государственный контроль (надзор) в области рыболовства и сохранения </w:t>
      </w:r>
      <w:r w:rsidR="00571CEF">
        <w:rPr>
          <w:rFonts w:ascii="Times New Roman" w:eastAsia="Times New Roman" w:hAnsi="Times New Roman" w:cs="Times New Roman"/>
          <w:color w:val="000000"/>
          <w:sz w:val="28"/>
        </w:rPr>
        <w:t xml:space="preserve">водных биологических ресурсов,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федеральный государственный контроль (надзор) в сфере внутренних дел;</w:t>
      </w:r>
    </w:p>
    <w:p w:rsidR="005705DD" w:rsidRDefault="004E33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2) федерального органа исполнительной власти, в пределах своих полномочий осуществляющего государственное управление в области обеспечения безопасности Российской Федерации;</w:t>
      </w:r>
    </w:p>
    <w:p w:rsidR="005705DD" w:rsidRDefault="004E33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3) Министерства и Учреждений. </w:t>
      </w:r>
    </w:p>
    <w:p w:rsidR="005705DD" w:rsidRDefault="00570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5DD" w:rsidRDefault="004E3354">
      <w:pPr>
        <w:pStyle w:val="afc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подачи Заявления на получение Разрешения</w:t>
      </w:r>
    </w:p>
    <w:p w:rsidR="005705DD" w:rsidRDefault="00570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5DD" w:rsidRDefault="004E33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9. Заявление на посещение ООПТ от физических лиц подается не позднее, чем за 1 рабочий день до планируемой даты (сроков) посещения ООПТ.</w:t>
      </w:r>
    </w:p>
    <w:p w:rsidR="005705DD" w:rsidRDefault="004E33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10. Заявление на посещение ООПТ от юридических лиц и индивидуальных предпринимателей, указанных в подпунктах 2–3 пункта 4 Порядка, подается не позднее, чем за 3 рабочих дня до планируемой даты (сроков) посещения.</w:t>
      </w:r>
    </w:p>
    <w:p w:rsidR="005705DD" w:rsidRDefault="004E33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11. Заявление на посещение ООПТ от юридических лиц и индивидуальных предпринимателей, указанных в подпунктах 4–5 пункта 4 Порядка, подается не позднее, чем за 10 рабочих дня до планируемой даты (сроков) посещения.</w:t>
      </w:r>
    </w:p>
    <w:p w:rsidR="005705DD" w:rsidRDefault="004E33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12. Заявление на посещение ООПТ от юридических лиц и индивидуальных предпринимателей</w:t>
      </w:r>
      <w:r w:rsidR="00A349BE">
        <w:rPr>
          <w:rFonts w:ascii="Times New Roman" w:eastAsia="Times New Roman" w:hAnsi="Times New Roman" w:cs="Times New Roman"/>
          <w:color w:val="000000"/>
          <w:sz w:val="28"/>
        </w:rPr>
        <w:t xml:space="preserve">, указанных в подпунктах 3 и 5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Порядка, в целях транзитного проезда через ООПТ подается не позднее, чем за 2 рабочих дня до предполагаемой даты (сроков) транзитного проезда.</w:t>
      </w:r>
    </w:p>
    <w:p w:rsidR="005705DD" w:rsidRDefault="004E33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13. Заявление на посещение ООПТ подается:</w:t>
      </w:r>
    </w:p>
    <w:p w:rsidR="005705DD" w:rsidRDefault="004E3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через региональную государственную информационную систему «Портал государственных и муниципальных услуг (функций) Камчатского края (далее - РПГУ) </w:t>
      </w:r>
      <w:hyperlink r:id="rId16" w:tooltip="http://www.gosuslugi41.ru" w:history="1">
        <w:r>
          <w:rPr>
            <w:rStyle w:val="afb"/>
            <w:rFonts w:ascii="Times New Roman" w:hAnsi="Times New Roman" w:cs="Times New Roman"/>
            <w:sz w:val="28"/>
            <w:szCs w:val="28"/>
          </w:rPr>
          <w:t>www.gosuslugi41.ru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размещенным в системах формам;</w:t>
      </w:r>
    </w:p>
    <w:p w:rsidR="005705DD" w:rsidRDefault="004E3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Учреждение лично или через представителей, имеющих документальное подтверждение полномочий, оформленное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требованиями действующего законодательства (для юридических лиц и индивидуальных предпринимателей);</w:t>
      </w:r>
    </w:p>
    <w:p w:rsidR="005705DD" w:rsidRDefault="004E3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Учреждения лично или через представителей, имеющих документальное подтверждение полномочий, оформленное в соответствии с требованиями действующего законодательства (для юридических лиц и индивидуальных предпринимателей), посредством почтового отправления или на адреса электронной почты Учреждений </w:t>
      </w:r>
      <w:hyperlink r:id="rId17" w:tooltip="mailto:visit@park-vulcany.ru" w:history="1">
        <w:r>
          <w:rPr>
            <w:rStyle w:val="afb"/>
            <w:rFonts w:ascii="Times New Roman" w:hAnsi="Times New Roman" w:cs="Times New Roman"/>
            <w:sz w:val="28"/>
            <w:szCs w:val="28"/>
          </w:rPr>
          <w:t>visit@park-vulcany.ru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tooltip="mailto:priroda-41@mail.ru" w:history="1">
        <w:r>
          <w:rPr>
            <w:rStyle w:val="afb"/>
            <w:rFonts w:ascii="Times New Roman" w:hAnsi="Times New Roman" w:cs="Times New Roman"/>
            <w:sz w:val="28"/>
            <w:szCs w:val="28"/>
          </w:rPr>
          <w:t>priroda-41@mail.ru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5705DD" w:rsidRDefault="004E3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z w:val="28"/>
        </w:rPr>
        <w:t>через мобильное приложение «Зеленая кнопка».</w:t>
      </w:r>
    </w:p>
    <w:p w:rsidR="005705DD" w:rsidRDefault="004E33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Заявление на получение 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азрешения оформляется по формам согласно приложению 1 (для физических лиц) или приложениям 2–4 (для юридических лиц и индивидуальных предпринимателей) к Порядку.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15. В случае планируемого посещения нескольких ООПТ Заявление подается в отношении каждой ООПТ отдельно.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16. Учреждения рассматривают Заявление и направляют Заявителю Разрешение либо отказ в выдаче Разрешений в срок не позднее 1 рабочего дня с даты получения Заявления, без учета срока, необходимого для направления результата рассмотрения Заявления почтовым отправлением. 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17. Физические лица при подаче Заявления на получение Разрешения оформляют Согласие на обработку персональных данных согласно приложению 1 к Порядку.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18. Заявление от группы физических лиц, осуществляющих групповое самостоятельное посещение ООПТ, подписывается всеми совершеннолетними членами группы с указанием фамилии, имени, отчества, а от имени несовершеннолетних – их законными представителями, с указанием фамилии, имени, отчества старшего группы.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19. Заявители при подаче Заявления на получение Разрешения на передвижение по ООПТ по индивидуальному маршруту к Заявлению прилагают: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1) обоснование необходимости передвижения по индивидуальному маршруту;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2) виды планируемого природопользования, разрешенные положением об ООПТ.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20. Особенности подачи и рассмотрения Заявлений юридических лиц и индивидуальных предпринимателей, заключивших с Учреждениями договоры о сотрудничестве по созданию условий для развития регулируемого туризма и отдыха на подведомственных ООПТ, могут быть предусмотрены в соответствующих двусторонних соглашениях в соответствии со сроками и формой подачи Заявления, установленными настоящим Порядком. 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21. Подпись в Заявке юридических лиц и индивидуальных предпринимателей должна быть заверена печатью, если она не является электронной цифровой подписью. </w:t>
      </w:r>
    </w:p>
    <w:p w:rsidR="005705DD" w:rsidRDefault="005705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 Порядок выдачи и сроки действия Разрешений</w:t>
      </w:r>
    </w:p>
    <w:p w:rsidR="005705DD" w:rsidRDefault="005705D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22. Прием и регистрация Заявления о выдаче Разрешения осуществляется Учреждениями в срок не более 1 рабочего дня.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23. Заявления на посещение ООПТ, включая проверку полноты и соответствия указанных в Заявлении сведений установленным требованиям, рассматриваются уполномоченными лицами Учреждений в следующие сроки: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а) Заявления от физических лиц – в течение 1 рабочего дня, включая день регистрации Заявления;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б) Заявления от юридических лиц и индивидуальных предпринимателей – в течение 3 рабочих дней, включая день регистрации Заявления.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24. При рассмотрении Заявлений уполномоченные лица Учреждений вправе запросить дополнительную информацию, имеющую существенное значение для обеспечения режима особой охраны ООПТ, безопасности физических лиц на туристических маршрутах, сохранения биологического и ландшафтного разнообразия ООПТ.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25. При наличии оснований, создающих угрозу жизни и здоровью физических лиц, пребывающих на ООПТ, включая транзитный проезд, Учреждения информируют Заявителей о необходимости сопровождения посетителей сотрудниками Учреждений, включая оказание платных услуг по сопровождению.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26. В случае невозможности реализации Заявления в полном объеме в силу положений особого режима охраны ООПТ, введения запретов и ограничений в периоды размножения и сезонных миграций животных, возможных опасных природных явлений и процессов Учреждение может выдать Разрешение на частичное удовлетворение Заявления.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27. Подготовка проекта Разрешения и/или проекта уведомления об отказе в выдаче Разрешения и принятие решения о выдаче разрешения и/или об отказе в выдаче разрешения, подписание и регистрация указанных документов осуществляется в срок не более 1 рабочего дня.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28. Выдача (направление) Разрешения и/или уведомления об отказе в выдаче Разрешения осуществляется в срок не более 1 рабочего дня.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29. Основаниями для отказа в выдаче Разрешения являются: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1) несоответствие Заявления формам, прилагаемым к настоящему Порядку (приложения 1–4 к Порядку), включая предоставление неполных или недостоверных сведений;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2) несоответствие заявленной цели посещения разрешенным видам хозяйственной и иной деятельности и/или функциональному зонированию ООПТ в соответствии с установленным режимом особой охраны ООПТ;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3) отсутствие в соответствии с действующим законодательством согласования Агентства на посещение ООПТ в пожароопасный период;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4) нарушение сроков, несоответствие способа подачи Заявления способам, предусмотренным пунктом 13 настоящего Порядка;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5) неоднократное, более 2 раз, нарушение Заявителем установленного режима особой охраны ООПТ и природоохранного законодательства, включая нарушение заявленных сроков пребывания на ООПТ по ранее выданным Разрешениям;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6) введение в установленном порядке ограничений на пребывание граждан в лесах, использование транспортных средств, проведение в лесах определенных видов работ в целях обеспечения пожарной безопасности;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7) введение ограничений на посещение ООПТ в периоды размножения и сезонных миграций животных, возможных опасных природных явлений и процессов;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8) отсутствие государственных регистрационных номеров у заявленных транспортных средств, подлежащих регистрации; 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9) отсутствие необходимых приложений к Заявлению, предусмотренных пунктом 19 Порядка.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30.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Разрешение и/или уведомление об отказе в выдаче Разрешения выдается: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1) физическому лицу лично (по предъявлении документа, удостоверяющего личность) или его представителю по предъявлении документа, удостоверяющего личность, и документа, подтверждающего полномочия, оформленного в соответствии с требованиями действующего законодательства;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юридическому лицу и индивидуальному предпринимателю через представителя по предъявлении документа, удостоверяющего личность, и документа, подтверждающего полномочия, оформленного в соответствии с требованиями действующего законодательства; 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3) направляется Заявителю почтовым отправлением;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4) направляется в форме электронного документа на РПГУ</w:t>
      </w:r>
      <w:bookmarkStart w:id="3" w:name="_GoBack"/>
      <w:bookmarkEnd w:id="3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31. Разрешение для физических лиц при нахождении на территории ООПТ действительно при наличии документа, удостоверяющего личность.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32. Разрешение для юридических лиц и индивидуальных предпринимателей при нахождении на ООПТ действительно при наличии документа, удостоверяющего личность лица, указанного в Разрешении в качестве ответственного за соблюдение режима особой охраны ООПТ.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33. Максимальный срок действия Разрешений, выдаваемых физическим лицам, составляет 3 месяца.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34. Максимальный срок действия Разрешений, выдаваемых юридическим лицам и индивидуальным предпринимателям, указанным в подпунктах 2 и 3 пункта 4 Порядка, составляет 1 календарный год.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35. Максимальный срок действия Разрешений, выдаваемых юридическим лицам и индивидуальным предпринимателям, указанным в подпунктах 4 и 5 пункта 4 Порядка,</w:t>
      </w:r>
      <w: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устанавливается на срок (период) проведения работ, но не более 6 месяцев в текущем году с возможностью последующего получения нового Разрешения.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36. В случаях введения Учреждениями ограничений на посещение ООПТ в периоды размножения и сезонных миграций животных Разрешения физическим лицам на данный период не выдаются, а срок действия ранее выданных Разрешений приостанавливается до отмены ограничений на посещение ООПТ.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Информация об установленных ограничениях размещается на официальном сайте Учреждений.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37. В случаях введения в установленном порядке ограничений на пребывание граждан в лесах и на въезд в леса транспортных средств в периоды высокой и чрезвычайной пожарной опасности в лесах Разрешения физическим лицам на данный период не выдаются, а срок действия ранее выданных Разрешений приостанавливается до отмены ограничений в установленном порядке.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Информация об установленных ограничениях размещается на официальных сайтах Учреждений.</w:t>
      </w:r>
    </w:p>
    <w:p w:rsidR="005705DD" w:rsidRDefault="004E33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38. </w:t>
      </w:r>
      <w:r>
        <w:rPr>
          <w:rFonts w:ascii="Times New Roman" w:hAnsi="Times New Roman" w:cs="Times New Roman"/>
          <w:sz w:val="28"/>
          <w:szCs w:val="28"/>
        </w:rPr>
        <w:t>Срок действия разрешений, выдаваемых физическим лицам, которые являются общественными инспекторами по охране окружающей среды, в целях мониторинга за состоянием природных комплексов ООПТ, их компонентов и пожарной обстановки в лесах на территории ООПТ, устанавливается до 31 декабря года выдачи разрешения, но не более срока действия удостоверения общественного инспектора по охране окружающей среды.</w:t>
      </w:r>
    </w:p>
    <w:p w:rsidR="005705DD" w:rsidRDefault="004E3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на получение разрешения в Заявлении указывается номер и дата выдачи действующего удостоверения общественного инспектора.</w:t>
      </w:r>
    </w:p>
    <w:p w:rsidR="005705DD" w:rsidRDefault="004E3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Юридические лица, индивидуальные предприниматели и физические лица, привлеченные в установленном порядке для ликвидации чрезвычайных ситуаций природного и техногенного характера, возникших и (или) развивающихся на территории ООПТ, находятся в указанных целях на территории соответствующих ООПТ в течение всего периода, необходимого для ликвидации чрезвычайных ситуаций, без оформления разрешений.</w:t>
      </w:r>
    </w:p>
    <w:p w:rsidR="005705DD" w:rsidRDefault="004E3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Передача выданного Разрешения третьим лицам запрещается.</w:t>
      </w:r>
    </w:p>
    <w:p w:rsidR="005705DD" w:rsidRDefault="004E3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При посещении ООПТ необходимо иметь при себе Разрешение, если это положением об ООПТ предусмотрено посещение по разрешениям, выдаваемым Учреждениями.</w:t>
      </w:r>
    </w:p>
    <w:p w:rsidR="005705DD" w:rsidRDefault="00570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5DD" w:rsidRDefault="00570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5DD" w:rsidRDefault="005705DD">
      <w:pPr>
        <w:spacing w:after="0"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05DD" w:rsidRDefault="005705DD">
      <w:pPr>
        <w:spacing w:after="0"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05DD" w:rsidRDefault="005705DD">
      <w:pPr>
        <w:spacing w:after="0"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05DD" w:rsidRDefault="005705DD">
      <w:pPr>
        <w:spacing w:after="0"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05DD" w:rsidRDefault="005705DD">
      <w:pPr>
        <w:spacing w:after="0"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05DD" w:rsidRDefault="005705DD">
      <w:pPr>
        <w:spacing w:after="0"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05DD" w:rsidRDefault="005705DD">
      <w:pPr>
        <w:spacing w:after="0"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05DD" w:rsidRDefault="005705DD">
      <w:pPr>
        <w:spacing w:after="0"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05DD" w:rsidRDefault="005705DD">
      <w:pPr>
        <w:spacing w:after="0"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05DD" w:rsidRDefault="005705DD">
      <w:pPr>
        <w:spacing w:after="0"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05DD" w:rsidRDefault="005705DD">
      <w:pPr>
        <w:spacing w:after="0"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05DD" w:rsidRDefault="004E3354">
      <w:pPr>
        <w:spacing w:after="0" w:line="240" w:lineRule="auto"/>
        <w:ind w:left="5387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Приложение 1 </w:t>
      </w:r>
    </w:p>
    <w:p w:rsidR="005705DD" w:rsidRDefault="004E3354">
      <w:pPr>
        <w:spacing w:after="0" w:line="240" w:lineRule="auto"/>
        <w:ind w:left="5387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к Порядку оформления и выдачи разрешений на посещение особо охраняемых природных территорий регионального значения Камчатского края краевыми государственными бюджетными учреждениями, подведомственными Министерству природных ресурсов и экологии Камчатского края</w:t>
      </w:r>
    </w:p>
    <w:p w:rsidR="005705DD" w:rsidRDefault="004E3354">
      <w:pPr>
        <w:spacing w:after="0" w:line="240" w:lineRule="auto"/>
        <w:ind w:left="5387"/>
        <w:outlineLvl w:val="0"/>
        <w:rPr>
          <w:rFonts w:ascii="Times New Roman" w:eastAsia="Times New Roman" w:hAnsi="Times New Roman" w:cs="Arial"/>
          <w:sz w:val="28"/>
          <w:szCs w:val="28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Arial"/>
          <w:sz w:val="28"/>
          <w:szCs w:val="24"/>
          <w:lang w:eastAsia="ru-RU"/>
        </w:rPr>
        <w:t>[</w:t>
      </w:r>
      <w:r>
        <w:rPr>
          <w:rFonts w:ascii="Times New Roman" w:eastAsia="Times New Roman" w:hAnsi="Times New Roman" w:cs="Arial"/>
          <w:color w:val="E7E6E6"/>
          <w:sz w:val="28"/>
          <w:szCs w:val="24"/>
          <w:lang w:eastAsia="ru-RU"/>
        </w:rPr>
        <w:t>Дата регистрации</w:t>
      </w:r>
      <w:r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]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№ [</w:t>
      </w:r>
      <w:r>
        <w:rPr>
          <w:rFonts w:ascii="Times New Roman" w:eastAsia="Times New Roman" w:hAnsi="Times New Roman" w:cs="Arial"/>
          <w:color w:val="E7E6E6"/>
          <w:sz w:val="28"/>
          <w:szCs w:val="28"/>
          <w:lang w:eastAsia="ru-RU"/>
        </w:rPr>
        <w:t>Номер документа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 </w:t>
      </w:r>
    </w:p>
    <w:p w:rsidR="005705DD" w:rsidRDefault="005705DD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705DD" w:rsidRDefault="004E3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br/>
        <w:t xml:space="preserve">на выдачу разрешения на посещение особо охраняемой природной территории регионального значения Камчатского края </w:t>
      </w:r>
    </w:p>
    <w:p w:rsidR="005705DD" w:rsidRDefault="004E3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5705DD" w:rsidRDefault="00570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4341"/>
        <w:gridCol w:w="4529"/>
      </w:tblGrid>
      <w:tr w:rsidR="005705DD">
        <w:tc>
          <w:tcPr>
            <w:tcW w:w="474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341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Заявитель (Ф.И.О., паспортные данные)</w:t>
            </w:r>
          </w:p>
        </w:tc>
        <w:tc>
          <w:tcPr>
            <w:tcW w:w="452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rPr>
          <w:trHeight w:val="441"/>
        </w:trPr>
        <w:tc>
          <w:tcPr>
            <w:tcW w:w="474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4341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Контактные данные Заявителя</w:t>
            </w:r>
          </w:p>
        </w:tc>
        <w:tc>
          <w:tcPr>
            <w:tcW w:w="452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телефон/электронная почта</w:t>
            </w:r>
          </w:p>
        </w:tc>
      </w:tr>
      <w:tr w:rsidR="005705DD">
        <w:trPr>
          <w:trHeight w:val="419"/>
        </w:trPr>
        <w:tc>
          <w:tcPr>
            <w:tcW w:w="474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4341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Наименование ООПТ</w:t>
            </w:r>
          </w:p>
        </w:tc>
        <w:tc>
          <w:tcPr>
            <w:tcW w:w="452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rPr>
          <w:trHeight w:val="419"/>
        </w:trPr>
        <w:tc>
          <w:tcPr>
            <w:tcW w:w="474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4341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Цель посещения ООПТ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>(туризм, научные исследования, охота, спортивное рыболовство,  видео – или фотосъемка и т.д.)</w:t>
            </w:r>
          </w:p>
        </w:tc>
        <w:tc>
          <w:tcPr>
            <w:tcW w:w="452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c>
          <w:tcPr>
            <w:tcW w:w="474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4341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Срок посещения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 (конкретная дата или период через дефис)</w:t>
            </w:r>
          </w:p>
        </w:tc>
        <w:tc>
          <w:tcPr>
            <w:tcW w:w="452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c>
          <w:tcPr>
            <w:tcW w:w="474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4341" w:type="dxa"/>
            <w:shd w:val="clear" w:color="auto" w:fill="auto"/>
          </w:tcPr>
          <w:p w:rsidR="005705DD" w:rsidRDefault="004E3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Маршрут передвижения </w:t>
            </w:r>
          </w:p>
        </w:tc>
        <w:tc>
          <w:tcPr>
            <w:tcW w:w="452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Маршрут указывается в соответствии с утвержденным паспортом маршрута /или указать место начала и окончания индивидуального маршрута передвижения, места стоянок транспортных средств, места размещения лагерей</w:t>
            </w:r>
          </w:p>
        </w:tc>
      </w:tr>
      <w:tr w:rsidR="005705DD">
        <w:tc>
          <w:tcPr>
            <w:tcW w:w="474" w:type="dxa"/>
            <w:vMerge w:val="restart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4341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Состав группы, всего человек,</w:t>
            </w:r>
          </w:p>
          <w:p w:rsidR="005705DD" w:rsidRDefault="004E3354">
            <w:pPr>
              <w:spacing w:after="0" w:line="240" w:lineRule="auto"/>
              <w:ind w:left="453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том числе:</w:t>
            </w:r>
          </w:p>
        </w:tc>
        <w:tc>
          <w:tcPr>
            <w:tcW w:w="452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c>
          <w:tcPr>
            <w:tcW w:w="474" w:type="dxa"/>
            <w:vMerge/>
            <w:shd w:val="clear" w:color="auto" w:fill="auto"/>
          </w:tcPr>
          <w:p w:rsidR="005705DD" w:rsidRDefault="005705D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341" w:type="dxa"/>
            <w:shd w:val="clear" w:color="auto" w:fill="auto"/>
          </w:tcPr>
          <w:p w:rsidR="005705DD" w:rsidRDefault="004E3354">
            <w:pPr>
              <w:spacing w:after="0" w:line="240" w:lineRule="auto"/>
              <w:ind w:left="453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граждане РФ</w:t>
            </w:r>
          </w:p>
        </w:tc>
        <w:tc>
          <w:tcPr>
            <w:tcW w:w="452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Список участников группы, Ф.И.О.</w:t>
            </w:r>
          </w:p>
        </w:tc>
      </w:tr>
      <w:tr w:rsidR="005705DD">
        <w:tc>
          <w:tcPr>
            <w:tcW w:w="474" w:type="dxa"/>
            <w:vMerge/>
            <w:shd w:val="clear" w:color="auto" w:fill="auto"/>
          </w:tcPr>
          <w:p w:rsidR="005705DD" w:rsidRDefault="005705D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341" w:type="dxa"/>
            <w:shd w:val="clear" w:color="auto" w:fill="auto"/>
          </w:tcPr>
          <w:p w:rsidR="005705DD" w:rsidRDefault="004E3354">
            <w:pPr>
              <w:spacing w:after="0" w:line="240" w:lineRule="auto"/>
              <w:ind w:left="453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иностранные граждане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br/>
              <w:t>с указанием гражданства</w:t>
            </w:r>
          </w:p>
        </w:tc>
        <w:tc>
          <w:tcPr>
            <w:tcW w:w="452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Список участников группы, Ф.И.О.</w:t>
            </w:r>
          </w:p>
        </w:tc>
      </w:tr>
      <w:tr w:rsidR="005705DD">
        <w:tc>
          <w:tcPr>
            <w:tcW w:w="474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4341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Руководитель группы (Ф.И.О., паспортные данные)</w:t>
            </w:r>
          </w:p>
        </w:tc>
        <w:tc>
          <w:tcPr>
            <w:tcW w:w="452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Номер телефона для экстренной связи с группой</w:t>
            </w:r>
          </w:p>
        </w:tc>
      </w:tr>
      <w:tr w:rsidR="005705DD">
        <w:tc>
          <w:tcPr>
            <w:tcW w:w="474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4341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Способ передвижения</w:t>
            </w:r>
          </w:p>
        </w:tc>
        <w:tc>
          <w:tcPr>
            <w:tcW w:w="452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Пешком, на лошадях, на лыжах, с использованием автомототранспортных средств, воздушных судов и иных средств</w:t>
            </w:r>
          </w:p>
        </w:tc>
      </w:tr>
      <w:tr w:rsidR="005705DD">
        <w:tc>
          <w:tcPr>
            <w:tcW w:w="474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4341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Вид разрешенных положением об ООПТ используемых транспортных средств </w:t>
            </w:r>
          </w:p>
        </w:tc>
        <w:tc>
          <w:tcPr>
            <w:tcW w:w="452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Марка автомобиля, моторной лодки, вертолета (компания),  гос. рег. номера или другие идентификационные данные транспортного средства</w:t>
            </w:r>
          </w:p>
        </w:tc>
      </w:tr>
      <w:tr w:rsidR="005705DD">
        <w:tc>
          <w:tcPr>
            <w:tcW w:w="474" w:type="dxa"/>
            <w:vMerge w:val="restart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11</w:t>
            </w:r>
          </w:p>
        </w:tc>
        <w:tc>
          <w:tcPr>
            <w:tcW w:w="4341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Для пролёта / посадки воздушных судов:</w:t>
            </w:r>
          </w:p>
        </w:tc>
        <w:tc>
          <w:tcPr>
            <w:tcW w:w="452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rPr>
          <w:trHeight w:val="381"/>
        </w:trPr>
        <w:tc>
          <w:tcPr>
            <w:tcW w:w="474" w:type="dxa"/>
            <w:vMerge/>
            <w:shd w:val="clear" w:color="auto" w:fill="auto"/>
          </w:tcPr>
          <w:p w:rsidR="005705DD" w:rsidRDefault="005705D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341" w:type="dxa"/>
            <w:shd w:val="clear" w:color="auto" w:fill="auto"/>
            <w:vAlign w:val="center"/>
          </w:tcPr>
          <w:p w:rsidR="005705DD" w:rsidRDefault="004E3354">
            <w:pPr>
              <w:spacing w:after="0" w:line="240" w:lineRule="auto"/>
              <w:ind w:left="453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наименование разрешенных положением об ООПТ точек посадки</w:t>
            </w:r>
          </w:p>
        </w:tc>
        <w:tc>
          <w:tcPr>
            <w:tcW w:w="452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Указать название (координаты точек)</w:t>
            </w:r>
          </w:p>
        </w:tc>
      </w:tr>
      <w:tr w:rsidR="005705DD">
        <w:tc>
          <w:tcPr>
            <w:tcW w:w="474" w:type="dxa"/>
            <w:vMerge/>
            <w:shd w:val="clear" w:color="auto" w:fill="auto"/>
          </w:tcPr>
          <w:p w:rsidR="005705DD" w:rsidRDefault="005705D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341" w:type="dxa"/>
            <w:shd w:val="clear" w:color="auto" w:fill="auto"/>
            <w:vAlign w:val="center"/>
          </w:tcPr>
          <w:p w:rsidR="005705DD" w:rsidRDefault="004E3354">
            <w:pPr>
              <w:spacing w:after="0" w:line="240" w:lineRule="auto"/>
              <w:ind w:left="453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пролет над зонами особой охраны на высоте не ниже 500 м </w:t>
            </w:r>
          </w:p>
        </w:tc>
        <w:tc>
          <w:tcPr>
            <w:tcW w:w="452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Указать название функциональных зон</w:t>
            </w:r>
          </w:p>
        </w:tc>
      </w:tr>
      <w:tr w:rsidR="005705DD">
        <w:tc>
          <w:tcPr>
            <w:tcW w:w="474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4341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Запрашиваемые услуги согласно Прейскуранта (перечень услуг и даты)</w:t>
            </w:r>
          </w:p>
        </w:tc>
        <w:tc>
          <w:tcPr>
            <w:tcW w:w="452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c>
          <w:tcPr>
            <w:tcW w:w="474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4341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Проведение профессиональной кино-, фото- и видеосъемки со стационарным оборудованием или использование БПЛА </w:t>
            </w:r>
          </w:p>
        </w:tc>
        <w:tc>
          <w:tcPr>
            <w:tcW w:w="452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Указать, если планируется использование БПЛА</w:t>
            </w:r>
          </w:p>
        </w:tc>
      </w:tr>
      <w:tr w:rsidR="005705DD">
        <w:tc>
          <w:tcPr>
            <w:tcW w:w="474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4341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Вид оплаты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>(в офисе, на кордоне, на основании счёта)</w:t>
            </w:r>
          </w:p>
        </w:tc>
        <w:tc>
          <w:tcPr>
            <w:tcW w:w="452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c>
          <w:tcPr>
            <w:tcW w:w="474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4341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Дата заполнения Заявления</w:t>
            </w:r>
          </w:p>
        </w:tc>
        <w:tc>
          <w:tcPr>
            <w:tcW w:w="452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c>
          <w:tcPr>
            <w:tcW w:w="474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4341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Способ получения Разрешения (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указать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):</w:t>
            </w:r>
          </w:p>
        </w:tc>
        <w:tc>
          <w:tcPr>
            <w:tcW w:w="452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лично, почтой, электронной почтой</w:t>
            </w:r>
          </w:p>
        </w:tc>
      </w:tr>
    </w:tbl>
    <w:p w:rsidR="005705DD" w:rsidRDefault="00570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5DD" w:rsidRDefault="004E3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Подписывая данное Заявление, я даю согласие на обработку вышеуказанных данных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, а именно: сбор, запись, систематизацию, накопление, хранение, уточнение (обновление/изменение), извлечение, использование, блокирование, удаление, уничтожение персональных данных, в том числе с использование средств автоматизации. Настоящие согласие дается с целью получения разрешения и мотивированного отказа в получении разрешения на посещения территорий ООПТ регионального значения Камчатского края, и действует до момента достижения цели обработки данных. Настоящее согласие действует на обработку персональных данных, осуществляемую без использования средств автоматизации -</w:t>
      </w:r>
    </w:p>
    <w:p w:rsidR="005705DD" w:rsidRDefault="004E3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635</wp:posOffset>
                </wp:positionV>
                <wp:extent cx="90805" cy="133350"/>
                <wp:effectExtent l="13970" t="10160" r="9525" b="8890"/>
                <wp:wrapNone/>
                <wp:docPr id="2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" o:spid="_x0000_s1" o:spt="1" style="position:absolute;mso-wrap-distance-left:9.0pt;mso-wrap-distance-top:0.0pt;mso-wrap-distance-right:9.0pt;mso-wrap-distance-bottom:0.0pt;z-index:251663360;o:allowoverlap:true;o:allowincell:true;mso-position-horizontal-relative:text;margin-left:0.3pt;mso-position-horizontal:absolute;mso-position-vertical-relative:text;margin-top:0.0pt;mso-position-vertical:absolute;width:7.1pt;height:10.5pt;" coordsize="100000,100000" path="" fillcolor="#FFFFFF" strokecolor="#000000" strokeweight="0.74pt">
                <v:path textboxrect="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Согласен.</w:t>
      </w:r>
    </w:p>
    <w:p w:rsidR="005705DD" w:rsidRDefault="005705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705DD" w:rsidRDefault="004E3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Подписывая данное Заявление, я подтверждаю, что ознакомлен (а) с правилами поведения, посещения, режимом охраны территории ООПТ регионального значения ____________________________________,</w:t>
      </w:r>
    </w:p>
    <w:p w:rsidR="005705DD" w:rsidRDefault="004E3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(наименование ООПТ)</w:t>
      </w:r>
    </w:p>
    <w:p w:rsidR="005705DD" w:rsidRDefault="004E335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 xml:space="preserve"> с Прейскурантом услуг ________________________________________, а также донес вышеуказанные правила и </w:t>
      </w:r>
    </w:p>
    <w:p w:rsidR="005705DD" w:rsidRDefault="004E335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 xml:space="preserve">                                                          (наименование Учреждения)</w:t>
      </w:r>
    </w:p>
    <w:p w:rsidR="005705DD" w:rsidRDefault="004E335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Прейскурант до всех лиц в группе.</w:t>
      </w:r>
    </w:p>
    <w:p w:rsidR="005705DD" w:rsidRDefault="00570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705DD" w:rsidRDefault="004E33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16510</wp:posOffset>
                </wp:positionV>
                <wp:extent cx="90805" cy="133350"/>
                <wp:effectExtent l="13970" t="6985" r="9525" b="1206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2" o:spid="_x0000_s2" o:spt="1" style="position:absolute;mso-wrap-distance-left:9.0pt;mso-wrap-distance-top:0.0pt;mso-wrap-distance-right:9.0pt;mso-wrap-distance-bottom:0.0pt;z-index:251664384;o:allowoverlap:true;o:allowincell:true;mso-position-horizontal-relative:text;margin-left:0.3pt;mso-position-horizontal:absolute;mso-position-vertical-relative:text;margin-top:1.3pt;mso-position-vertical:absolute;width:7.1pt;height:10.5pt;" coordsize="100000,100000" path="" fillcolor="#FFFFFF" strokecolor="#000000" strokeweight="0.74pt">
                <v:path textboxrect="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Ознакомление подтверждаю.</w:t>
      </w:r>
    </w:p>
    <w:p w:rsidR="005705DD" w:rsidRDefault="005705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705DD" w:rsidRDefault="004E3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Предоставленная информация верна (в случае группового самостоятельного посещения ООПТ Заявление пописывается всеми совершеннолетними членами группы, от имени несовершеннолетних – их законными представителями):</w:t>
      </w:r>
    </w:p>
    <w:p w:rsidR="005705DD" w:rsidRDefault="00570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705DD" w:rsidRDefault="004E33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   /_______________________________/</w:t>
      </w:r>
    </w:p>
    <w:p w:rsidR="005705DD" w:rsidRDefault="004E33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(расшифровка подписи)</w:t>
      </w:r>
    </w:p>
    <w:p w:rsidR="005705DD" w:rsidRDefault="005705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705DD" w:rsidRDefault="004E33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   /_______________________________/</w:t>
      </w:r>
    </w:p>
    <w:p w:rsidR="005705DD" w:rsidRDefault="004E33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(расшифровка подписи)</w:t>
      </w:r>
    </w:p>
    <w:p w:rsidR="005705DD" w:rsidRDefault="00570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5DD" w:rsidRDefault="004E33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   /_______________________________/</w:t>
      </w:r>
    </w:p>
    <w:p w:rsidR="005705DD" w:rsidRDefault="004E33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(расшифровка подписи)</w:t>
      </w:r>
    </w:p>
    <w:p w:rsidR="005705DD" w:rsidRDefault="00570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5DD" w:rsidRDefault="00570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5DD" w:rsidRDefault="00570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5DD" w:rsidRDefault="00570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5DD" w:rsidRDefault="00570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5DD" w:rsidRDefault="00570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5DD" w:rsidRDefault="00570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5DD" w:rsidRDefault="00570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5DD" w:rsidRDefault="00570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5DD" w:rsidRDefault="00570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5DD" w:rsidRDefault="00570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5DD" w:rsidRDefault="004E3354">
      <w:pPr>
        <w:spacing w:after="0" w:line="240" w:lineRule="auto"/>
        <w:ind w:left="5387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Приложение 2 </w:t>
      </w:r>
    </w:p>
    <w:p w:rsidR="005705DD" w:rsidRDefault="004E3354">
      <w:pPr>
        <w:spacing w:after="0" w:line="240" w:lineRule="auto"/>
        <w:ind w:left="5387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к Порядку оформления и выдачи разрешений на посещение особо охраняемых природных территорий регионального значения Камчатского края краевыми государственными бюджетными учреждениями, подведомственными Министерству природных ресурсов и экологии Камчатского края</w:t>
      </w:r>
    </w:p>
    <w:p w:rsidR="005705DD" w:rsidRDefault="004E3354">
      <w:pPr>
        <w:spacing w:after="0" w:line="240" w:lineRule="auto"/>
        <w:ind w:left="5387"/>
        <w:outlineLvl w:val="0"/>
        <w:rPr>
          <w:rFonts w:ascii="Times New Roman" w:eastAsia="Times New Roman" w:hAnsi="Times New Roman" w:cs="Arial"/>
          <w:sz w:val="28"/>
          <w:szCs w:val="28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Arial"/>
          <w:sz w:val="28"/>
          <w:szCs w:val="24"/>
          <w:lang w:eastAsia="ru-RU"/>
        </w:rPr>
        <w:t>[</w:t>
      </w:r>
      <w:r>
        <w:rPr>
          <w:rFonts w:ascii="Times New Roman" w:eastAsia="Times New Roman" w:hAnsi="Times New Roman" w:cs="Arial"/>
          <w:color w:val="E7E6E6"/>
          <w:sz w:val="28"/>
          <w:szCs w:val="24"/>
          <w:lang w:eastAsia="ru-RU"/>
        </w:rPr>
        <w:t>Дата регистрации</w:t>
      </w:r>
      <w:r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]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№ [</w:t>
      </w:r>
      <w:r>
        <w:rPr>
          <w:rFonts w:ascii="Times New Roman" w:eastAsia="Times New Roman" w:hAnsi="Times New Roman" w:cs="Arial"/>
          <w:color w:val="E7E6E6"/>
          <w:sz w:val="28"/>
          <w:szCs w:val="28"/>
          <w:lang w:eastAsia="ru-RU"/>
        </w:rPr>
        <w:t>Номер документа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 </w:t>
      </w:r>
    </w:p>
    <w:p w:rsidR="005705DD" w:rsidRDefault="00570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5DD" w:rsidRDefault="004E33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705DD" w:rsidRDefault="004E33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выдачу разрешения на посещение особо охраняемой природной территории регионального значения Камчатского края</w:t>
      </w:r>
    </w:p>
    <w:p w:rsidR="005705DD" w:rsidRDefault="004E33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юридических лиц и индивидуальных предпринимателей, зарегистрированным в Российской Федерации в соответствии с Федеральным законом от 08.08.2001 № 129-ФЗ «О государственной регистрации юридических лиц и индивидуальных предпринимателей» и осуществляющим деятельность в качестве аккредитованных туроператоров)</w:t>
      </w:r>
    </w:p>
    <w:p w:rsidR="005705DD" w:rsidRDefault="005705D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705DD" w:rsidRDefault="005705D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4119"/>
        <w:gridCol w:w="4789"/>
      </w:tblGrid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Заявитель (наименование юридического лица или ИП, ИНН)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rPr>
          <w:trHeight w:val="441"/>
        </w:trPr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Контактные данные Заявителя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Телефон/факс/электронная почта</w:t>
            </w:r>
          </w:p>
        </w:tc>
      </w:tr>
      <w:tr w:rsidR="005705DD">
        <w:trPr>
          <w:trHeight w:val="419"/>
        </w:trPr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Наименование ООПТ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rPr>
          <w:trHeight w:val="419"/>
        </w:trPr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Цель посещения ООПТ (туризм, научные исследования, охота, спортивное рыболовство,  видео – или фотосъемка и т.д.)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Срок посещения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 (конкретная дата или период через дефис)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Маршрут передвижения 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Маршрут указывается в соответствии с утвержденным паспортом маршрута /или указать место начала и окончания индивидуального маршрута передвижения, места стоянок транспортных средств, места размещения лагерей</w:t>
            </w:r>
          </w:p>
        </w:tc>
      </w:tr>
      <w:tr w:rsidR="005705DD">
        <w:tc>
          <w:tcPr>
            <w:tcW w:w="436" w:type="dxa"/>
            <w:vMerge w:val="restart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Состав группы, всего человек,</w:t>
            </w:r>
          </w:p>
          <w:p w:rsidR="005705DD" w:rsidRDefault="004E3354">
            <w:pPr>
              <w:spacing w:after="0" w:line="240" w:lineRule="auto"/>
              <w:ind w:left="453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том числе: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c>
          <w:tcPr>
            <w:tcW w:w="436" w:type="dxa"/>
            <w:vMerge/>
            <w:shd w:val="clear" w:color="auto" w:fill="auto"/>
          </w:tcPr>
          <w:p w:rsidR="005705DD" w:rsidRDefault="005705D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ind w:left="453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граждане РФ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Список участников группы, Ф.И.О.</w:t>
            </w:r>
          </w:p>
        </w:tc>
      </w:tr>
      <w:tr w:rsidR="005705DD">
        <w:tc>
          <w:tcPr>
            <w:tcW w:w="436" w:type="dxa"/>
            <w:vMerge/>
            <w:shd w:val="clear" w:color="auto" w:fill="auto"/>
          </w:tcPr>
          <w:p w:rsidR="005705DD" w:rsidRDefault="005705D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ind w:left="453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иностранные граждане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br/>
              <w:t>с указанием гражданства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Список участников группы, Ф.И.О.</w:t>
            </w: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Руководитель группы (Ф.И.О., паспортные данные)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Номер телефона для экстренной связи с группой</w:t>
            </w: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9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Способ передвижения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Пешком, на лошадях, на лыжах, с использованием автомототранспортных средств, воздушных судов и иных средств</w:t>
            </w: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Вид разрешенных положением об ООПТ используемых транспортных средств 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Марка автомобиля, моторной лодки, вертолета (компания),  гос. рег. номера или другие идентификационные данные транспортного средства</w:t>
            </w:r>
          </w:p>
        </w:tc>
      </w:tr>
      <w:tr w:rsidR="005705DD">
        <w:tc>
          <w:tcPr>
            <w:tcW w:w="436" w:type="dxa"/>
            <w:vMerge w:val="restart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Для пролёта / посадки воздушных судов: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rPr>
          <w:trHeight w:val="381"/>
        </w:trPr>
        <w:tc>
          <w:tcPr>
            <w:tcW w:w="436" w:type="dxa"/>
            <w:vMerge/>
            <w:shd w:val="clear" w:color="auto" w:fill="auto"/>
          </w:tcPr>
          <w:p w:rsidR="005705DD" w:rsidRDefault="005705D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="005705DD" w:rsidRDefault="004E3354">
            <w:pPr>
              <w:spacing w:after="0" w:line="240" w:lineRule="auto"/>
              <w:ind w:left="453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наименование разрешенных положением об ООПТ точек посадки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Указать название (координаты точек)</w:t>
            </w:r>
          </w:p>
        </w:tc>
      </w:tr>
      <w:tr w:rsidR="005705DD">
        <w:tc>
          <w:tcPr>
            <w:tcW w:w="436" w:type="dxa"/>
            <w:vMerge/>
            <w:shd w:val="clear" w:color="auto" w:fill="auto"/>
          </w:tcPr>
          <w:p w:rsidR="005705DD" w:rsidRDefault="005705D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="005705DD" w:rsidRDefault="004E3354">
            <w:pPr>
              <w:spacing w:after="0" w:line="240" w:lineRule="auto"/>
              <w:ind w:left="453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пролет над зонами особой охраны на высоте не ниже 500 м 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Указать название функциональных зон</w:t>
            </w: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Запрашиваемые услуги согласно Прейскуранта (перечень услуг и даты)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Проведение профессиональной кино-, фото- и видеосъемки со стационарным оборудованием или использование БПЛА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>(указать, если планируется)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Вид оплаты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>(в офисе, на кордоне, на основании счёта)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Дата заполнения Заявления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Способ получения Разрешения (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указать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):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Лично, почтой, электронной почтой</w:t>
            </w:r>
          </w:p>
        </w:tc>
      </w:tr>
    </w:tbl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4E3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Подписывая данное Заявление, я, представитель юридического лиц (ИП), _____________________________________________________________________________________________,</w:t>
      </w:r>
    </w:p>
    <w:p w:rsidR="005705DD" w:rsidRDefault="004E3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(Ф.И.О., должность, название юридического лица (ИП)</w:t>
      </w:r>
    </w:p>
    <w:p w:rsidR="005705DD" w:rsidRDefault="004E3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подтверждаю, что ознакомлен (а) с правилами поведения, посещения, режимом особой охраны ООПТ регионального значения ________________________________________________________________________,</w:t>
      </w:r>
    </w:p>
    <w:p w:rsidR="005705DD" w:rsidRDefault="004E3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(наименование ООПТ)</w:t>
      </w:r>
    </w:p>
    <w:p w:rsidR="005705DD" w:rsidRDefault="004E335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 xml:space="preserve"> с Прейскурантом услуг ____________________________________, а также донес (ла) вышеуказанные правила и </w:t>
      </w:r>
    </w:p>
    <w:p w:rsidR="005705DD" w:rsidRDefault="004E335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 xml:space="preserve">                                                          (наименование Учреждения)</w:t>
      </w:r>
    </w:p>
    <w:p w:rsidR="005705DD" w:rsidRDefault="004E335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Прейскурант услуг до всех лиц в группе.</w:t>
      </w:r>
    </w:p>
    <w:p w:rsidR="005705DD" w:rsidRDefault="00570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705DD" w:rsidRDefault="004E33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16510</wp:posOffset>
                </wp:positionV>
                <wp:extent cx="90805" cy="133350"/>
                <wp:effectExtent l="13970" t="6985" r="9525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3" o:spid="_x0000_s3" o:spt="1" style="position:absolute;mso-wrap-distance-left:9.0pt;mso-wrap-distance-top:0.0pt;mso-wrap-distance-right:9.0pt;mso-wrap-distance-bottom:0.0pt;z-index:251666432;o:allowoverlap:true;o:allowincell:true;mso-position-horizontal-relative:text;margin-left:0.3pt;mso-position-horizontal:absolute;mso-position-vertical-relative:text;margin-top:1.3pt;mso-position-vertical:absolute;width:7.1pt;height:10.5pt;" coordsize="100000,100000" path="" fillcolor="#FFFFFF" strokecolor="#000000" strokeweight="0.74pt">
                <v:path textboxrect="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Ознакомление подтверждаю.</w:t>
      </w:r>
    </w:p>
    <w:p w:rsidR="005705DD" w:rsidRDefault="005705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705DD" w:rsidRDefault="004E33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Предоставленная информация верна:</w:t>
      </w:r>
    </w:p>
    <w:p w:rsidR="005705DD" w:rsidRDefault="004E33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   /_______________________________/</w:t>
      </w:r>
    </w:p>
    <w:p w:rsidR="005705DD" w:rsidRDefault="004E33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(расшифровка подписи)</w:t>
      </w:r>
    </w:p>
    <w:p w:rsidR="005705DD" w:rsidRDefault="005705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705DD" w:rsidRDefault="00570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5DD" w:rsidRDefault="00570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4E3354">
      <w:pPr>
        <w:spacing w:after="0" w:line="240" w:lineRule="auto"/>
        <w:ind w:left="5387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Приложение 3 </w:t>
      </w:r>
    </w:p>
    <w:p w:rsidR="005705DD" w:rsidRDefault="004E3354">
      <w:pPr>
        <w:spacing w:after="0" w:line="240" w:lineRule="auto"/>
        <w:ind w:left="5387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к Порядку оформления и выдачи разрешений на посещение особо охраняемых природных территорий регионального значения Камчатского края краевыми государственными бюджетными учреждениями, подведомственными Министерству природных ресурсов и экологии Камчатского края</w:t>
      </w:r>
    </w:p>
    <w:p w:rsidR="005705DD" w:rsidRDefault="004E3354">
      <w:pPr>
        <w:spacing w:after="0" w:line="240" w:lineRule="auto"/>
        <w:ind w:left="5387"/>
        <w:outlineLvl w:val="0"/>
        <w:rPr>
          <w:rFonts w:ascii="Times New Roman" w:eastAsia="Times New Roman" w:hAnsi="Times New Roman" w:cs="Arial"/>
          <w:sz w:val="28"/>
          <w:szCs w:val="28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Arial"/>
          <w:sz w:val="28"/>
          <w:szCs w:val="24"/>
          <w:lang w:eastAsia="ru-RU"/>
        </w:rPr>
        <w:t>[</w:t>
      </w:r>
      <w:r>
        <w:rPr>
          <w:rFonts w:ascii="Times New Roman" w:eastAsia="Times New Roman" w:hAnsi="Times New Roman" w:cs="Arial"/>
          <w:color w:val="E7E6E6"/>
          <w:sz w:val="28"/>
          <w:szCs w:val="24"/>
          <w:lang w:eastAsia="ru-RU"/>
        </w:rPr>
        <w:t>Дата регистрации</w:t>
      </w:r>
      <w:r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]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№ [</w:t>
      </w:r>
      <w:r>
        <w:rPr>
          <w:rFonts w:ascii="Times New Roman" w:eastAsia="Times New Roman" w:hAnsi="Times New Roman" w:cs="Arial"/>
          <w:color w:val="E7E6E6"/>
          <w:sz w:val="28"/>
          <w:szCs w:val="28"/>
          <w:lang w:eastAsia="ru-RU"/>
        </w:rPr>
        <w:t>Номер документа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 </w:t>
      </w:r>
    </w:p>
    <w:p w:rsidR="005705DD" w:rsidRDefault="00570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5DD" w:rsidRDefault="00570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5DD" w:rsidRDefault="004E33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705DD" w:rsidRDefault="004E33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выдачу разрешения на посещение особо охраняемой природной территории регионального значения Камчатского края</w:t>
      </w:r>
    </w:p>
    <w:p w:rsidR="005705DD" w:rsidRDefault="004E33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юридических лиц – научных учреждений и организаций, функционирующим в системе Российской академии наук, в целях проведения полевых научно-исследовательских работ, а также высшим учебным заведениям в целях проведения образовательных и исследовательских работ)</w:t>
      </w:r>
    </w:p>
    <w:p w:rsidR="005705DD" w:rsidRDefault="005705D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4119"/>
        <w:gridCol w:w="4789"/>
      </w:tblGrid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Заявитель (наименование юридического лица, ИНН )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rPr>
          <w:trHeight w:val="441"/>
        </w:trPr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Контактные данные Заявителя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Телефон/факс/электронная почта</w:t>
            </w:r>
          </w:p>
        </w:tc>
      </w:tr>
      <w:tr w:rsidR="005705DD">
        <w:trPr>
          <w:trHeight w:val="419"/>
        </w:trPr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Наименование ООПТ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rPr>
          <w:trHeight w:val="419"/>
        </w:trPr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Цель посещения ООПТ 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В соответствии с утвержденными программой исследований и/или планами работ, договором с Учреждением (указать реквизиты договора)   </w:t>
            </w: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Срок посещения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 (конкретная дата или период через дефис)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Маршрут передвижения 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Маршрут указывается в соответствии с утвержденным паспортом маршрута /или указать место начала и окончания индивидуального маршрута передвижения, места стоянок транспортных средств, места размещения лагерей</w:t>
            </w:r>
          </w:p>
        </w:tc>
      </w:tr>
      <w:tr w:rsidR="005705DD">
        <w:tc>
          <w:tcPr>
            <w:tcW w:w="436" w:type="dxa"/>
            <w:vMerge w:val="restart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Состав группы, всего человек,</w:t>
            </w:r>
          </w:p>
          <w:p w:rsidR="005705DD" w:rsidRDefault="004E3354">
            <w:pPr>
              <w:spacing w:after="0" w:line="240" w:lineRule="auto"/>
              <w:ind w:left="453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том числе: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c>
          <w:tcPr>
            <w:tcW w:w="436" w:type="dxa"/>
            <w:vMerge/>
            <w:shd w:val="clear" w:color="auto" w:fill="auto"/>
          </w:tcPr>
          <w:p w:rsidR="005705DD" w:rsidRDefault="005705D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ind w:left="453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граждане РФ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Список участников группы, Ф.И.О.</w:t>
            </w:r>
          </w:p>
        </w:tc>
      </w:tr>
      <w:tr w:rsidR="005705DD">
        <w:tc>
          <w:tcPr>
            <w:tcW w:w="436" w:type="dxa"/>
            <w:vMerge/>
            <w:shd w:val="clear" w:color="auto" w:fill="auto"/>
          </w:tcPr>
          <w:p w:rsidR="005705DD" w:rsidRDefault="005705D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ind w:left="453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иностранные граждане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br/>
              <w:t>с указанием гражданства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Список участников группы, Ф.И.О.</w:t>
            </w: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Руководитель группы (Ф.И.О., паспортные данные)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Номер телефона для экстренной связи с группой</w:t>
            </w: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9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Способ передвижения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Пешком, на лошадях, на лыжах, с использованием автомототранспортных средств, воздушных судов и иных средств</w:t>
            </w: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Вид разрешенных положением об ООПТ используемых транспортных средств 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Марка автомобиля, моторной лодки, вертолета (компания),  гос. рег. номера или другие идентификационные данные транспортного средства</w:t>
            </w:r>
          </w:p>
        </w:tc>
      </w:tr>
      <w:tr w:rsidR="005705DD">
        <w:tc>
          <w:tcPr>
            <w:tcW w:w="436" w:type="dxa"/>
            <w:vMerge w:val="restart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Для пролёта / посадки воздушных судов: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rPr>
          <w:trHeight w:val="381"/>
        </w:trPr>
        <w:tc>
          <w:tcPr>
            <w:tcW w:w="436" w:type="dxa"/>
            <w:vMerge/>
            <w:shd w:val="clear" w:color="auto" w:fill="auto"/>
          </w:tcPr>
          <w:p w:rsidR="005705DD" w:rsidRDefault="005705D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="005705DD" w:rsidRDefault="004E3354">
            <w:pPr>
              <w:spacing w:after="0" w:line="240" w:lineRule="auto"/>
              <w:ind w:left="453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наименование разрешенных положением об ООПТ точек посадки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Указать название (координаты точек)</w:t>
            </w:r>
          </w:p>
        </w:tc>
      </w:tr>
      <w:tr w:rsidR="005705DD">
        <w:tc>
          <w:tcPr>
            <w:tcW w:w="436" w:type="dxa"/>
            <w:vMerge/>
            <w:shd w:val="clear" w:color="auto" w:fill="auto"/>
          </w:tcPr>
          <w:p w:rsidR="005705DD" w:rsidRDefault="005705D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="005705DD" w:rsidRDefault="004E3354">
            <w:pPr>
              <w:spacing w:after="0" w:line="240" w:lineRule="auto"/>
              <w:ind w:left="453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пролет над зонами особой охраны на высоте не ниже 500 м 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Указать название функциональных зон</w:t>
            </w: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Запрашиваемые услуги согласно Прейскуранта (перечень услуг и даты)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Проведение профессиональной кино-, фото- и видеосъемки со стационарным оборудованием или использование БПЛА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>(указать, если планируется)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Вид оплаты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>(в офисе, на кордоне, на основании счёта)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Дата заполнения Заявления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Способ получения Разрешения (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указать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):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лично, почтой, электронной почтой</w:t>
            </w:r>
          </w:p>
        </w:tc>
      </w:tr>
    </w:tbl>
    <w:p w:rsidR="005705DD" w:rsidRDefault="005705D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705DD" w:rsidRDefault="004E3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Подписывая данное Заявление, я, представитель юридического лица, _____________________________________________________________________________________________,</w:t>
      </w:r>
    </w:p>
    <w:p w:rsidR="005705DD" w:rsidRDefault="004E3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(Ф.И.О., должность, название юридического лица)</w:t>
      </w:r>
    </w:p>
    <w:p w:rsidR="005705DD" w:rsidRDefault="004E3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подтверждаю, что ознакомлен (а) с правилами поведения, посещения, режимом особой охраны ООПТ регионального значения ________________________________________________________________________,</w:t>
      </w:r>
    </w:p>
    <w:p w:rsidR="005705DD" w:rsidRDefault="004E3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(наименование ООПТ)</w:t>
      </w:r>
    </w:p>
    <w:p w:rsidR="005705DD" w:rsidRDefault="004E335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 xml:space="preserve"> с Прейскурантом услуг ______________________________________________, а также донес (ла) вышеуказанные</w:t>
      </w:r>
    </w:p>
    <w:p w:rsidR="005705DD" w:rsidRDefault="004E335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 xml:space="preserve">                                                                      (наименование Учреждения)</w:t>
      </w:r>
    </w:p>
    <w:p w:rsidR="005705DD" w:rsidRDefault="004E335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правила и Прейскурант услуг до всех лиц в группе.</w:t>
      </w:r>
    </w:p>
    <w:p w:rsidR="005705DD" w:rsidRDefault="00570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705DD" w:rsidRDefault="004E33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16510</wp:posOffset>
                </wp:positionV>
                <wp:extent cx="90805" cy="133350"/>
                <wp:effectExtent l="13970" t="6985" r="9525" b="120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4" o:spid="_x0000_s4" o:spt="1" style="position:absolute;mso-wrap-distance-left:9.0pt;mso-wrap-distance-top:0.0pt;mso-wrap-distance-right:9.0pt;mso-wrap-distance-bottom:0.0pt;z-index:251668480;o:allowoverlap:true;o:allowincell:true;mso-position-horizontal-relative:text;margin-left:0.3pt;mso-position-horizontal:absolute;mso-position-vertical-relative:text;margin-top:1.3pt;mso-position-vertical:absolute;width:7.1pt;height:10.5pt;" coordsize="100000,100000" path="" fillcolor="#FFFFFF" strokecolor="#000000" strokeweight="0.74pt">
                <v:path textboxrect="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Ознакомление подтверждаю.</w:t>
      </w:r>
    </w:p>
    <w:p w:rsidR="005705DD" w:rsidRDefault="005705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705DD" w:rsidRDefault="004E33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Предоставленная информация верна:</w:t>
      </w:r>
    </w:p>
    <w:p w:rsidR="005705DD" w:rsidRDefault="004E33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   /_______________________________/</w:t>
      </w:r>
    </w:p>
    <w:p w:rsidR="005705DD" w:rsidRDefault="004E33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(расшифровка подписи)</w:t>
      </w: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4E3354">
      <w:pPr>
        <w:spacing w:after="0" w:line="240" w:lineRule="auto"/>
        <w:ind w:left="5387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Приложение 4 </w:t>
      </w:r>
    </w:p>
    <w:p w:rsidR="005705DD" w:rsidRDefault="004E3354">
      <w:pPr>
        <w:spacing w:after="0" w:line="240" w:lineRule="auto"/>
        <w:ind w:left="5387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к Порядку оформления и выдачи разрешений на посещение особо охраняемых природных территорий регионального значения Камчатского края краевыми государственными бюджетными учреждениями, подведомственными Министерству природных ресурсов и экологии Камчатского края</w:t>
      </w:r>
    </w:p>
    <w:p w:rsidR="005705DD" w:rsidRDefault="004E3354">
      <w:pPr>
        <w:spacing w:after="0" w:line="240" w:lineRule="auto"/>
        <w:ind w:left="5387"/>
        <w:outlineLvl w:val="0"/>
        <w:rPr>
          <w:rFonts w:ascii="Times New Roman" w:eastAsia="Times New Roman" w:hAnsi="Times New Roman" w:cs="Arial"/>
          <w:sz w:val="28"/>
          <w:szCs w:val="28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Arial"/>
          <w:sz w:val="28"/>
          <w:szCs w:val="24"/>
          <w:lang w:eastAsia="ru-RU"/>
        </w:rPr>
        <w:t>[</w:t>
      </w:r>
      <w:r>
        <w:rPr>
          <w:rFonts w:ascii="Times New Roman" w:eastAsia="Times New Roman" w:hAnsi="Times New Roman" w:cs="Arial"/>
          <w:color w:val="E7E6E6"/>
          <w:sz w:val="28"/>
          <w:szCs w:val="24"/>
          <w:lang w:eastAsia="ru-RU"/>
        </w:rPr>
        <w:t>Дата регистрации</w:t>
      </w:r>
      <w:r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]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№ [</w:t>
      </w:r>
      <w:r>
        <w:rPr>
          <w:rFonts w:ascii="Times New Roman" w:eastAsia="Times New Roman" w:hAnsi="Times New Roman" w:cs="Arial"/>
          <w:color w:val="E7E6E6"/>
          <w:sz w:val="28"/>
          <w:szCs w:val="28"/>
          <w:lang w:eastAsia="ru-RU"/>
        </w:rPr>
        <w:t>Номер документа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 </w:t>
      </w:r>
    </w:p>
    <w:p w:rsidR="005705DD" w:rsidRDefault="00570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5DD" w:rsidRDefault="004E33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705DD" w:rsidRDefault="004E33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выдачу разрешения на посещение особо охраняемой природной территории регионального значения Камчатского края</w:t>
      </w:r>
    </w:p>
    <w:p w:rsidR="005705DD" w:rsidRDefault="004E33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(для юридических лиц и индивидуальных предпринимателей (арендаторов и собственников земельных участков), осуществляющим разрешенную хозяйственную и иную деятельность на ООПТ или следующих по ООПТ транзитом к месту нахождения земельного участка, а также для юридических лицам и индивидуальных предпринимателей, осуществляющих в установленном порядке работы по строительству, реконструкции, ремонту и эксплуатации линейных и иных объектов в границах ООПТ или линейных и иных объектов вне территории ООПТ, доступ к которым возможен только через территорию ООПТ, работы по обеспечению </w:t>
      </w:r>
    </w:p>
    <w:p w:rsidR="005705DD" w:rsidRDefault="004E33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 судоходства, выполнения метеорологических, сейсмологических наблюдений, наблюдений опасными явлениями и процессами в границах ООПТ)</w:t>
      </w:r>
    </w:p>
    <w:p w:rsidR="005705DD" w:rsidRDefault="005705D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4119"/>
        <w:gridCol w:w="4789"/>
      </w:tblGrid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Заявитель (наименование юридического лица, ИП, ИНН )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rPr>
          <w:trHeight w:val="441"/>
        </w:trPr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Контактные данные Заявителя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Телефон/факс/электронная почта</w:t>
            </w:r>
          </w:p>
        </w:tc>
      </w:tr>
      <w:tr w:rsidR="005705DD">
        <w:trPr>
          <w:trHeight w:val="419"/>
        </w:trPr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Наименование ООПТ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rPr>
          <w:trHeight w:val="419"/>
        </w:trPr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Цель посещения ООПТ 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Вид разрешенной положением об ООПТ хозяйственной деятельности, кадастровые номера земельных участков</w:t>
            </w: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Срок посещения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 (конкретная дата или период через дефис)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Маршрут передвижения 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Маршрут указывается в соответствии с утвержденным паспортом маршрута /или указать место начала и окончания индивидуального маршрута передвижения, места стоянок транспортных средств, места размещения лагерей</w:t>
            </w:r>
          </w:p>
        </w:tc>
      </w:tr>
      <w:tr w:rsidR="005705DD">
        <w:tc>
          <w:tcPr>
            <w:tcW w:w="436" w:type="dxa"/>
            <w:vMerge w:val="restart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Состав группы, всего человек,</w:t>
            </w:r>
          </w:p>
          <w:p w:rsidR="005705DD" w:rsidRDefault="004E3354">
            <w:pPr>
              <w:spacing w:after="0" w:line="240" w:lineRule="auto"/>
              <w:ind w:left="453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 том числе: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c>
          <w:tcPr>
            <w:tcW w:w="436" w:type="dxa"/>
            <w:vMerge/>
            <w:shd w:val="clear" w:color="auto" w:fill="auto"/>
          </w:tcPr>
          <w:p w:rsidR="005705DD" w:rsidRDefault="005705D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ind w:left="453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граждане РФ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Список участников группы, Ф.И.О.</w:t>
            </w:r>
          </w:p>
        </w:tc>
      </w:tr>
      <w:tr w:rsidR="005705DD">
        <w:tc>
          <w:tcPr>
            <w:tcW w:w="436" w:type="dxa"/>
            <w:vMerge/>
            <w:shd w:val="clear" w:color="auto" w:fill="auto"/>
          </w:tcPr>
          <w:p w:rsidR="005705DD" w:rsidRDefault="005705D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ind w:left="453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иностранные граждане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br/>
              <w:t>с указанием гражданства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Список участников группы, Ф.И.О.</w:t>
            </w: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Руководитель группы (Ф.И.О., паспортные данные)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Номер телефона для экстренной связи с группой</w:t>
            </w: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Способ передвижения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Пешком, на лошадях, на лыжах, с использованием автомототранспортных средств, воздушных судов и иных средств</w:t>
            </w: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Вид разрешенных положением об ООПТ используемых транспортных средств 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Марка автомобиля, моторной лодки, вертолета (компания),  гос. рег. номера или другие идентификационные данные транспортного средства</w:t>
            </w:r>
          </w:p>
        </w:tc>
      </w:tr>
      <w:tr w:rsidR="005705DD">
        <w:tc>
          <w:tcPr>
            <w:tcW w:w="436" w:type="dxa"/>
            <w:vMerge w:val="restart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Для пролёта / посадки воздушных судов: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rPr>
          <w:trHeight w:val="381"/>
        </w:trPr>
        <w:tc>
          <w:tcPr>
            <w:tcW w:w="436" w:type="dxa"/>
            <w:vMerge/>
            <w:shd w:val="clear" w:color="auto" w:fill="auto"/>
          </w:tcPr>
          <w:p w:rsidR="005705DD" w:rsidRDefault="005705D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="005705DD" w:rsidRDefault="004E3354">
            <w:pPr>
              <w:spacing w:after="0" w:line="240" w:lineRule="auto"/>
              <w:ind w:left="453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наименование разрешенных положением об ООПТ точек посадки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Указать название (координаты точек)</w:t>
            </w:r>
          </w:p>
        </w:tc>
      </w:tr>
      <w:tr w:rsidR="005705DD">
        <w:tc>
          <w:tcPr>
            <w:tcW w:w="436" w:type="dxa"/>
            <w:vMerge/>
            <w:shd w:val="clear" w:color="auto" w:fill="auto"/>
          </w:tcPr>
          <w:p w:rsidR="005705DD" w:rsidRDefault="005705D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="005705DD" w:rsidRDefault="004E3354">
            <w:pPr>
              <w:spacing w:after="0" w:line="240" w:lineRule="auto"/>
              <w:ind w:left="453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пролет над зонами особой охраны на высоте не ниже 500 м 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Указать название функциональных зон</w:t>
            </w: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Запрашиваемые услуги согласно Прейскуранта (перечень услуг и даты)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Проведение профессиональной кино-, фото- и видеосъемки со стационарным оборудованием или использование БПЛА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>(указать, если планируется)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Вид оплаты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>(в офисе, на кордоне, на основании счёта)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Дата заполнения Заявления</w:t>
            </w:r>
          </w:p>
        </w:tc>
        <w:tc>
          <w:tcPr>
            <w:tcW w:w="4789" w:type="dxa"/>
            <w:shd w:val="clear" w:color="auto" w:fill="auto"/>
          </w:tcPr>
          <w:p w:rsidR="005705DD" w:rsidRDefault="0057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05DD">
        <w:tc>
          <w:tcPr>
            <w:tcW w:w="436" w:type="dxa"/>
            <w:shd w:val="clear" w:color="auto" w:fill="auto"/>
          </w:tcPr>
          <w:p w:rsidR="005705DD" w:rsidRDefault="004E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411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Способ получения Разрешения (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указать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):</w:t>
            </w:r>
          </w:p>
        </w:tc>
        <w:tc>
          <w:tcPr>
            <w:tcW w:w="4789" w:type="dxa"/>
            <w:shd w:val="clear" w:color="auto" w:fill="auto"/>
          </w:tcPr>
          <w:p w:rsidR="005705DD" w:rsidRDefault="004E3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лично, почтой, электронной почтой</w:t>
            </w:r>
          </w:p>
        </w:tc>
      </w:tr>
    </w:tbl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DD" w:rsidRDefault="004E3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Подписывая данное Заявление, я, представитель юридического лица (ИП), _____________________________________________________________________________________________,</w:t>
      </w:r>
    </w:p>
    <w:p w:rsidR="005705DD" w:rsidRDefault="004E3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(Ф.И.О., должность, название юридического лица)</w:t>
      </w:r>
    </w:p>
    <w:p w:rsidR="005705DD" w:rsidRDefault="004E3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подтверждаю, что ознакомлен (а) с правилами поведения, посещения, режимом особой охраны ООПТ регионального значения _______________________________________________________________________,</w:t>
      </w:r>
    </w:p>
    <w:p w:rsidR="005705DD" w:rsidRDefault="004E335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(наименование ООПТ)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 xml:space="preserve"> </w:t>
      </w:r>
    </w:p>
    <w:p w:rsidR="005705DD" w:rsidRDefault="004E335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с Прейскурантом услуг ______________________________________________, а также донес (ла) вышеуказанные</w:t>
      </w:r>
    </w:p>
    <w:p w:rsidR="005705DD" w:rsidRDefault="004E335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 xml:space="preserve">                                                                       (наименование Учреждения)</w:t>
      </w:r>
    </w:p>
    <w:p w:rsidR="005705DD" w:rsidRDefault="004E335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правила и Прейскурант услуг до всех лиц в группе.</w:t>
      </w:r>
    </w:p>
    <w:p w:rsidR="005705DD" w:rsidRDefault="00570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705DD" w:rsidRDefault="004E33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16510</wp:posOffset>
                </wp:positionV>
                <wp:extent cx="90805" cy="133350"/>
                <wp:effectExtent l="13970" t="6985" r="9525" b="120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5" o:spid="_x0000_s5" o:spt="1" style="position:absolute;mso-wrap-distance-left:9.0pt;mso-wrap-distance-top:0.0pt;mso-wrap-distance-right:9.0pt;mso-wrap-distance-bottom:0.0pt;z-index:251670528;o:allowoverlap:true;o:allowincell:true;mso-position-horizontal-relative:text;margin-left:0.3pt;mso-position-horizontal:absolute;mso-position-vertical-relative:text;margin-top:1.3pt;mso-position-vertical:absolute;width:7.1pt;height:10.5pt;" coordsize="100000,100000" path="" fillcolor="#FFFFFF" strokecolor="#000000" strokeweight="0.74pt">
                <v:path textboxrect="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Ознакомление подтверждаю.</w:t>
      </w:r>
    </w:p>
    <w:p w:rsidR="005705DD" w:rsidRDefault="005705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705DD" w:rsidRDefault="004E33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Предоставленная информация верна:</w:t>
      </w:r>
    </w:p>
    <w:p w:rsidR="005705DD" w:rsidRDefault="004E33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   /_______________________________/</w:t>
      </w:r>
    </w:p>
    <w:p w:rsidR="005705DD" w:rsidRDefault="004E33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(расшифровка подписи)</w:t>
      </w:r>
    </w:p>
    <w:p w:rsidR="005705DD" w:rsidRDefault="005705DD">
      <w:pPr>
        <w:tabs>
          <w:tab w:val="left" w:pos="720"/>
          <w:tab w:val="left" w:pos="4962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705DD">
      <w:headerReference w:type="default" r:id="rId19"/>
      <w:headerReference w:type="first" r:id="rId20"/>
      <w:pgSz w:w="11906" w:h="16838"/>
      <w:pgMar w:top="1134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5DD" w:rsidRDefault="004E3354">
      <w:pPr>
        <w:spacing w:after="0" w:line="240" w:lineRule="auto"/>
      </w:pPr>
      <w:r>
        <w:separator/>
      </w:r>
    </w:p>
  </w:endnote>
  <w:endnote w:type="continuationSeparator" w:id="0">
    <w:p w:rsidR="005705DD" w:rsidRDefault="004E3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5DD" w:rsidRDefault="004E3354">
      <w:pPr>
        <w:spacing w:after="0" w:line="240" w:lineRule="auto"/>
      </w:pPr>
      <w:r>
        <w:separator/>
      </w:r>
    </w:p>
  </w:footnote>
  <w:footnote w:type="continuationSeparator" w:id="0">
    <w:p w:rsidR="005705DD" w:rsidRDefault="004E3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1015471"/>
      <w:docPartObj>
        <w:docPartGallery w:val="Page Numbers (Top of Page)"/>
        <w:docPartUnique/>
      </w:docPartObj>
    </w:sdtPr>
    <w:sdtEndPr/>
    <w:sdtContent>
      <w:p w:rsidR="005705DD" w:rsidRDefault="004E3354">
        <w:pPr>
          <w:pStyle w:val="af9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5EFA">
          <w:rPr>
            <w:rFonts w:ascii="Times New Roman" w:hAnsi="Times New Roman" w:cs="Times New Roman"/>
            <w:noProof/>
            <w:sz w:val="24"/>
            <w:szCs w:val="24"/>
          </w:rPr>
          <w:t>17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705DD" w:rsidRDefault="005705D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5DD" w:rsidRDefault="005705DD">
    <w:pPr>
      <w:pStyle w:val="af9"/>
    </w:pPr>
  </w:p>
  <w:p w:rsidR="005705DD" w:rsidRDefault="005705DD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8EF"/>
    <w:multiLevelType w:val="hybridMultilevel"/>
    <w:tmpl w:val="00BC654E"/>
    <w:lvl w:ilvl="0" w:tplc="DF80C178">
      <w:start w:val="1"/>
      <w:numFmt w:val="decimal"/>
      <w:lvlText w:val="%1."/>
      <w:lvlJc w:val="left"/>
      <w:pPr>
        <w:ind w:left="360" w:hanging="360"/>
      </w:pPr>
    </w:lvl>
    <w:lvl w:ilvl="1" w:tplc="96EEA0D8">
      <w:start w:val="1"/>
      <w:numFmt w:val="lowerLetter"/>
      <w:lvlText w:val="%2."/>
      <w:lvlJc w:val="left"/>
      <w:pPr>
        <w:ind w:left="1080" w:hanging="360"/>
      </w:pPr>
    </w:lvl>
    <w:lvl w:ilvl="2" w:tplc="069608AE">
      <w:start w:val="1"/>
      <w:numFmt w:val="lowerRoman"/>
      <w:lvlText w:val="%3."/>
      <w:lvlJc w:val="right"/>
      <w:pPr>
        <w:ind w:left="1800" w:hanging="180"/>
      </w:pPr>
    </w:lvl>
    <w:lvl w:ilvl="3" w:tplc="51522CA4">
      <w:start w:val="1"/>
      <w:numFmt w:val="decimal"/>
      <w:lvlText w:val="%4."/>
      <w:lvlJc w:val="left"/>
      <w:pPr>
        <w:ind w:left="2520" w:hanging="360"/>
      </w:pPr>
    </w:lvl>
    <w:lvl w:ilvl="4" w:tplc="0818FAEA">
      <w:start w:val="1"/>
      <w:numFmt w:val="lowerLetter"/>
      <w:lvlText w:val="%5."/>
      <w:lvlJc w:val="left"/>
      <w:pPr>
        <w:ind w:left="3240" w:hanging="360"/>
      </w:pPr>
    </w:lvl>
    <w:lvl w:ilvl="5" w:tplc="75BADEE8">
      <w:start w:val="1"/>
      <w:numFmt w:val="lowerRoman"/>
      <w:lvlText w:val="%6."/>
      <w:lvlJc w:val="right"/>
      <w:pPr>
        <w:ind w:left="3960" w:hanging="180"/>
      </w:pPr>
    </w:lvl>
    <w:lvl w:ilvl="6" w:tplc="09F8C68E">
      <w:start w:val="1"/>
      <w:numFmt w:val="decimal"/>
      <w:lvlText w:val="%7."/>
      <w:lvlJc w:val="left"/>
      <w:pPr>
        <w:ind w:left="4680" w:hanging="360"/>
      </w:pPr>
    </w:lvl>
    <w:lvl w:ilvl="7" w:tplc="D7E6496C">
      <w:start w:val="1"/>
      <w:numFmt w:val="lowerLetter"/>
      <w:lvlText w:val="%8."/>
      <w:lvlJc w:val="left"/>
      <w:pPr>
        <w:ind w:left="5400" w:hanging="360"/>
      </w:pPr>
    </w:lvl>
    <w:lvl w:ilvl="8" w:tplc="3D30E856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E7CA4"/>
    <w:multiLevelType w:val="multilevel"/>
    <w:tmpl w:val="B3148C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12561D0"/>
    <w:multiLevelType w:val="multilevel"/>
    <w:tmpl w:val="011869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E60469"/>
    <w:multiLevelType w:val="hybridMultilevel"/>
    <w:tmpl w:val="C40A4948"/>
    <w:lvl w:ilvl="0" w:tplc="A98622C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58505E64">
      <w:start w:val="1"/>
      <w:numFmt w:val="lowerLetter"/>
      <w:lvlText w:val="%2."/>
      <w:lvlJc w:val="left"/>
      <w:pPr>
        <w:ind w:left="1789" w:hanging="360"/>
      </w:pPr>
    </w:lvl>
    <w:lvl w:ilvl="2" w:tplc="7A684D9E">
      <w:start w:val="1"/>
      <w:numFmt w:val="lowerRoman"/>
      <w:lvlText w:val="%3."/>
      <w:lvlJc w:val="right"/>
      <w:pPr>
        <w:ind w:left="2509" w:hanging="180"/>
      </w:pPr>
    </w:lvl>
    <w:lvl w:ilvl="3" w:tplc="FDE4DC16">
      <w:start w:val="1"/>
      <w:numFmt w:val="decimal"/>
      <w:lvlText w:val="%4."/>
      <w:lvlJc w:val="left"/>
      <w:pPr>
        <w:ind w:left="3229" w:hanging="360"/>
      </w:pPr>
    </w:lvl>
    <w:lvl w:ilvl="4" w:tplc="DB1AECF6">
      <w:start w:val="1"/>
      <w:numFmt w:val="lowerLetter"/>
      <w:lvlText w:val="%5."/>
      <w:lvlJc w:val="left"/>
      <w:pPr>
        <w:ind w:left="3949" w:hanging="360"/>
      </w:pPr>
    </w:lvl>
    <w:lvl w:ilvl="5" w:tplc="5A0CF290">
      <w:start w:val="1"/>
      <w:numFmt w:val="lowerRoman"/>
      <w:lvlText w:val="%6."/>
      <w:lvlJc w:val="right"/>
      <w:pPr>
        <w:ind w:left="4669" w:hanging="180"/>
      </w:pPr>
    </w:lvl>
    <w:lvl w:ilvl="6" w:tplc="01FC9E12">
      <w:start w:val="1"/>
      <w:numFmt w:val="decimal"/>
      <w:lvlText w:val="%7."/>
      <w:lvlJc w:val="left"/>
      <w:pPr>
        <w:ind w:left="5389" w:hanging="360"/>
      </w:pPr>
    </w:lvl>
    <w:lvl w:ilvl="7" w:tplc="AC8E42A4">
      <w:start w:val="1"/>
      <w:numFmt w:val="lowerLetter"/>
      <w:lvlText w:val="%8."/>
      <w:lvlJc w:val="left"/>
      <w:pPr>
        <w:ind w:left="6109" w:hanging="360"/>
      </w:pPr>
    </w:lvl>
    <w:lvl w:ilvl="8" w:tplc="0CB2786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BF4C2B"/>
    <w:multiLevelType w:val="hybridMultilevel"/>
    <w:tmpl w:val="9298337A"/>
    <w:lvl w:ilvl="0" w:tplc="472274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86E2118">
      <w:start w:val="1"/>
      <w:numFmt w:val="lowerLetter"/>
      <w:lvlText w:val="%2."/>
      <w:lvlJc w:val="left"/>
      <w:pPr>
        <w:ind w:left="1789" w:hanging="360"/>
      </w:pPr>
    </w:lvl>
    <w:lvl w:ilvl="2" w:tplc="D7CEB968">
      <w:start w:val="1"/>
      <w:numFmt w:val="lowerRoman"/>
      <w:lvlText w:val="%3."/>
      <w:lvlJc w:val="right"/>
      <w:pPr>
        <w:ind w:left="2509" w:hanging="180"/>
      </w:pPr>
    </w:lvl>
    <w:lvl w:ilvl="3" w:tplc="4198F400">
      <w:start w:val="1"/>
      <w:numFmt w:val="decimal"/>
      <w:lvlText w:val="%4."/>
      <w:lvlJc w:val="left"/>
      <w:pPr>
        <w:ind w:left="3229" w:hanging="360"/>
      </w:pPr>
    </w:lvl>
    <w:lvl w:ilvl="4" w:tplc="5AB09FE0">
      <w:start w:val="1"/>
      <w:numFmt w:val="lowerLetter"/>
      <w:lvlText w:val="%5."/>
      <w:lvlJc w:val="left"/>
      <w:pPr>
        <w:ind w:left="3949" w:hanging="360"/>
      </w:pPr>
    </w:lvl>
    <w:lvl w:ilvl="5" w:tplc="C27E1728">
      <w:start w:val="1"/>
      <w:numFmt w:val="lowerRoman"/>
      <w:lvlText w:val="%6."/>
      <w:lvlJc w:val="right"/>
      <w:pPr>
        <w:ind w:left="4669" w:hanging="180"/>
      </w:pPr>
    </w:lvl>
    <w:lvl w:ilvl="6" w:tplc="BDE6D0C6">
      <w:start w:val="1"/>
      <w:numFmt w:val="decimal"/>
      <w:lvlText w:val="%7."/>
      <w:lvlJc w:val="left"/>
      <w:pPr>
        <w:ind w:left="5389" w:hanging="360"/>
      </w:pPr>
    </w:lvl>
    <w:lvl w:ilvl="7" w:tplc="F0569532">
      <w:start w:val="1"/>
      <w:numFmt w:val="lowerLetter"/>
      <w:lvlText w:val="%8."/>
      <w:lvlJc w:val="left"/>
      <w:pPr>
        <w:ind w:left="6109" w:hanging="360"/>
      </w:pPr>
    </w:lvl>
    <w:lvl w:ilvl="8" w:tplc="04769B2A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EFC316E"/>
    <w:multiLevelType w:val="hybridMultilevel"/>
    <w:tmpl w:val="FD622804"/>
    <w:lvl w:ilvl="0" w:tplc="8BC68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1DEF12E">
      <w:start w:val="1"/>
      <w:numFmt w:val="lowerLetter"/>
      <w:lvlText w:val="%2."/>
      <w:lvlJc w:val="left"/>
      <w:pPr>
        <w:ind w:left="1789" w:hanging="360"/>
      </w:pPr>
    </w:lvl>
    <w:lvl w:ilvl="2" w:tplc="2C1CBC42">
      <w:start w:val="1"/>
      <w:numFmt w:val="lowerRoman"/>
      <w:lvlText w:val="%3."/>
      <w:lvlJc w:val="right"/>
      <w:pPr>
        <w:ind w:left="2509" w:hanging="180"/>
      </w:pPr>
    </w:lvl>
    <w:lvl w:ilvl="3" w:tplc="D3560CBC">
      <w:start w:val="1"/>
      <w:numFmt w:val="decimal"/>
      <w:lvlText w:val="%4."/>
      <w:lvlJc w:val="left"/>
      <w:pPr>
        <w:ind w:left="3229" w:hanging="360"/>
      </w:pPr>
    </w:lvl>
    <w:lvl w:ilvl="4" w:tplc="E2D24F82">
      <w:start w:val="1"/>
      <w:numFmt w:val="lowerLetter"/>
      <w:lvlText w:val="%5."/>
      <w:lvlJc w:val="left"/>
      <w:pPr>
        <w:ind w:left="3949" w:hanging="360"/>
      </w:pPr>
    </w:lvl>
    <w:lvl w:ilvl="5" w:tplc="7FCC5716">
      <w:start w:val="1"/>
      <w:numFmt w:val="lowerRoman"/>
      <w:lvlText w:val="%6."/>
      <w:lvlJc w:val="right"/>
      <w:pPr>
        <w:ind w:left="4669" w:hanging="180"/>
      </w:pPr>
    </w:lvl>
    <w:lvl w:ilvl="6" w:tplc="4A18E526">
      <w:start w:val="1"/>
      <w:numFmt w:val="decimal"/>
      <w:lvlText w:val="%7."/>
      <w:lvlJc w:val="left"/>
      <w:pPr>
        <w:ind w:left="5389" w:hanging="360"/>
      </w:pPr>
    </w:lvl>
    <w:lvl w:ilvl="7" w:tplc="885808B6">
      <w:start w:val="1"/>
      <w:numFmt w:val="lowerLetter"/>
      <w:lvlText w:val="%8."/>
      <w:lvlJc w:val="left"/>
      <w:pPr>
        <w:ind w:left="6109" w:hanging="360"/>
      </w:pPr>
    </w:lvl>
    <w:lvl w:ilvl="8" w:tplc="7350433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DD"/>
    <w:rsid w:val="0018502D"/>
    <w:rsid w:val="002903B2"/>
    <w:rsid w:val="002E4487"/>
    <w:rsid w:val="00363938"/>
    <w:rsid w:val="003D06BC"/>
    <w:rsid w:val="004E3354"/>
    <w:rsid w:val="005705DD"/>
    <w:rsid w:val="00571CEF"/>
    <w:rsid w:val="00655A1C"/>
    <w:rsid w:val="008F14B3"/>
    <w:rsid w:val="00915EFA"/>
    <w:rsid w:val="00A3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E9AD2-1F67-4643-B669-A7019A74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styleId="a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Plain Text"/>
    <w:basedOn w:val="a"/>
    <w:link w:val="af4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4">
    <w:name w:val="Текст Знак"/>
    <w:basedOn w:val="a0"/>
    <w:link w:val="af3"/>
    <w:uiPriority w:val="99"/>
    <w:semiHidden/>
    <w:rPr>
      <w:rFonts w:ascii="Calibri" w:eastAsia="Calibri" w:hAnsi="Calibri" w:cs="Times New Roman"/>
      <w:szCs w:val="21"/>
    </w:rPr>
  </w:style>
  <w:style w:type="paragraph" w:styleId="af5">
    <w:name w:val="footer"/>
    <w:basedOn w:val="a"/>
    <w:link w:val="af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13">
    <w:name w:val="Сетка таблицы1"/>
    <w:basedOn w:val="a1"/>
    <w:next w:val="af2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2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2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table" w:customStyle="1" w:styleId="43">
    <w:name w:val="Сетка таблицы4"/>
    <w:basedOn w:val="a1"/>
    <w:next w:val="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d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minprir.kamgov.ru/razresenie-na-posesenie-territorii-gosudarstvennogo-prirodnogo-zakaznika-regionalnogo-znacenia-i-pamatnika-prirody-dla-fiziceskih-i-uridiceskih-lic" TargetMode="External"/><Relationship Id="rId18" Type="http://schemas.openxmlformats.org/officeDocument/2006/relationships/hyperlink" Target="mailto:priroda-41@mai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0.jpg"/><Relationship Id="rId17" Type="http://schemas.openxmlformats.org/officeDocument/2006/relationships/hyperlink" Target="mailto:visit@park-vulcan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41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yperlink" Target="https://www.vulcanikamchatki.ru/v_pomow_gosty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14" Type="http://schemas.openxmlformats.org/officeDocument/2006/relationships/hyperlink" Target="https://minprir.kamgov.ru/razresenie-na-posesenie-territorii-gosudarstvennogo-prirodnogo-zakaznika-regionalnogo-znacenia-i-pamatnika-prirody-dla-fiziceskih-i-uridiceskih-li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9D344126-7B57-4CEA-9D63-D20923DD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5327</Words>
  <Characters>30366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Гордиенко Татьяна Анатольевна</cp:lastModifiedBy>
  <cp:revision>2</cp:revision>
  <dcterms:created xsi:type="dcterms:W3CDTF">2023-02-27T02:00:00Z</dcterms:created>
  <dcterms:modified xsi:type="dcterms:W3CDTF">2023-02-27T02:00:00Z</dcterms:modified>
</cp:coreProperties>
</file>