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E4462" w:rsidRPr="00E11C9F" w:rsidRDefault="006E4462" w:rsidP="006E4462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11C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МИНИСТЕРСТВО ПРИРОДНЫХ РЕСУРСОВ И ЭКОЛОГИИ</w:t>
      </w:r>
    </w:p>
    <w:p w:rsidR="00F76EF9" w:rsidRDefault="006E4462" w:rsidP="006E4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11C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КАМЧАТСКОГО КРАЯ</w:t>
      </w:r>
    </w:p>
    <w:p w:rsidR="006E4462" w:rsidRDefault="006E4462" w:rsidP="006E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033533" w:rsidRDefault="00F76EF9" w:rsidP="00F76E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E0C" w:rsidRPr="00B34191" w:rsidRDefault="00507E0C" w:rsidP="002C5B0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985"/>
      </w:tblGrid>
      <w:tr w:rsidR="00A8215E" w:rsidTr="00F131E7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215E" w:rsidRDefault="00A8215E" w:rsidP="00F131E7">
            <w:pPr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EGDATESTAMP"/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Д</w:t>
            </w:r>
            <w:r w:rsidRPr="00852152">
              <w:rPr>
                <w:rFonts w:ascii="Times New Roman" w:hAnsi="Times New Roman" w:cs="Times New Roman"/>
                <w:sz w:val="18"/>
                <w:szCs w:val="20"/>
              </w:rPr>
              <w:t>ата</w:t>
            </w:r>
            <w:r w:rsidRPr="0085215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852152">
              <w:rPr>
                <w:rFonts w:ascii="Times New Roman" w:hAnsi="Times New Roman" w:cs="Times New Roman"/>
                <w:sz w:val="18"/>
                <w:szCs w:val="20"/>
              </w:rPr>
              <w:t>регистрации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]</w:t>
            </w:r>
            <w:bookmarkEnd w:id="0"/>
          </w:p>
        </w:tc>
        <w:tc>
          <w:tcPr>
            <w:tcW w:w="425" w:type="dxa"/>
            <w:hideMark/>
          </w:tcPr>
          <w:p w:rsidR="00A8215E" w:rsidRDefault="00A8215E" w:rsidP="00F131E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215E" w:rsidRDefault="00A8215E" w:rsidP="00F131E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REGNUMSTAMP"/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Н</w:t>
            </w:r>
            <w:r w:rsidRPr="00852152">
              <w:rPr>
                <w:rFonts w:ascii="Times New Roman" w:hAnsi="Times New Roman" w:cs="Times New Roman"/>
                <w:sz w:val="18"/>
                <w:szCs w:val="20"/>
              </w:rPr>
              <w:t>омер</w:t>
            </w:r>
            <w:r w:rsidRPr="0085215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852152">
              <w:rPr>
                <w:rFonts w:ascii="Times New Roman" w:hAnsi="Times New Roman" w:cs="Times New Roman"/>
                <w:sz w:val="18"/>
                <w:szCs w:val="20"/>
              </w:rPr>
              <w:t>документа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]</w:t>
            </w:r>
            <w:bookmarkEnd w:id="1"/>
          </w:p>
        </w:tc>
      </w:tr>
    </w:tbl>
    <w:p w:rsidR="00D34C87" w:rsidRPr="0074603C" w:rsidRDefault="00D34C87" w:rsidP="00C62CA2">
      <w:pPr>
        <w:spacing w:after="0" w:line="276" w:lineRule="auto"/>
        <w:ind w:right="55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4191">
        <w:rPr>
          <w:rFonts w:ascii="Times New Roman" w:hAnsi="Times New Roman" w:cs="Times New Roman"/>
          <w:bCs/>
          <w:sz w:val="24"/>
          <w:szCs w:val="28"/>
        </w:rPr>
        <w:t>г. Петропавловск-Камчатский</w:t>
      </w:r>
    </w:p>
    <w:p w:rsidR="00033533" w:rsidRPr="0074603C" w:rsidRDefault="00033533" w:rsidP="00066C5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6E593A" w:rsidTr="0004665E">
        <w:tc>
          <w:tcPr>
            <w:tcW w:w="4678" w:type="dxa"/>
          </w:tcPr>
          <w:p w:rsidR="00517C26" w:rsidRPr="00906398" w:rsidRDefault="00517C26" w:rsidP="00517C26">
            <w:pPr>
              <w:widowControl w:val="0"/>
              <w:tabs>
                <w:tab w:val="left" w:pos="4820"/>
                <w:tab w:val="left" w:pos="5529"/>
              </w:tabs>
              <w:ind w:right="312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9063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 внесении изменений в приказ Министерства природных ресурсов и экологии Камчатского края от 1</w:t>
            </w:r>
            <w:r w:rsidR="00202F88" w:rsidRPr="009063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6</w:t>
            </w:r>
            <w:r w:rsidRPr="009063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</w:t>
            </w:r>
            <w:r w:rsidR="00202F88" w:rsidRPr="009063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12</w:t>
            </w:r>
            <w:r w:rsidRPr="009063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.20</w:t>
            </w:r>
            <w:r w:rsidR="00906398" w:rsidRPr="009063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21</w:t>
            </w:r>
            <w:r w:rsidRPr="009063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№ </w:t>
            </w:r>
            <w:r w:rsidR="00906398" w:rsidRPr="009063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410</w:t>
            </w:r>
            <w:r w:rsidRPr="009063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-П «</w:t>
            </w:r>
            <w:r w:rsidR="0090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админи</w:t>
            </w:r>
            <w:r w:rsidR="00906398" w:rsidRPr="0090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стративного регламента предоставления Министерством природных ресурсов и экологии Камчатского края государственной услуги по подготовке материалов для принятия решения о предоставлении права пользования участками недр местного значения на территории Камчатского края без проведения аукционов</w:t>
            </w:r>
            <w:r w:rsidRPr="009063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»</w:t>
            </w:r>
          </w:p>
          <w:p w:rsidR="006E593A" w:rsidRPr="006E6593" w:rsidRDefault="006E593A" w:rsidP="00E53545">
            <w:pPr>
              <w:autoSpaceDE w:val="0"/>
              <w:autoSpaceDN w:val="0"/>
              <w:adjustRightInd w:val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4E00B2" w:rsidRPr="004549E8" w:rsidRDefault="004E00B2" w:rsidP="0004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C26" w:rsidRPr="00906398" w:rsidRDefault="00517C26" w:rsidP="00517C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0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уточнения отдельных положений </w:t>
      </w:r>
      <w:r w:rsidRPr="00906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административного регламента </w:t>
      </w:r>
      <w:r w:rsidR="00906398" w:rsidRPr="00906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Министерством природных ресурсов и экологии Камчатского края государственной услуги по подготовке материалов для принятия решения о предоставлении права пользования участками недр местного значения на территории Камчатского края без проведения аукционов</w:t>
      </w:r>
      <w:r w:rsidRPr="0090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приказом Министерства природных ресурсов и экологии Камчатского края  от </w:t>
      </w:r>
      <w:r w:rsidR="00906398" w:rsidRPr="0090639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06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6398" w:rsidRPr="0090639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06398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06398" w:rsidRPr="0090639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90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06398" w:rsidRPr="00906398">
        <w:rPr>
          <w:rFonts w:ascii="Times New Roman" w:eastAsia="Times New Roman" w:hAnsi="Times New Roman" w:cs="Times New Roman"/>
          <w:sz w:val="28"/>
          <w:szCs w:val="28"/>
          <w:lang w:eastAsia="ru-RU"/>
        </w:rPr>
        <w:t>410</w:t>
      </w:r>
      <w:r w:rsidRPr="0090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(далее – приказ Министерства от </w:t>
      </w:r>
      <w:r w:rsidR="00906398" w:rsidRPr="00906398"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16.12.2021 № 410-П</w:t>
      </w:r>
      <w:r w:rsidRPr="0090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 основании протеста Камчатской межрайонной природоохранной прокуратуры от 11.08.2022 № 07-03-2022 на приказ от </w:t>
      </w:r>
      <w:r w:rsidR="00906398" w:rsidRPr="00906398"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16.12.2021 № 410-П</w:t>
      </w:r>
      <w:r w:rsidRPr="0090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0639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 утверждении административного регламента </w:t>
      </w:r>
      <w:r w:rsidR="00906398" w:rsidRPr="00906398">
        <w:rPr>
          <w:rFonts w:ascii="Times New Roman" w:hAnsi="Times New Roman" w:cs="Times New Roman"/>
          <w:sz w:val="28"/>
          <w:szCs w:val="28"/>
        </w:rPr>
        <w:t>предоставления Министерством природных ресурсов и экологии Камчатского края государственной услуги по подготовке материалов для принятия решения о предоставлении права пользования участками недр местного значения на территории Камчатского края без проведения аукционов</w:t>
      </w:r>
      <w:r w:rsidRPr="0090639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» </w:t>
      </w:r>
    </w:p>
    <w:p w:rsidR="00517C26" w:rsidRPr="004549E8" w:rsidRDefault="00517C26" w:rsidP="00517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652" w:rsidRDefault="002C2652" w:rsidP="004E14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E8" w:rsidRPr="004549E8" w:rsidRDefault="00F76EF9" w:rsidP="004E14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ПРИКАЗЫВАЮ</w:t>
      </w:r>
      <w:r w:rsidR="00576D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3533" w:rsidRDefault="00033533" w:rsidP="004E144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7407" w:rsidRDefault="00517C26" w:rsidP="004B7407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приказ Министерства от </w:t>
      </w:r>
      <w:r w:rsidR="00906398" w:rsidRPr="00906398"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16.12.2021 № 410-П</w:t>
      </w:r>
      <w:r w:rsidR="00906398" w:rsidRPr="0051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C2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6398" w:rsidRDefault="00906398" w:rsidP="00361AD1">
      <w:pPr>
        <w:pStyle w:val="ad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преамбуле приказа:</w:t>
      </w:r>
    </w:p>
    <w:p w:rsidR="001C48FB" w:rsidRPr="00F45149" w:rsidRDefault="001C48FB" w:rsidP="00F45149">
      <w:pPr>
        <w:pStyle w:val="ad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«пункта 6» заменить на слова «пункта 7»;</w:t>
      </w:r>
    </w:p>
    <w:p w:rsidR="001C48FB" w:rsidRPr="001C48FB" w:rsidRDefault="00906398" w:rsidP="00F45149">
      <w:pPr>
        <w:pStyle w:val="ad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Закон</w:t>
      </w:r>
      <w:r w:rsidR="003E0815" w:rsidRPr="001C48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 19.09.2008 № 127 «О полномочиях органов государственной власти Камчатского края в сфере недропользования»</w:t>
      </w:r>
      <w:r w:rsidR="003E0815" w:rsidRPr="001C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на </w:t>
      </w:r>
      <w:r w:rsidR="002C7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3E0815" w:rsidRPr="001C48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48FB" w:rsidRPr="001C4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отдельных вопросах в сфере регулирования отношений недропользования в Камчатском крае»;</w:t>
      </w:r>
    </w:p>
    <w:p w:rsidR="001C48FB" w:rsidRPr="001C48FB" w:rsidRDefault="001C48FB" w:rsidP="00F45149">
      <w:pPr>
        <w:pStyle w:val="ad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«утвержденным постановлением Правительства Камчатского края от 11.06.2009 № 248-П» заменить на слова «утвержденным постановлением Правительства Камчатского края от 20.04.2022 № 197-П».</w:t>
      </w:r>
    </w:p>
    <w:p w:rsidR="001C48FB" w:rsidRDefault="001C48FB" w:rsidP="001C48FB">
      <w:pPr>
        <w:pStyle w:val="ad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B817B0">
        <w:rPr>
          <w:rFonts w:ascii="Times New Roman" w:hAnsi="Times New Roman" w:cs="Times New Roman"/>
          <w:sz w:val="28"/>
          <w:szCs w:val="28"/>
        </w:rPr>
        <w:t xml:space="preserve">№ 1 </w:t>
      </w:r>
      <w:r>
        <w:rPr>
          <w:rFonts w:ascii="Times New Roman" w:hAnsi="Times New Roman" w:cs="Times New Roman"/>
          <w:sz w:val="28"/>
          <w:szCs w:val="28"/>
        </w:rPr>
        <w:t>к приказу:</w:t>
      </w:r>
    </w:p>
    <w:p w:rsidR="001C48FB" w:rsidRDefault="00F45149" w:rsidP="00F45149">
      <w:pPr>
        <w:pStyle w:val="a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части 3 слова «с пунктом 6» заменить на слова «с пунктом 7»;</w:t>
      </w:r>
    </w:p>
    <w:p w:rsidR="00F45149" w:rsidRDefault="002C7479" w:rsidP="00F45149">
      <w:pPr>
        <w:pStyle w:val="a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 части 5 изложить в следующей редакции:</w:t>
      </w:r>
    </w:p>
    <w:p w:rsidR="002C7479" w:rsidRDefault="002C7479" w:rsidP="002C7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79">
        <w:rPr>
          <w:rFonts w:ascii="Times New Roman" w:hAnsi="Times New Roman" w:cs="Times New Roman"/>
          <w:sz w:val="28"/>
          <w:szCs w:val="28"/>
        </w:rPr>
        <w:t>«1) юридические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Федерации, если иное не установлено федеральными законами, заинтересованные в получении права пользования участками недр местного значения для целей, установленных пунктами 1-6 части 3 раздела 1 настоящего Административного регламента;»;</w:t>
      </w:r>
    </w:p>
    <w:p w:rsidR="009A3FEB" w:rsidRDefault="00B817B0" w:rsidP="009A3FEB">
      <w:pPr>
        <w:pStyle w:val="a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 w:rsidR="009A3FEB">
        <w:rPr>
          <w:rFonts w:ascii="Times New Roman" w:hAnsi="Times New Roman" w:cs="Times New Roman"/>
          <w:sz w:val="28"/>
          <w:szCs w:val="28"/>
        </w:rPr>
        <w:t>дополнить частью 49</w:t>
      </w:r>
      <w:r w:rsidR="009A3FEB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9A3FE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9A3FEB" w:rsidRPr="009A3FEB" w:rsidRDefault="009A3FEB" w:rsidP="009A3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«49</w:t>
      </w:r>
      <w:r w:rsidRPr="009A3FE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A3FEB">
        <w:rPr>
          <w:rFonts w:ascii="Times New Roman" w:hAnsi="Times New Roman" w:cs="Times New Roman"/>
          <w:sz w:val="28"/>
          <w:szCs w:val="28"/>
        </w:rPr>
        <w:t xml:space="preserve">В случае если в отношении одного участка недр местного значения поступило две и более заявок от субъектов предпринимательской деятельности, решение принимается в пользу заявителя, который инициировал включение данного участка недр в перечень участков недр местного значения, при условии соответствия представленных им документов требованиям законодательства Российской Федерации и </w:t>
      </w:r>
      <w:hyperlink r:id="rId9" w:history="1">
        <w:r w:rsidRPr="009A3FEB">
          <w:rPr>
            <w:rFonts w:ascii="Times New Roman" w:hAnsi="Times New Roman" w:cs="Times New Roman"/>
            <w:sz w:val="28"/>
            <w:szCs w:val="28"/>
          </w:rPr>
          <w:t>приложени</w:t>
        </w:r>
        <w:r>
          <w:rPr>
            <w:rFonts w:ascii="Times New Roman" w:hAnsi="Times New Roman" w:cs="Times New Roman"/>
            <w:sz w:val="28"/>
            <w:szCs w:val="28"/>
          </w:rPr>
          <w:t>ям</w:t>
        </w:r>
        <w:r w:rsidRPr="009A3FEB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№№</w:t>
        </w:r>
        <w:r w:rsidRPr="009A3FEB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2 к настоящему Административному регламенту</w:t>
      </w:r>
      <w:r w:rsidRPr="009A3FEB">
        <w:rPr>
          <w:rFonts w:ascii="Times New Roman" w:hAnsi="Times New Roman" w:cs="Times New Roman"/>
          <w:sz w:val="28"/>
          <w:szCs w:val="28"/>
        </w:rPr>
        <w:t xml:space="preserve"> о формах заявок и подачи им заявки в течение 30 календарных дней с момента официального опубликования перечня участков недр местного значения. </w:t>
      </w:r>
    </w:p>
    <w:p w:rsidR="009A3FEB" w:rsidRPr="009A3FEB" w:rsidRDefault="009A3FEB" w:rsidP="009A3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FEB">
        <w:rPr>
          <w:rFonts w:ascii="Times New Roman" w:hAnsi="Times New Roman" w:cs="Times New Roman"/>
          <w:sz w:val="28"/>
          <w:szCs w:val="28"/>
        </w:rPr>
        <w:t xml:space="preserve">В случае если в отношении участка недр местного значения в течение 30 календарных дней с момента официального опубликования перечня участков недр местного значения заявка от заявителя, который инициировал включение данного участка недр в перечень участков недр местного значения, не поступила, либо его заявка не соответствует требованиям законодательства Российской Федерации и </w:t>
      </w:r>
      <w:hyperlink r:id="rId10" w:history="1">
        <w:r w:rsidRPr="009A3FEB">
          <w:rPr>
            <w:rFonts w:ascii="Times New Roman" w:hAnsi="Times New Roman" w:cs="Times New Roman"/>
            <w:sz w:val="28"/>
            <w:szCs w:val="28"/>
          </w:rPr>
          <w:t>приложени</w:t>
        </w:r>
        <w:r>
          <w:rPr>
            <w:rFonts w:ascii="Times New Roman" w:hAnsi="Times New Roman" w:cs="Times New Roman"/>
            <w:sz w:val="28"/>
            <w:szCs w:val="28"/>
          </w:rPr>
          <w:t>ям</w:t>
        </w:r>
        <w:r w:rsidRPr="009A3FEB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№№</w:t>
        </w:r>
        <w:r w:rsidRPr="009A3FEB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2 к настоящему Административному регламенту</w:t>
      </w:r>
      <w:r w:rsidRPr="009A3FEB">
        <w:rPr>
          <w:rFonts w:ascii="Times New Roman" w:hAnsi="Times New Roman" w:cs="Times New Roman"/>
          <w:sz w:val="28"/>
          <w:szCs w:val="28"/>
        </w:rPr>
        <w:t>, Министерство рассматривает заявки от субъектов предпринимательской деятельности в порядке очередности их поступления в Министерство согласно дате регистрации.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9A3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ECD" w:rsidRDefault="00BB5296" w:rsidP="00BB5296">
      <w:pPr>
        <w:pStyle w:val="a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 части 53 изложить в следующей редакции:</w:t>
      </w:r>
    </w:p>
    <w:p w:rsidR="00D61C43" w:rsidRDefault="00BB5296" w:rsidP="00BB5296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43">
        <w:rPr>
          <w:rFonts w:ascii="Times New Roman" w:hAnsi="Times New Roman" w:cs="Times New Roman"/>
          <w:sz w:val="28"/>
          <w:szCs w:val="28"/>
        </w:rPr>
        <w:lastRenderedPageBreak/>
        <w:t xml:space="preserve">«5) </w:t>
      </w:r>
      <w:r w:rsidR="00D61C43" w:rsidRPr="00D61C43">
        <w:rPr>
          <w:rFonts w:ascii="Times New Roman" w:hAnsi="Times New Roman" w:cs="Times New Roman"/>
          <w:bCs/>
          <w:sz w:val="28"/>
          <w:szCs w:val="28"/>
        </w:rPr>
        <w:t>заявитель не соответствует критериям, установленным для предоставления права пользования участком недр;»;</w:t>
      </w:r>
      <w:r w:rsidR="00D61C43" w:rsidRPr="00D6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1C43" w:rsidRDefault="00D61C43" w:rsidP="00D61C43">
      <w:pPr>
        <w:pStyle w:val="a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53 дополнить пункт</w:t>
      </w:r>
      <w:r w:rsidR="0042747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r w:rsidR="00427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42747C" w:rsidRDefault="00D61C43" w:rsidP="00D61C43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«6) </w:t>
      </w:r>
      <w:r w:rsidR="0042747C">
        <w:rPr>
          <w:rFonts w:ascii="Times New Roman" w:hAnsi="Times New Roman" w:cs="Times New Roman"/>
          <w:sz w:val="28"/>
          <w:szCs w:val="28"/>
        </w:rPr>
        <w:t xml:space="preserve">наличие обстоятельства, </w:t>
      </w:r>
      <w:r w:rsidR="0042747C" w:rsidRPr="0042747C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hyperlink r:id="rId11" w:history="1">
        <w:r w:rsidR="0042747C" w:rsidRPr="0042747C">
          <w:rPr>
            <w:rFonts w:ascii="Times New Roman" w:hAnsi="Times New Roman" w:cs="Times New Roman"/>
            <w:sz w:val="28"/>
            <w:szCs w:val="28"/>
          </w:rPr>
          <w:t>частью второй статьи 14.1</w:t>
        </w:r>
      </w:hyperlink>
      <w:r w:rsidR="0042747C">
        <w:rPr>
          <w:rFonts w:ascii="Times New Roman" w:hAnsi="Times New Roman" w:cs="Times New Roman"/>
          <w:sz w:val="28"/>
          <w:szCs w:val="28"/>
        </w:rPr>
        <w:t xml:space="preserve"> Закона «О недрах»;</w:t>
      </w:r>
    </w:p>
    <w:p w:rsidR="00D61C43" w:rsidRDefault="0042747C" w:rsidP="00427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D6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оснований,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="00D6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tooltip="Закон РФ от 21.02.1992 N 2395-1 (ред. от 08.12.2020) &quot;О недрах&quot;------------ Недействующая редакция{КонсультантПлюс}" w:history="1">
        <w:r w:rsidR="00D61C43" w:rsidRPr="00BB52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</w:t>
        </w:r>
        <w:r w:rsidR="00D61C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й</w:t>
        </w:r>
        <w:r w:rsidR="00D61C43" w:rsidRPr="00BB52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8</w:t>
        </w:r>
      </w:hyperlink>
      <w:r w:rsidR="00D61C43" w:rsidRPr="00BB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«О недрах»</w:t>
      </w:r>
      <w:r w:rsidR="00D61C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2747C" w:rsidRDefault="0042747C" w:rsidP="0042747C">
      <w:pPr>
        <w:pStyle w:val="a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части 73 слова «</w:t>
      </w:r>
      <w:r w:rsidRPr="00427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</w:t>
      </w:r>
      <w:hyperlink r:id="rId13" w:tooltip="Закон РФ от 21.02.1992 N 2395-1 (ред. от 08.12.2020) &quot;О недрах&quot;------------ Недействующая редакция{КонсультантПлюс}" w:history="1">
        <w:r w:rsidRPr="004274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</w:t>
        </w:r>
      </w:hyperlink>
      <w:r w:rsidRPr="004274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4" w:tooltip="Закон РФ от 21.02.1992 N 2395-1 (ред. от 08.12.2020) &quot;О недрах&quot;------------ Недействующая редакция{КонсультантПлюс}" w:history="1">
        <w:r w:rsidRPr="004274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статьи 14</w:t>
        </w:r>
      </w:hyperlink>
      <w:r w:rsidRPr="00427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Российской Федерации «О недрах»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на слова «</w:t>
      </w:r>
      <w:r w:rsidRPr="00427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</w:t>
      </w:r>
      <w:hyperlink r:id="rId15" w:tooltip="Закон РФ от 21.02.1992 N 2395-1 (ред. от 08.12.2020) &quot;О недрах&quot;------------ Недействующая редакция{КонсультантПлюс}" w:history="1">
        <w:r w:rsidRPr="004274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</w:t>
        </w:r>
      </w:hyperlink>
      <w:r w:rsidRPr="004274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6" w:tooltip="Закон РФ от 21.02.1992 N 2395-1 (ред. от 08.12.2020) &quot;О недрах&quot;------------ Недействующая редакция{КонсультантПлюс}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  <w:r w:rsidRPr="004274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статьи 14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частью 2 статьи 14.1</w:t>
      </w:r>
      <w:r w:rsidRPr="00427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«О недрах»</w:t>
      </w:r>
      <w:r w:rsidR="00A22F9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22F91" w:rsidRPr="005A00CA" w:rsidRDefault="00AD4945" w:rsidP="0042747C">
      <w:pPr>
        <w:pStyle w:val="a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A0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89 </w:t>
      </w:r>
      <w:r w:rsidR="00BF306D" w:rsidRPr="005A0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BF306D" w:rsidRPr="005A00CA">
        <w:rPr>
          <w:rFonts w:ascii="Times New Roman" w:hAnsi="Times New Roman" w:cs="Times New Roman"/>
          <w:sz w:val="28"/>
          <w:szCs w:val="28"/>
          <w:shd w:val="clear" w:color="auto" w:fill="FFFFFF"/>
        </w:rPr>
        <w:t>в части 184 и пункте 2 части 185</w:t>
      </w:r>
      <w:r w:rsidR="00BF306D" w:rsidRPr="005A00CA">
        <w:rPr>
          <w:rFonts w:ascii="Times New Roman" w:hAnsi="Times New Roman" w:cs="Times New Roman"/>
          <w:sz w:val="28"/>
          <w:szCs w:val="28"/>
        </w:rPr>
        <w:t>»</w:t>
      </w:r>
      <w:r w:rsidR="005A00CA" w:rsidRPr="005A00CA">
        <w:rPr>
          <w:rFonts w:ascii="Times New Roman" w:hAnsi="Times New Roman" w:cs="Times New Roman"/>
          <w:sz w:val="28"/>
          <w:szCs w:val="28"/>
        </w:rPr>
        <w:t xml:space="preserve"> заменить на слова «</w:t>
      </w:r>
      <w:r w:rsidR="005A00CA" w:rsidRPr="005A00CA">
        <w:rPr>
          <w:rFonts w:ascii="Times New Roman" w:hAnsi="Times New Roman" w:cs="Times New Roman"/>
          <w:sz w:val="28"/>
          <w:szCs w:val="28"/>
          <w:shd w:val="clear" w:color="auto" w:fill="FFFFFF"/>
        </w:rPr>
        <w:t>в части 103 и пункте 2 части 104</w:t>
      </w:r>
      <w:r w:rsidR="005A00CA" w:rsidRPr="005A00CA">
        <w:rPr>
          <w:rFonts w:ascii="Times New Roman" w:hAnsi="Times New Roman" w:cs="Times New Roman"/>
          <w:sz w:val="28"/>
          <w:szCs w:val="28"/>
        </w:rPr>
        <w:t>»;</w:t>
      </w:r>
    </w:p>
    <w:p w:rsidR="005A00CA" w:rsidRDefault="00504A0E" w:rsidP="0042747C">
      <w:pPr>
        <w:pStyle w:val="a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93 слова «в части 172» заменить на слова «в части 91</w:t>
      </w:r>
      <w:r w:rsidR="008C5AA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C5AA8" w:rsidRDefault="008C5AA8" w:rsidP="0042747C">
      <w:pPr>
        <w:pStyle w:val="a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 части 94 слова «частью 170» заменить на слова «частью 89»</w:t>
      </w:r>
      <w:r w:rsidR="009360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6098" w:rsidRPr="00936098" w:rsidRDefault="00936098" w:rsidP="0042747C">
      <w:pPr>
        <w:pStyle w:val="a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100 слова </w:t>
      </w:r>
      <w:r w:rsidRPr="009360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36098">
        <w:rPr>
          <w:rFonts w:ascii="Times New Roman" w:hAnsi="Times New Roman" w:cs="Times New Roman"/>
          <w:sz w:val="28"/>
          <w:szCs w:val="28"/>
        </w:rPr>
        <w:t xml:space="preserve">в части 177» заменить </w:t>
      </w:r>
      <w:r w:rsidR="002C2652">
        <w:rPr>
          <w:rFonts w:ascii="Times New Roman" w:hAnsi="Times New Roman" w:cs="Times New Roman"/>
          <w:sz w:val="28"/>
          <w:szCs w:val="28"/>
        </w:rPr>
        <w:t>на слова</w:t>
      </w:r>
      <w:r w:rsidRPr="00936098">
        <w:rPr>
          <w:rFonts w:ascii="Times New Roman" w:hAnsi="Times New Roman" w:cs="Times New Roman"/>
          <w:sz w:val="28"/>
          <w:szCs w:val="28"/>
        </w:rPr>
        <w:t xml:space="preserve"> «в части 96»;</w:t>
      </w:r>
    </w:p>
    <w:p w:rsidR="0042747C" w:rsidRDefault="002C2652" w:rsidP="002C2652">
      <w:pPr>
        <w:pStyle w:val="a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«Требования к порядку рассмотрения жалобы на решение руководителя органа, предоставляющего государственную услугу» признать утратившим силу.</w:t>
      </w:r>
    </w:p>
    <w:p w:rsidR="00361AD1" w:rsidRPr="00361AD1" w:rsidRDefault="00361AD1" w:rsidP="00361AD1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настоящий проект приказа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(www.npaproject.kamgov.ru) для обеспечения возможности проведения независимой антикоррупционной экспертизы в срок с </w:t>
      </w:r>
      <w:r w:rsidR="009A3FEB" w:rsidRPr="009A3FEB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9A3FE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A3FEB" w:rsidRPr="009A3FE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A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по </w:t>
      </w:r>
      <w:r w:rsidR="009A3FEB" w:rsidRPr="009A3FE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A3FE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A3FEB" w:rsidRPr="009A3FE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A3F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Pr="0036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C2652" w:rsidRPr="00361AD1" w:rsidRDefault="00361AD1" w:rsidP="002C2652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сроки, установленные </w:t>
      </w:r>
      <w:r w:rsidR="002C2652" w:rsidRPr="00B17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r w:rsidR="002C265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2C2652" w:rsidRPr="00B1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Камчатского края от 27.07.2022 № 477-Р «Об организации размещения (опубликования) электронных образов контрольных экземпляров законов и иных нормативных правовых актов Камчатского края на «Официальном интернет-портале правовой информации» </w:t>
      </w:r>
      <w:r w:rsidR="002C2652" w:rsidRPr="004B76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7" w:history="1">
        <w:r w:rsidR="002C2652" w:rsidRPr="004B7623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="002C2652" w:rsidRPr="004B76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C2652" w:rsidRPr="00B1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официальном печатном издании Губернатора и Правительства Камчатского края «Официальные ведомости» и об информировании о нормотворческой деятельности исполнительных органов Камчатского края»</w:t>
      </w:r>
      <w:r w:rsidR="002C2652" w:rsidRPr="0036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направить копию настоящего приказа для опубликования в установленном порядке в Министерство цифрового развития Камчатского края и </w:t>
      </w:r>
      <w:r w:rsidR="002C2652" w:rsidRPr="00E246A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пресс-службы</w:t>
      </w:r>
      <w:r w:rsidR="002C2652" w:rsidRPr="0036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 Губернатора и Правительства Камчатского края, а также в Управление Министерства юстиции Российской Федерации по Камчатскому краю и Прокуратуру Камчатского края.</w:t>
      </w:r>
    </w:p>
    <w:p w:rsidR="00361AD1" w:rsidRDefault="00361AD1" w:rsidP="002C2652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A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после дня его официального опубликования.</w:t>
      </w:r>
    </w:p>
    <w:p w:rsidR="0004665E" w:rsidRPr="00361AD1" w:rsidRDefault="0004665E" w:rsidP="0004665E">
      <w:pPr>
        <w:pStyle w:val="ad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2C2652" w:rsidRDefault="002C2652" w:rsidP="0004665E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543"/>
        <w:gridCol w:w="2835"/>
      </w:tblGrid>
      <w:tr w:rsidR="001701E1" w:rsidRPr="00076132" w:rsidTr="00506C71">
        <w:trPr>
          <w:trHeight w:val="1335"/>
        </w:trPr>
        <w:tc>
          <w:tcPr>
            <w:tcW w:w="3261" w:type="dxa"/>
            <w:shd w:val="clear" w:color="auto" w:fill="auto"/>
          </w:tcPr>
          <w:p w:rsidR="001701E1" w:rsidRPr="00033533" w:rsidRDefault="001701E1" w:rsidP="001701E1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543" w:type="dxa"/>
          </w:tcPr>
          <w:p w:rsidR="001701E1" w:rsidRDefault="001701E1" w:rsidP="001701E1">
            <w:pPr>
              <w:spacing w:after="0" w:line="240" w:lineRule="auto"/>
              <w:ind w:right="-116"/>
              <w:rPr>
                <w:rFonts w:ascii="Times New Roman" w:hAnsi="Times New Roman" w:cs="Times New Roman"/>
                <w:color w:val="D9D9D9"/>
                <w:sz w:val="28"/>
                <w:szCs w:val="28"/>
              </w:rPr>
            </w:pPr>
            <w:bookmarkStart w:id="3" w:name="SIGNERSTAMP1"/>
            <w:r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  <w:bookmarkEnd w:id="3"/>
          </w:p>
          <w:p w:rsidR="001701E1" w:rsidRDefault="001701E1" w:rsidP="001701E1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01E1" w:rsidRDefault="001701E1" w:rsidP="001701E1">
            <w:pPr>
              <w:spacing w:after="0" w:line="240" w:lineRule="auto"/>
              <w:ind w:right="-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Кумарьков</w:t>
            </w:r>
          </w:p>
        </w:tc>
      </w:tr>
    </w:tbl>
    <w:p w:rsidR="00361AD1" w:rsidRDefault="00361AD1" w:rsidP="002C2652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61AD1" w:rsidSect="002C2652">
      <w:headerReference w:type="default" r:id="rId18"/>
      <w:headerReference w:type="first" r:id="rId19"/>
      <w:pgSz w:w="11906" w:h="16838"/>
      <w:pgMar w:top="1560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6B1" w:rsidRDefault="00C076B1" w:rsidP="0031799B">
      <w:pPr>
        <w:spacing w:after="0" w:line="240" w:lineRule="auto"/>
      </w:pPr>
      <w:r>
        <w:separator/>
      </w:r>
    </w:p>
  </w:endnote>
  <w:endnote w:type="continuationSeparator" w:id="0">
    <w:p w:rsidR="00C076B1" w:rsidRDefault="00C076B1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6B1" w:rsidRDefault="00C076B1" w:rsidP="0031799B">
      <w:pPr>
        <w:spacing w:after="0" w:line="240" w:lineRule="auto"/>
      </w:pPr>
      <w:r>
        <w:separator/>
      </w:r>
    </w:p>
  </w:footnote>
  <w:footnote w:type="continuationSeparator" w:id="0">
    <w:p w:rsidR="00C076B1" w:rsidRDefault="00C076B1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E08" w:rsidRDefault="00A94E08">
    <w:pPr>
      <w:pStyle w:val="aa"/>
      <w:jc w:val="center"/>
    </w:pPr>
  </w:p>
  <w:p w:rsidR="00A94E08" w:rsidRDefault="00A94E0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0517422"/>
      <w:docPartObj>
        <w:docPartGallery w:val="Page Numbers (Top of Page)"/>
        <w:docPartUnique/>
      </w:docPartObj>
    </w:sdtPr>
    <w:sdtEndPr/>
    <w:sdtContent>
      <w:p w:rsidR="00A94E08" w:rsidRDefault="00A94E0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94E08" w:rsidRDefault="00A94E0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CA9"/>
    <w:multiLevelType w:val="hybridMultilevel"/>
    <w:tmpl w:val="D058722A"/>
    <w:lvl w:ilvl="0" w:tplc="0A4A3468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25935CB"/>
    <w:multiLevelType w:val="hybridMultilevel"/>
    <w:tmpl w:val="5238C706"/>
    <w:lvl w:ilvl="0" w:tplc="DAFC6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C1591A"/>
    <w:multiLevelType w:val="hybridMultilevel"/>
    <w:tmpl w:val="06287C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280EFB"/>
    <w:multiLevelType w:val="hybridMultilevel"/>
    <w:tmpl w:val="B6126948"/>
    <w:lvl w:ilvl="0" w:tplc="FE909676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987897"/>
    <w:multiLevelType w:val="hybridMultilevel"/>
    <w:tmpl w:val="6190364A"/>
    <w:lvl w:ilvl="0" w:tplc="4CD4DB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EF64A0"/>
    <w:multiLevelType w:val="hybridMultilevel"/>
    <w:tmpl w:val="220EDF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A5C6E9C"/>
    <w:multiLevelType w:val="hybridMultilevel"/>
    <w:tmpl w:val="48CAE52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2FC4CA0"/>
    <w:multiLevelType w:val="hybridMultilevel"/>
    <w:tmpl w:val="DE3430D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66D3A04"/>
    <w:multiLevelType w:val="hybridMultilevel"/>
    <w:tmpl w:val="DA0A755E"/>
    <w:lvl w:ilvl="0" w:tplc="5B322990">
      <w:start w:val="1"/>
      <w:numFmt w:val="decimal"/>
      <w:lvlText w:val="%1."/>
      <w:lvlJc w:val="left"/>
      <w:pPr>
        <w:ind w:left="1211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2C0B97"/>
    <w:multiLevelType w:val="hybridMultilevel"/>
    <w:tmpl w:val="B848236A"/>
    <w:lvl w:ilvl="0" w:tplc="0A4A3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33533"/>
    <w:rsid w:val="000370FF"/>
    <w:rsid w:val="00045111"/>
    <w:rsid w:val="00045304"/>
    <w:rsid w:val="0004665E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B1239"/>
    <w:rsid w:val="000C2DB2"/>
    <w:rsid w:val="000C7139"/>
    <w:rsid w:val="000E53EF"/>
    <w:rsid w:val="00112C1A"/>
    <w:rsid w:val="00140E22"/>
    <w:rsid w:val="0016491F"/>
    <w:rsid w:val="001701E1"/>
    <w:rsid w:val="00180140"/>
    <w:rsid w:val="00181702"/>
    <w:rsid w:val="00181A55"/>
    <w:rsid w:val="0018739B"/>
    <w:rsid w:val="001C15D6"/>
    <w:rsid w:val="001C48FB"/>
    <w:rsid w:val="001D00F5"/>
    <w:rsid w:val="001D4724"/>
    <w:rsid w:val="00202F88"/>
    <w:rsid w:val="00213104"/>
    <w:rsid w:val="00233FCB"/>
    <w:rsid w:val="0024385A"/>
    <w:rsid w:val="00243A93"/>
    <w:rsid w:val="00257670"/>
    <w:rsid w:val="00295AC8"/>
    <w:rsid w:val="002B2A13"/>
    <w:rsid w:val="002C0D36"/>
    <w:rsid w:val="002C2652"/>
    <w:rsid w:val="002C26A3"/>
    <w:rsid w:val="002C2B5A"/>
    <w:rsid w:val="002C5B0F"/>
    <w:rsid w:val="002C7479"/>
    <w:rsid w:val="002D5D0F"/>
    <w:rsid w:val="002E4E87"/>
    <w:rsid w:val="002E727D"/>
    <w:rsid w:val="002F3844"/>
    <w:rsid w:val="0030022E"/>
    <w:rsid w:val="00313CF4"/>
    <w:rsid w:val="0031799B"/>
    <w:rsid w:val="00327B6F"/>
    <w:rsid w:val="00361AD1"/>
    <w:rsid w:val="00361DD5"/>
    <w:rsid w:val="00374C3C"/>
    <w:rsid w:val="0038403D"/>
    <w:rsid w:val="00397C94"/>
    <w:rsid w:val="003B0709"/>
    <w:rsid w:val="003B52E1"/>
    <w:rsid w:val="003C30E0"/>
    <w:rsid w:val="003D42EC"/>
    <w:rsid w:val="003E0815"/>
    <w:rsid w:val="003E6A63"/>
    <w:rsid w:val="0042747C"/>
    <w:rsid w:val="0043251D"/>
    <w:rsid w:val="0043505F"/>
    <w:rsid w:val="004351FE"/>
    <w:rsid w:val="004415AF"/>
    <w:rsid w:val="004440D5"/>
    <w:rsid w:val="004549E8"/>
    <w:rsid w:val="00463D54"/>
    <w:rsid w:val="00466B97"/>
    <w:rsid w:val="00484749"/>
    <w:rsid w:val="004B221A"/>
    <w:rsid w:val="004B7407"/>
    <w:rsid w:val="004E00B2"/>
    <w:rsid w:val="004E1446"/>
    <w:rsid w:val="004E554E"/>
    <w:rsid w:val="004E6A87"/>
    <w:rsid w:val="004F24B4"/>
    <w:rsid w:val="00503FC3"/>
    <w:rsid w:val="00504A0E"/>
    <w:rsid w:val="00507E0C"/>
    <w:rsid w:val="00517AAB"/>
    <w:rsid w:val="00517C26"/>
    <w:rsid w:val="005271B3"/>
    <w:rsid w:val="00551712"/>
    <w:rsid w:val="005578C9"/>
    <w:rsid w:val="00563B33"/>
    <w:rsid w:val="00576D34"/>
    <w:rsid w:val="005846D7"/>
    <w:rsid w:val="005A00CA"/>
    <w:rsid w:val="005A46F6"/>
    <w:rsid w:val="005D2494"/>
    <w:rsid w:val="005F11A7"/>
    <w:rsid w:val="005F1F7D"/>
    <w:rsid w:val="006271E6"/>
    <w:rsid w:val="00631037"/>
    <w:rsid w:val="00650CAB"/>
    <w:rsid w:val="00663D27"/>
    <w:rsid w:val="00681BFE"/>
    <w:rsid w:val="0068589F"/>
    <w:rsid w:val="0069601C"/>
    <w:rsid w:val="006A541B"/>
    <w:rsid w:val="006B115E"/>
    <w:rsid w:val="006C5DBD"/>
    <w:rsid w:val="006E4462"/>
    <w:rsid w:val="006E593A"/>
    <w:rsid w:val="006E6593"/>
    <w:rsid w:val="006E6DA5"/>
    <w:rsid w:val="006F5D44"/>
    <w:rsid w:val="00725A0F"/>
    <w:rsid w:val="007261DC"/>
    <w:rsid w:val="00736848"/>
    <w:rsid w:val="0074156B"/>
    <w:rsid w:val="00744B7F"/>
    <w:rsid w:val="007638A0"/>
    <w:rsid w:val="007B3851"/>
    <w:rsid w:val="007D3340"/>
    <w:rsid w:val="007D746A"/>
    <w:rsid w:val="007E7ADA"/>
    <w:rsid w:val="007F3D5B"/>
    <w:rsid w:val="00812B9A"/>
    <w:rsid w:val="00847ECD"/>
    <w:rsid w:val="0085578D"/>
    <w:rsid w:val="00855B0D"/>
    <w:rsid w:val="00860C71"/>
    <w:rsid w:val="00863167"/>
    <w:rsid w:val="008708D4"/>
    <w:rsid w:val="0089042F"/>
    <w:rsid w:val="00894735"/>
    <w:rsid w:val="008B1995"/>
    <w:rsid w:val="008B668F"/>
    <w:rsid w:val="008C0054"/>
    <w:rsid w:val="008C5AA8"/>
    <w:rsid w:val="008D6646"/>
    <w:rsid w:val="008D7127"/>
    <w:rsid w:val="008F2635"/>
    <w:rsid w:val="00900D44"/>
    <w:rsid w:val="00906398"/>
    <w:rsid w:val="00907229"/>
    <w:rsid w:val="0091585A"/>
    <w:rsid w:val="00925E4D"/>
    <w:rsid w:val="009277F0"/>
    <w:rsid w:val="0093395B"/>
    <w:rsid w:val="00936098"/>
    <w:rsid w:val="0094073A"/>
    <w:rsid w:val="0095264E"/>
    <w:rsid w:val="0095344D"/>
    <w:rsid w:val="0096751B"/>
    <w:rsid w:val="0099384D"/>
    <w:rsid w:val="00997969"/>
    <w:rsid w:val="009A2D81"/>
    <w:rsid w:val="009A3FEB"/>
    <w:rsid w:val="009A471F"/>
    <w:rsid w:val="009D1FEE"/>
    <w:rsid w:val="009F320C"/>
    <w:rsid w:val="00A22F91"/>
    <w:rsid w:val="00A43195"/>
    <w:rsid w:val="00A54B13"/>
    <w:rsid w:val="00A8215E"/>
    <w:rsid w:val="00A8227F"/>
    <w:rsid w:val="00A834AC"/>
    <w:rsid w:val="00A84370"/>
    <w:rsid w:val="00A94E08"/>
    <w:rsid w:val="00AB3ECC"/>
    <w:rsid w:val="00AB7A1D"/>
    <w:rsid w:val="00AD4945"/>
    <w:rsid w:val="00B11806"/>
    <w:rsid w:val="00B12F65"/>
    <w:rsid w:val="00B17A8B"/>
    <w:rsid w:val="00B3352B"/>
    <w:rsid w:val="00B35D12"/>
    <w:rsid w:val="00B542FA"/>
    <w:rsid w:val="00B625E9"/>
    <w:rsid w:val="00B759EC"/>
    <w:rsid w:val="00B75E4C"/>
    <w:rsid w:val="00B817B0"/>
    <w:rsid w:val="00B81EC3"/>
    <w:rsid w:val="00B831E8"/>
    <w:rsid w:val="00B833C0"/>
    <w:rsid w:val="00B8456D"/>
    <w:rsid w:val="00BA6DC7"/>
    <w:rsid w:val="00BB478D"/>
    <w:rsid w:val="00BB5296"/>
    <w:rsid w:val="00BC3BF5"/>
    <w:rsid w:val="00BD13FF"/>
    <w:rsid w:val="00BE1E47"/>
    <w:rsid w:val="00BF306D"/>
    <w:rsid w:val="00BF3269"/>
    <w:rsid w:val="00C076B1"/>
    <w:rsid w:val="00C17533"/>
    <w:rsid w:val="00C366DA"/>
    <w:rsid w:val="00C37B1E"/>
    <w:rsid w:val="00C442AB"/>
    <w:rsid w:val="00C502D0"/>
    <w:rsid w:val="00C5596B"/>
    <w:rsid w:val="00C62CA2"/>
    <w:rsid w:val="00C73DCC"/>
    <w:rsid w:val="00C90D3D"/>
    <w:rsid w:val="00CA08B2"/>
    <w:rsid w:val="00CC343C"/>
    <w:rsid w:val="00D1579F"/>
    <w:rsid w:val="00D16B35"/>
    <w:rsid w:val="00D206A1"/>
    <w:rsid w:val="00D31705"/>
    <w:rsid w:val="00D330ED"/>
    <w:rsid w:val="00D34C87"/>
    <w:rsid w:val="00D50172"/>
    <w:rsid w:val="00D61C43"/>
    <w:rsid w:val="00D738D4"/>
    <w:rsid w:val="00D8142F"/>
    <w:rsid w:val="00D928E2"/>
    <w:rsid w:val="00DA5689"/>
    <w:rsid w:val="00DD3A94"/>
    <w:rsid w:val="00DF3901"/>
    <w:rsid w:val="00DF3A35"/>
    <w:rsid w:val="00E0432D"/>
    <w:rsid w:val="00E159EE"/>
    <w:rsid w:val="00E16DAD"/>
    <w:rsid w:val="00E21060"/>
    <w:rsid w:val="00E40D0A"/>
    <w:rsid w:val="00E43CC4"/>
    <w:rsid w:val="00E53545"/>
    <w:rsid w:val="00E61A8D"/>
    <w:rsid w:val="00E72DA7"/>
    <w:rsid w:val="00E8524F"/>
    <w:rsid w:val="00EC2DBB"/>
    <w:rsid w:val="00EF524F"/>
    <w:rsid w:val="00F148B5"/>
    <w:rsid w:val="00F45149"/>
    <w:rsid w:val="00F46EC1"/>
    <w:rsid w:val="00F52709"/>
    <w:rsid w:val="00F54DB1"/>
    <w:rsid w:val="00F54E2E"/>
    <w:rsid w:val="00F63133"/>
    <w:rsid w:val="00F76EF9"/>
    <w:rsid w:val="00F81A81"/>
    <w:rsid w:val="00FB47AC"/>
    <w:rsid w:val="00FB76AE"/>
    <w:rsid w:val="00FC5EC8"/>
    <w:rsid w:val="00FE0846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89BB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2E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B7407"/>
    <w:pPr>
      <w:ind w:left="720"/>
      <w:contextualSpacing/>
    </w:pPr>
  </w:style>
  <w:style w:type="table" w:customStyle="1" w:styleId="4">
    <w:name w:val="Сетка таблицы4"/>
    <w:basedOn w:val="a1"/>
    <w:next w:val="a3"/>
    <w:rsid w:val="00A94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94E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consultantplus://offline/ref=E47699EEBDC2B49C829642C7B783263194A2295EA7E61A2E47C3BE01480A6EEB5E57953C45AAC8163D7148A58474F251F7DBDC0995B73BC0X0v5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47699EEBDC2B49C829642C7B783263194A2295EA7E61A2E47C3BE01480A6EEB5E57953C45AAC9183D7148A58474F251F7DBDC0995B73BC0X0v5A" TargetMode="External"/><Relationship Id="rId17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47699EEBDC2B49C829642C7B783263194A2295EA7E61A2E47C3BE01480A6EEB5E57953C45AAC819367148A58474F251F7DBDC0995B73BC0X0v5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F48EDD04EAC8A491112B97A5FE713C0B3A53DB5B1574C188EB03FFB7BC47A5E0C2675BB2CD692D5B509086223D4B80F2B26945E3y4Z9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47699EEBDC2B49C829642C7B783263194A2295EA7E61A2E47C3BE01480A6EEB5E57953C45AAC8163D7148A58474F251F7DBDC0995B73BC0X0v5A" TargetMode="External"/><Relationship Id="rId10" Type="http://schemas.openxmlformats.org/officeDocument/2006/relationships/hyperlink" Target="consultantplus://offline/ref=E06A4A2C9608C569DF9E074EFA9029143179EF085B47E53FBD8E593438389B33CF5FC76B27B9D8D59B8DE5B2659E905A4D6D16B574C3560BCD137B4FJ369C%2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6A4A2C9608C569DF9E074EFA9029143179EF085B47E53FBD8E593438389B33CF5FC76B27B9D8D59B8DE5B2659E905A4D6D16B574C3560BCD137B4FJ369C%20" TargetMode="External"/><Relationship Id="rId14" Type="http://schemas.openxmlformats.org/officeDocument/2006/relationships/hyperlink" Target="consultantplus://offline/ref=E47699EEBDC2B49C829642C7B783263194A2295EA7E61A2E47C3BE01480A6EEB5E57953C45AAC819367148A58474F251F7DBDC0995B73BC0X0v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54438-BE57-4664-9985-B7C4739D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Железнова Любовь Юрьевна</cp:lastModifiedBy>
  <cp:revision>20</cp:revision>
  <cp:lastPrinted>2021-10-08T05:51:00Z</cp:lastPrinted>
  <dcterms:created xsi:type="dcterms:W3CDTF">2022-08-03T01:12:00Z</dcterms:created>
  <dcterms:modified xsi:type="dcterms:W3CDTF">2022-08-31T22:07:00Z</dcterms:modified>
</cp:coreProperties>
</file>