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6E4462" w:rsidRPr="00E11C9F" w:rsidRDefault="006E4462" w:rsidP="006E4462">
      <w:pPr>
        <w:spacing w:after="0" w:line="240" w:lineRule="auto"/>
        <w:ind w:right="-625"/>
        <w:jc w:val="center"/>
        <w:rPr>
          <w:rFonts w:ascii="Times New Roman" w:eastAsia="Times New Roman" w:hAnsi="Times New Roman" w:cs="Times New Roman"/>
          <w:b/>
          <w:sz w:val="28"/>
          <w:szCs w:val="20"/>
          <w:lang w:eastAsia="ru-RU"/>
        </w:rPr>
      </w:pPr>
      <w:r w:rsidRPr="00E11C9F">
        <w:rPr>
          <w:rFonts w:ascii="Times New Roman" w:eastAsia="Times New Roman" w:hAnsi="Times New Roman" w:cs="Times New Roman"/>
          <w:b/>
          <w:sz w:val="28"/>
          <w:szCs w:val="20"/>
          <w:lang w:eastAsia="ru-RU"/>
        </w:rPr>
        <w:t>МИНИСТЕРСТВО ПРИРОДНЫХ РЕСУРСОВ И ЭКОЛОГИИ</w:t>
      </w:r>
    </w:p>
    <w:p w:rsidR="00F76EF9" w:rsidRDefault="006E4462" w:rsidP="006E4462">
      <w:pPr>
        <w:spacing w:after="0" w:line="240" w:lineRule="auto"/>
        <w:jc w:val="center"/>
        <w:rPr>
          <w:rFonts w:ascii="Times New Roman" w:eastAsia="Times New Roman" w:hAnsi="Times New Roman" w:cs="Times New Roman"/>
          <w:b/>
          <w:sz w:val="28"/>
          <w:szCs w:val="20"/>
          <w:lang w:eastAsia="ru-RU"/>
        </w:rPr>
      </w:pPr>
      <w:r w:rsidRPr="00E11C9F">
        <w:rPr>
          <w:rFonts w:ascii="Times New Roman" w:eastAsia="Times New Roman" w:hAnsi="Times New Roman" w:cs="Times New Roman"/>
          <w:b/>
          <w:sz w:val="28"/>
          <w:szCs w:val="20"/>
          <w:lang w:eastAsia="ru-RU"/>
        </w:rPr>
        <w:t>КАМЧАТСКОГО КРАЯ</w:t>
      </w:r>
    </w:p>
    <w:p w:rsidR="006E4462" w:rsidRDefault="006E4462" w:rsidP="006E4462">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DD22F6">
        <w:tc>
          <w:tcPr>
            <w:tcW w:w="1985" w:type="dxa"/>
            <w:tcBorders>
              <w:top w:val="nil"/>
              <w:left w:val="nil"/>
              <w:bottom w:val="single" w:sz="4" w:space="0" w:color="auto"/>
              <w:right w:val="nil"/>
            </w:tcBorders>
            <w:hideMark/>
          </w:tcPr>
          <w:p w:rsidR="00A8215E" w:rsidRDefault="00A8215E" w:rsidP="00DD22F6">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DD22F6">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DD22F6">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517C26" w:rsidRPr="00517C26" w:rsidRDefault="00517C26" w:rsidP="00517C26">
            <w:pPr>
              <w:widowControl w:val="0"/>
              <w:tabs>
                <w:tab w:val="left" w:pos="4820"/>
                <w:tab w:val="left" w:pos="5529"/>
              </w:tabs>
              <w:ind w:right="312"/>
              <w:jc w:val="both"/>
              <w:rPr>
                <w:rFonts w:ascii="Times New Roman" w:eastAsia="Times New Roman" w:hAnsi="Times New Roman" w:cs="Times New Roman"/>
                <w:spacing w:val="-1"/>
                <w:sz w:val="24"/>
                <w:szCs w:val="24"/>
                <w:lang w:eastAsia="ru-RU"/>
              </w:rPr>
            </w:pPr>
            <w:r w:rsidRPr="00517C26">
              <w:rPr>
                <w:rFonts w:ascii="Times New Roman" w:eastAsia="Times New Roman" w:hAnsi="Times New Roman" w:cs="Times New Roman"/>
                <w:spacing w:val="-1"/>
                <w:sz w:val="24"/>
                <w:szCs w:val="24"/>
                <w:lang w:eastAsia="ru-RU"/>
              </w:rPr>
              <w:t>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проведени</w:t>
            </w:r>
            <w:r w:rsidR="002828E2">
              <w:rPr>
                <w:rFonts w:ascii="Times New Roman" w:eastAsia="Times New Roman" w:hAnsi="Times New Roman" w:cs="Times New Roman"/>
                <w:spacing w:val="-1"/>
                <w:sz w:val="24"/>
                <w:szCs w:val="24"/>
                <w:lang w:eastAsia="ru-RU"/>
              </w:rPr>
              <w:t>я</w:t>
            </w:r>
            <w:r w:rsidRPr="00517C26">
              <w:rPr>
                <w:rFonts w:ascii="Times New Roman" w:eastAsia="Times New Roman" w:hAnsi="Times New Roman" w:cs="Times New Roman"/>
                <w:spacing w:val="-1"/>
                <w:sz w:val="24"/>
                <w:szCs w:val="24"/>
                <w:lang w:eastAsia="ru-RU"/>
              </w:rPr>
              <w:t xml:space="preserve"> аукционов на право пользования участками недр местного значения на территории Камчатск</w:t>
            </w:r>
            <w:r w:rsidR="002828E2">
              <w:rPr>
                <w:rFonts w:ascii="Times New Roman" w:eastAsia="Times New Roman" w:hAnsi="Times New Roman" w:cs="Times New Roman"/>
                <w:spacing w:val="-1"/>
                <w:sz w:val="24"/>
                <w:szCs w:val="24"/>
                <w:lang w:eastAsia="ru-RU"/>
              </w:rPr>
              <w:t>ого края</w:t>
            </w:r>
          </w:p>
          <w:p w:rsidR="006E593A" w:rsidRPr="006E6593" w:rsidRDefault="006E593A" w:rsidP="00E53545">
            <w:pPr>
              <w:autoSpaceDE w:val="0"/>
              <w:autoSpaceDN w:val="0"/>
              <w:adjustRightInd w:val="0"/>
              <w:ind w:right="34"/>
              <w:jc w:val="both"/>
              <w:rPr>
                <w:rFonts w:ascii="Times New Roman" w:eastAsia="Times New Roman" w:hAnsi="Times New Roman" w:cs="Times New Roman"/>
                <w:sz w:val="24"/>
                <w:szCs w:val="28"/>
                <w:lang w:eastAsia="ru-RU"/>
              </w:rPr>
            </w:pPr>
          </w:p>
        </w:tc>
      </w:tr>
    </w:tbl>
    <w:p w:rsidR="00517C26" w:rsidRPr="00517C26" w:rsidRDefault="00517C26" w:rsidP="004B7623">
      <w:pPr>
        <w:spacing w:after="0" w:line="240" w:lineRule="auto"/>
        <w:ind w:firstLine="709"/>
        <w:jc w:val="both"/>
        <w:rPr>
          <w:rFonts w:ascii="Times New Roman" w:eastAsia="Times New Roman" w:hAnsi="Times New Roman" w:cs="Times New Roman"/>
          <w:sz w:val="28"/>
          <w:szCs w:val="28"/>
          <w:highlight w:val="yellow"/>
          <w:lang w:eastAsia="ru-RU"/>
        </w:rPr>
      </w:pPr>
      <w:r w:rsidRPr="00517C26">
        <w:rPr>
          <w:rFonts w:ascii="Times New Roman" w:eastAsia="Times New Roman" w:hAnsi="Times New Roman" w:cs="Times New Roman"/>
          <w:sz w:val="28"/>
          <w:szCs w:val="28"/>
          <w:lang w:eastAsia="ru-RU"/>
        </w:rPr>
        <w:t xml:space="preserve">В </w:t>
      </w:r>
      <w:r w:rsidR="002828E2">
        <w:rPr>
          <w:rFonts w:ascii="Times New Roman" w:eastAsia="Times New Roman" w:hAnsi="Times New Roman" w:cs="Times New Roman"/>
          <w:sz w:val="28"/>
          <w:szCs w:val="28"/>
          <w:lang w:eastAsia="ru-RU"/>
        </w:rPr>
        <w:t>соответствии с</w:t>
      </w:r>
      <w:r w:rsidR="00DD22F6">
        <w:rPr>
          <w:rFonts w:ascii="Times New Roman" w:eastAsia="Times New Roman" w:hAnsi="Times New Roman" w:cs="Times New Roman"/>
          <w:sz w:val="28"/>
          <w:szCs w:val="28"/>
          <w:lang w:eastAsia="ru-RU"/>
        </w:rPr>
        <w:t xml:space="preserve"> Закон</w:t>
      </w:r>
      <w:r w:rsidR="002828E2">
        <w:rPr>
          <w:rFonts w:ascii="Times New Roman" w:eastAsia="Times New Roman" w:hAnsi="Times New Roman" w:cs="Times New Roman"/>
          <w:sz w:val="28"/>
          <w:szCs w:val="28"/>
          <w:lang w:eastAsia="ru-RU"/>
        </w:rPr>
        <w:t>ом</w:t>
      </w:r>
      <w:r w:rsidR="00DD22F6">
        <w:rPr>
          <w:rFonts w:ascii="Times New Roman" w:eastAsia="Times New Roman" w:hAnsi="Times New Roman" w:cs="Times New Roman"/>
          <w:sz w:val="28"/>
          <w:szCs w:val="28"/>
          <w:lang w:eastAsia="ru-RU"/>
        </w:rPr>
        <w:t xml:space="preserve"> Российской Федерации от 21.02.1992 № 2395-1 «О недрах» (далее – Закон «О недрах») в редакции Федерального закона от 30.04.2021 № 123-ФЗ «</w:t>
      </w:r>
      <w:r w:rsidR="00DD22F6" w:rsidRPr="00DD22F6">
        <w:rPr>
          <w:rFonts w:ascii="Times New Roman" w:eastAsia="Times New Roman" w:hAnsi="Times New Roman" w:cs="Times New Roman"/>
          <w:sz w:val="28"/>
          <w:szCs w:val="28"/>
          <w:lang w:eastAsia="ru-RU"/>
        </w:rPr>
        <w:t xml:space="preserve">О внесении изменений в Закон Российской Федерации </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О недрах</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 xml:space="preserve">, статью 1 Федерального закона </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О лицензировании отдельных видов деятельности</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 xml:space="preserve"> и признании утратившими силу Постановления Верховного Совета Российской Федерации </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О порядке введения в действие Положения о порядке лицензирования пользования недрами</w:t>
      </w:r>
      <w:r w:rsidR="00DD22F6">
        <w:rPr>
          <w:rFonts w:ascii="Times New Roman" w:eastAsia="Times New Roman" w:hAnsi="Times New Roman" w:cs="Times New Roman"/>
          <w:sz w:val="28"/>
          <w:szCs w:val="28"/>
          <w:lang w:eastAsia="ru-RU"/>
        </w:rPr>
        <w:t>»</w:t>
      </w:r>
      <w:r w:rsidR="00DD22F6" w:rsidRPr="00DD22F6">
        <w:rPr>
          <w:rFonts w:ascii="Times New Roman" w:eastAsia="Times New Roman" w:hAnsi="Times New Roman" w:cs="Times New Roman"/>
          <w:sz w:val="28"/>
          <w:szCs w:val="28"/>
          <w:lang w:eastAsia="ru-RU"/>
        </w:rPr>
        <w:t xml:space="preserve"> и отдельных положений законодательных актов Российской Федерации</w:t>
      </w:r>
      <w:r w:rsidR="00DD22F6">
        <w:rPr>
          <w:rFonts w:ascii="Times New Roman" w:eastAsia="Times New Roman" w:hAnsi="Times New Roman" w:cs="Times New Roman"/>
          <w:sz w:val="28"/>
          <w:szCs w:val="28"/>
          <w:lang w:eastAsia="ru-RU"/>
        </w:rPr>
        <w:t>»,</w:t>
      </w:r>
      <w:r w:rsidR="002828E2">
        <w:rPr>
          <w:rFonts w:ascii="Times New Roman" w:eastAsia="Times New Roman" w:hAnsi="Times New Roman" w:cs="Times New Roman"/>
          <w:sz w:val="28"/>
          <w:szCs w:val="28"/>
          <w:lang w:eastAsia="ru-RU"/>
        </w:rPr>
        <w:t xml:space="preserve"> постановлением Правительства Российской Федерации от 28.12.2021 №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r w:rsidR="002828E2" w:rsidRPr="002828E2">
        <w:rPr>
          <w:rFonts w:ascii="Times New Roman" w:eastAsia="Times New Roman" w:hAnsi="Times New Roman" w:cs="Times New Roman"/>
          <w:sz w:val="28"/>
          <w:szCs w:val="28"/>
          <w:lang w:eastAsia="ru-RU"/>
        </w:rPr>
        <w:t xml:space="preserve"> </w:t>
      </w:r>
      <w:r w:rsidR="00A67090" w:rsidRPr="00A67090">
        <w:rPr>
          <w:rFonts w:ascii="Times New Roman" w:eastAsia="Times New Roman" w:hAnsi="Times New Roman" w:cs="Times New Roman"/>
          <w:sz w:val="28"/>
          <w:szCs w:val="28"/>
          <w:lang w:eastAsia="ru-RU"/>
        </w:rPr>
        <w:t>Законом Камчатского края 19.09.2008 №</w:t>
      </w:r>
      <w:r w:rsidR="00A67090">
        <w:rPr>
          <w:rFonts w:ascii="Times New Roman" w:eastAsia="Times New Roman" w:hAnsi="Times New Roman" w:cs="Times New Roman"/>
          <w:sz w:val="28"/>
          <w:szCs w:val="28"/>
          <w:lang w:eastAsia="ru-RU"/>
        </w:rPr>
        <w:t> </w:t>
      </w:r>
      <w:r w:rsidR="00A67090" w:rsidRPr="00A67090">
        <w:rPr>
          <w:rFonts w:ascii="Times New Roman" w:eastAsia="Times New Roman" w:hAnsi="Times New Roman" w:cs="Times New Roman"/>
          <w:sz w:val="28"/>
          <w:szCs w:val="28"/>
          <w:lang w:eastAsia="ru-RU"/>
        </w:rPr>
        <w:t>127 «Об отдельных вопросах в сфере регулирования отношений недропользования в Камчатском крае»,</w:t>
      </w:r>
      <w:r w:rsidR="00A67090">
        <w:rPr>
          <w:rFonts w:ascii="Times New Roman" w:eastAsia="Times New Roman" w:hAnsi="Times New Roman" w:cs="Times New Roman"/>
          <w:sz w:val="28"/>
          <w:szCs w:val="28"/>
          <w:lang w:eastAsia="ru-RU"/>
        </w:rPr>
        <w:t xml:space="preserve"> </w:t>
      </w:r>
      <w:hyperlink r:id="rId9" w:history="1">
        <w:r w:rsidR="002828E2" w:rsidRPr="002828E2">
          <w:rPr>
            <w:rFonts w:ascii="Times New Roman" w:eastAsia="Times New Roman" w:hAnsi="Times New Roman" w:cs="Times New Roman"/>
            <w:sz w:val="28"/>
            <w:szCs w:val="28"/>
            <w:lang w:eastAsia="ru-RU"/>
          </w:rPr>
          <w:t>постановлением</w:t>
        </w:r>
      </w:hyperlink>
      <w:r w:rsidR="002828E2" w:rsidRPr="002828E2">
        <w:rPr>
          <w:rFonts w:ascii="Times New Roman" w:eastAsia="Times New Roman" w:hAnsi="Times New Roman" w:cs="Times New Roman"/>
          <w:sz w:val="28"/>
          <w:szCs w:val="28"/>
          <w:lang w:eastAsia="ru-RU"/>
        </w:rPr>
        <w:t xml:space="preserve"> Правительства Камчатского края от 12.04.2011 № 137-П «Об утверждении Положения о Министерстве природных ресурсов и экологии Камчатского края», </w:t>
      </w:r>
      <w:hyperlink r:id="rId10" w:history="1">
        <w:r w:rsidR="002828E2" w:rsidRPr="002828E2">
          <w:rPr>
            <w:rFonts w:ascii="Times New Roman" w:eastAsia="Times New Roman" w:hAnsi="Times New Roman" w:cs="Times New Roman"/>
            <w:sz w:val="28"/>
            <w:szCs w:val="28"/>
            <w:lang w:eastAsia="ru-RU"/>
          </w:rPr>
          <w:t>постановлением</w:t>
        </w:r>
      </w:hyperlink>
      <w:r w:rsidR="002828E2" w:rsidRPr="002828E2">
        <w:rPr>
          <w:rFonts w:ascii="Times New Roman" w:eastAsia="Times New Roman" w:hAnsi="Times New Roman" w:cs="Times New Roman"/>
          <w:sz w:val="28"/>
          <w:szCs w:val="28"/>
          <w:lang w:eastAsia="ru-RU"/>
        </w:rPr>
        <w:t xml:space="preserve">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A67090">
        <w:rPr>
          <w:rFonts w:ascii="Times New Roman" w:eastAsia="Times New Roman" w:hAnsi="Times New Roman" w:cs="Times New Roman"/>
          <w:sz w:val="28"/>
          <w:szCs w:val="28"/>
          <w:lang w:eastAsia="ru-RU"/>
        </w:rPr>
        <w:t xml:space="preserve">, </w:t>
      </w:r>
      <w:r w:rsidRPr="00517C26">
        <w:rPr>
          <w:rFonts w:ascii="Times New Roman" w:eastAsia="Times New Roman" w:hAnsi="Times New Roman" w:cs="Times New Roman"/>
          <w:sz w:val="28"/>
          <w:szCs w:val="28"/>
          <w:lang w:eastAsia="ru-RU"/>
        </w:rPr>
        <w:t xml:space="preserve">на основании протеста Камчатской межрайонной природоохранной прокуратуры от </w:t>
      </w:r>
      <w:r>
        <w:rPr>
          <w:rFonts w:ascii="Times New Roman" w:eastAsia="Times New Roman" w:hAnsi="Times New Roman" w:cs="Times New Roman"/>
          <w:sz w:val="28"/>
          <w:szCs w:val="28"/>
          <w:lang w:eastAsia="ru-RU"/>
        </w:rPr>
        <w:t>11</w:t>
      </w:r>
      <w:r w:rsidRPr="00517C2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517C26">
        <w:rPr>
          <w:rFonts w:ascii="Times New Roman" w:eastAsia="Times New Roman" w:hAnsi="Times New Roman" w:cs="Times New Roman"/>
          <w:sz w:val="28"/>
          <w:szCs w:val="28"/>
          <w:lang w:eastAsia="ru-RU"/>
        </w:rPr>
        <w:t xml:space="preserve">.2022 № 07-03-2022 на </w:t>
      </w:r>
      <w:r w:rsidRPr="00517C26">
        <w:rPr>
          <w:rFonts w:ascii="Times New Roman" w:eastAsia="Times New Roman" w:hAnsi="Times New Roman" w:cs="Times New Roman"/>
          <w:sz w:val="28"/>
          <w:szCs w:val="28"/>
          <w:lang w:eastAsia="ru-RU"/>
        </w:rPr>
        <w:lastRenderedPageBreak/>
        <w:t>приказ от 15.01.2019 № 5-П</w:t>
      </w:r>
      <w:r>
        <w:rPr>
          <w:rFonts w:ascii="Times New Roman" w:eastAsia="Times New Roman" w:hAnsi="Times New Roman" w:cs="Times New Roman"/>
          <w:sz w:val="28"/>
          <w:szCs w:val="28"/>
          <w:lang w:eastAsia="ru-RU"/>
        </w:rPr>
        <w:t xml:space="preserve"> «</w:t>
      </w:r>
      <w:r w:rsidRPr="00517C26">
        <w:rPr>
          <w:rFonts w:ascii="Times New Roman" w:eastAsia="Times New Roman" w:hAnsi="Times New Roman" w:cs="Times New Roman"/>
          <w:spacing w:val="-1"/>
          <w:sz w:val="28"/>
          <w:szCs w:val="28"/>
          <w:lang w:eastAsia="ru-RU"/>
        </w:rPr>
        <w:t>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w:t>
      </w:r>
      <w:r>
        <w:rPr>
          <w:rFonts w:ascii="Times New Roman" w:eastAsia="Times New Roman" w:hAnsi="Times New Roman" w:cs="Times New Roman"/>
          <w:spacing w:val="-1"/>
          <w:sz w:val="28"/>
          <w:szCs w:val="28"/>
          <w:lang w:eastAsia="ru-RU"/>
        </w:rPr>
        <w:t xml:space="preserve"> (ред. от 26.04.2022)</w:t>
      </w:r>
    </w:p>
    <w:p w:rsidR="00517C26" w:rsidRPr="004549E8" w:rsidRDefault="00517C26" w:rsidP="004B7623">
      <w:pPr>
        <w:spacing w:after="0" w:line="240" w:lineRule="auto"/>
        <w:jc w:val="both"/>
        <w:rPr>
          <w:rFonts w:ascii="Times New Roman" w:eastAsia="Times New Roman" w:hAnsi="Times New Roman" w:cs="Times New Roman"/>
          <w:sz w:val="28"/>
          <w:szCs w:val="28"/>
          <w:lang w:eastAsia="ru-RU"/>
        </w:rPr>
      </w:pPr>
    </w:p>
    <w:p w:rsidR="004549E8" w:rsidRPr="004549E8" w:rsidRDefault="00F76EF9" w:rsidP="004B76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B7623">
      <w:pPr>
        <w:spacing w:after="0" w:line="240" w:lineRule="auto"/>
        <w:ind w:firstLine="709"/>
        <w:jc w:val="both"/>
        <w:rPr>
          <w:rFonts w:ascii="Times New Roman" w:hAnsi="Times New Roman" w:cs="Times New Roman"/>
          <w:bCs/>
          <w:sz w:val="28"/>
          <w:szCs w:val="28"/>
        </w:rPr>
      </w:pPr>
    </w:p>
    <w:p w:rsidR="004B7623" w:rsidRPr="008607CD" w:rsidRDefault="004B7623" w:rsidP="004B7623">
      <w:pPr>
        <w:numPr>
          <w:ilvl w:val="0"/>
          <w:numId w:val="43"/>
        </w:numPr>
        <w:tabs>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8607CD">
        <w:rPr>
          <w:rFonts w:ascii="Times New Roman" w:eastAsia="Times New Roman" w:hAnsi="Times New Roman" w:cs="Times New Roman"/>
          <w:sz w:val="28"/>
          <w:szCs w:val="28"/>
          <w:lang w:eastAsia="ru-RU"/>
        </w:rPr>
        <w:t xml:space="preserve">Утвердить административный </w:t>
      </w:r>
      <w:hyperlink w:anchor="P33" w:history="1">
        <w:r w:rsidRPr="008607CD">
          <w:rPr>
            <w:rFonts w:ascii="Times New Roman" w:eastAsia="Times New Roman" w:hAnsi="Times New Roman" w:cs="Times New Roman"/>
            <w:sz w:val="28"/>
            <w:szCs w:val="28"/>
            <w:lang w:eastAsia="ru-RU"/>
          </w:rPr>
          <w:t>регламент</w:t>
        </w:r>
      </w:hyperlink>
      <w:r w:rsidRPr="008607CD">
        <w:rPr>
          <w:rFonts w:ascii="Times New Roman" w:eastAsia="Times New Roman" w:hAnsi="Times New Roman" w:cs="Times New Roman"/>
          <w:sz w:val="28"/>
          <w:szCs w:val="28"/>
          <w:lang w:eastAsia="ru-RU"/>
        </w:rPr>
        <w:t xml:space="preserve"> предоставления Министерством природных ресурсов и экологии Камчатского края государственной услуги по организации проведени</w:t>
      </w:r>
      <w:r>
        <w:rPr>
          <w:rFonts w:ascii="Times New Roman" w:eastAsia="Times New Roman" w:hAnsi="Times New Roman" w:cs="Times New Roman"/>
          <w:sz w:val="28"/>
          <w:szCs w:val="28"/>
          <w:lang w:eastAsia="ru-RU"/>
        </w:rPr>
        <w:t>я</w:t>
      </w:r>
      <w:r w:rsidRPr="008607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электронных </w:t>
      </w:r>
      <w:r w:rsidRPr="008607CD">
        <w:rPr>
          <w:rFonts w:ascii="Times New Roman" w:eastAsia="Times New Roman" w:hAnsi="Times New Roman" w:cs="Times New Roman"/>
          <w:sz w:val="28"/>
          <w:szCs w:val="28"/>
          <w:lang w:eastAsia="ru-RU"/>
        </w:rPr>
        <w:t>аукционов на право пользования участками недр местного значения</w:t>
      </w:r>
      <w:r>
        <w:rPr>
          <w:rFonts w:ascii="Times New Roman" w:eastAsia="Times New Roman" w:hAnsi="Times New Roman" w:cs="Times New Roman"/>
          <w:sz w:val="28"/>
          <w:szCs w:val="28"/>
          <w:lang w:eastAsia="ru-RU"/>
        </w:rPr>
        <w:t xml:space="preserve"> на территории Камчатского края</w:t>
      </w:r>
      <w:r w:rsidR="006E5A44">
        <w:rPr>
          <w:rFonts w:ascii="Times New Roman" w:eastAsia="Times New Roman" w:hAnsi="Times New Roman" w:cs="Times New Roman"/>
          <w:sz w:val="28"/>
          <w:szCs w:val="28"/>
          <w:lang w:eastAsia="ru-RU"/>
        </w:rPr>
        <w:t xml:space="preserve"> в соответствии с приложением 1.</w:t>
      </w:r>
    </w:p>
    <w:p w:rsidR="00361AD1" w:rsidRPr="00361AD1" w:rsidRDefault="00361AD1" w:rsidP="004B7623">
      <w:pPr>
        <w:numPr>
          <w:ilvl w:val="0"/>
          <w:numId w:val="43"/>
        </w:numPr>
        <w:tabs>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361AD1">
        <w:rPr>
          <w:rFonts w:ascii="Times New Roman" w:eastAsia="Times New Roman" w:hAnsi="Times New Roman" w:cs="Times New Roman"/>
          <w:sz w:val="28"/>
          <w:szCs w:val="28"/>
          <w:lang w:eastAsia="ru-RU"/>
        </w:rPr>
        <w:t xml:space="preserve">Разместить настоящий проект приказа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(www.npaproject.kamgov.ru) для обеспечения возможности проведения независимой антикоррупционной экспертизы в срок </w:t>
      </w:r>
      <w:r w:rsidRPr="008927D2">
        <w:rPr>
          <w:rFonts w:ascii="Times New Roman" w:eastAsia="Times New Roman" w:hAnsi="Times New Roman" w:cs="Times New Roman"/>
          <w:sz w:val="28"/>
          <w:szCs w:val="28"/>
          <w:lang w:eastAsia="ru-RU"/>
        </w:rPr>
        <w:t xml:space="preserve">с </w:t>
      </w:r>
      <w:r w:rsidR="008927D2" w:rsidRPr="008927D2">
        <w:rPr>
          <w:rFonts w:ascii="Times New Roman" w:eastAsia="Times New Roman" w:hAnsi="Times New Roman" w:cs="Times New Roman"/>
          <w:sz w:val="28"/>
          <w:szCs w:val="28"/>
          <w:lang w:eastAsia="ru-RU"/>
        </w:rPr>
        <w:t>01</w:t>
      </w:r>
      <w:r w:rsidRPr="008927D2">
        <w:rPr>
          <w:rFonts w:ascii="Times New Roman" w:eastAsia="Times New Roman" w:hAnsi="Times New Roman" w:cs="Times New Roman"/>
          <w:sz w:val="28"/>
          <w:szCs w:val="28"/>
          <w:lang w:eastAsia="ru-RU"/>
        </w:rPr>
        <w:t>.0</w:t>
      </w:r>
      <w:r w:rsidR="008927D2" w:rsidRPr="008927D2">
        <w:rPr>
          <w:rFonts w:ascii="Times New Roman" w:eastAsia="Times New Roman" w:hAnsi="Times New Roman" w:cs="Times New Roman"/>
          <w:sz w:val="28"/>
          <w:szCs w:val="28"/>
          <w:lang w:eastAsia="ru-RU"/>
        </w:rPr>
        <w:t>9</w:t>
      </w:r>
      <w:r w:rsidRPr="008927D2">
        <w:rPr>
          <w:rFonts w:ascii="Times New Roman" w:eastAsia="Times New Roman" w:hAnsi="Times New Roman" w:cs="Times New Roman"/>
          <w:sz w:val="28"/>
          <w:szCs w:val="28"/>
          <w:lang w:eastAsia="ru-RU"/>
        </w:rPr>
        <w:t xml:space="preserve">.2022 по </w:t>
      </w:r>
      <w:r w:rsidR="008927D2" w:rsidRPr="008927D2">
        <w:rPr>
          <w:rFonts w:ascii="Times New Roman" w:eastAsia="Times New Roman" w:hAnsi="Times New Roman" w:cs="Times New Roman"/>
          <w:sz w:val="28"/>
          <w:szCs w:val="28"/>
          <w:lang w:eastAsia="ru-RU"/>
        </w:rPr>
        <w:t>12</w:t>
      </w:r>
      <w:r w:rsidRPr="008927D2">
        <w:rPr>
          <w:rFonts w:ascii="Times New Roman" w:eastAsia="Times New Roman" w:hAnsi="Times New Roman" w:cs="Times New Roman"/>
          <w:sz w:val="28"/>
          <w:szCs w:val="28"/>
          <w:lang w:eastAsia="ru-RU"/>
        </w:rPr>
        <w:t>.0</w:t>
      </w:r>
      <w:r w:rsidR="008927D2" w:rsidRPr="008927D2">
        <w:rPr>
          <w:rFonts w:ascii="Times New Roman" w:eastAsia="Times New Roman" w:hAnsi="Times New Roman" w:cs="Times New Roman"/>
          <w:sz w:val="28"/>
          <w:szCs w:val="28"/>
          <w:lang w:eastAsia="ru-RU"/>
        </w:rPr>
        <w:t>9</w:t>
      </w:r>
      <w:r w:rsidRPr="008927D2">
        <w:rPr>
          <w:rFonts w:ascii="Times New Roman" w:eastAsia="Times New Roman" w:hAnsi="Times New Roman" w:cs="Times New Roman"/>
          <w:sz w:val="28"/>
          <w:szCs w:val="28"/>
          <w:lang w:eastAsia="ru-RU"/>
        </w:rPr>
        <w:t>.2022.</w:t>
      </w:r>
      <w:r w:rsidRPr="00361AD1">
        <w:rPr>
          <w:rFonts w:ascii="Times New Roman" w:eastAsia="Times New Roman" w:hAnsi="Times New Roman" w:cs="Times New Roman"/>
          <w:sz w:val="28"/>
          <w:szCs w:val="28"/>
          <w:lang w:eastAsia="ru-RU"/>
        </w:rPr>
        <w:t xml:space="preserve"> </w:t>
      </w:r>
    </w:p>
    <w:p w:rsidR="00361AD1" w:rsidRPr="00361AD1" w:rsidRDefault="00361AD1" w:rsidP="004B7623">
      <w:pPr>
        <w:numPr>
          <w:ilvl w:val="0"/>
          <w:numId w:val="43"/>
        </w:numPr>
        <w:tabs>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361AD1">
        <w:rPr>
          <w:rFonts w:ascii="Times New Roman" w:eastAsia="Times New Roman" w:hAnsi="Times New Roman" w:cs="Times New Roman"/>
          <w:sz w:val="28"/>
          <w:szCs w:val="28"/>
          <w:lang w:eastAsia="ru-RU"/>
        </w:rPr>
        <w:t xml:space="preserve">В сроки, установленные </w:t>
      </w:r>
      <w:r w:rsidR="00D07450" w:rsidRPr="00B17F03">
        <w:rPr>
          <w:rFonts w:ascii="Times New Roman" w:eastAsia="Times New Roman" w:hAnsi="Times New Roman" w:cs="Times New Roman"/>
          <w:sz w:val="28"/>
          <w:szCs w:val="28"/>
          <w:lang w:eastAsia="ru-RU"/>
        </w:rPr>
        <w:t>распоряжени</w:t>
      </w:r>
      <w:r w:rsidR="00D07450">
        <w:rPr>
          <w:rFonts w:ascii="Times New Roman" w:eastAsia="Times New Roman" w:hAnsi="Times New Roman" w:cs="Times New Roman"/>
          <w:sz w:val="28"/>
          <w:szCs w:val="28"/>
          <w:lang w:eastAsia="ru-RU"/>
        </w:rPr>
        <w:t>ем</w:t>
      </w:r>
      <w:r w:rsidR="00D07450" w:rsidRPr="00B17F03">
        <w:rPr>
          <w:rFonts w:ascii="Times New Roman" w:eastAsia="Times New Roman" w:hAnsi="Times New Roman" w:cs="Times New Roman"/>
          <w:sz w:val="28"/>
          <w:szCs w:val="28"/>
          <w:lang w:eastAsia="ru-RU"/>
        </w:rPr>
        <w:t xml:space="preserve"> Губернатора Камчатского края от 27.07.2022 № 477-Р «Об организации размещения (опубликования) электронных образов контрольных экземпляров законов и иных нормативных правовых актов Камчатского края на «Официальном интернет-портале правовой информации» </w:t>
      </w:r>
      <w:r w:rsidR="00D07450" w:rsidRPr="004B7623">
        <w:rPr>
          <w:rFonts w:ascii="Times New Roman" w:eastAsia="Times New Roman" w:hAnsi="Times New Roman" w:cs="Times New Roman"/>
          <w:sz w:val="28"/>
          <w:szCs w:val="28"/>
          <w:lang w:eastAsia="ru-RU"/>
        </w:rPr>
        <w:t>(</w:t>
      </w:r>
      <w:hyperlink r:id="rId11" w:history="1">
        <w:r w:rsidR="00D07450" w:rsidRPr="004B7623">
          <w:rPr>
            <w:rFonts w:ascii="Times New Roman" w:hAnsi="Times New Roman" w:cs="Times New Roman"/>
            <w:sz w:val="28"/>
            <w:szCs w:val="28"/>
          </w:rPr>
          <w:t>www.pravo.gov.ru</w:t>
        </w:r>
      </w:hyperlink>
      <w:r w:rsidR="00D07450" w:rsidRPr="004B7623">
        <w:rPr>
          <w:rFonts w:ascii="Times New Roman" w:eastAsia="Times New Roman" w:hAnsi="Times New Roman" w:cs="Times New Roman"/>
          <w:sz w:val="28"/>
          <w:szCs w:val="28"/>
          <w:lang w:eastAsia="ru-RU"/>
        </w:rPr>
        <w:t>)</w:t>
      </w:r>
      <w:r w:rsidR="00D07450" w:rsidRPr="00B17F03">
        <w:rPr>
          <w:rFonts w:ascii="Times New Roman" w:eastAsia="Times New Roman" w:hAnsi="Times New Roman" w:cs="Times New Roman"/>
          <w:sz w:val="28"/>
          <w:szCs w:val="28"/>
          <w:lang w:eastAsia="ru-RU"/>
        </w:rPr>
        <w:t xml:space="preserve"> и в официальном печатном издании Губернатора и Правительства Камчатского края «Официальные ведомости» и об информировании о нормотворческой деятельности исполнительных органов Камчатского края»</w:t>
      </w:r>
      <w:r w:rsidRPr="00361AD1">
        <w:rPr>
          <w:rFonts w:ascii="Times New Roman" w:eastAsia="Times New Roman" w:hAnsi="Times New Roman" w:cs="Times New Roman"/>
          <w:sz w:val="28"/>
          <w:szCs w:val="28"/>
          <w:lang w:eastAsia="ru-RU"/>
        </w:rPr>
        <w:t xml:space="preserve">, направить копию настоящего приказа для опубликования в установленном порядке в Министерство цифрового развития Камчатского края и </w:t>
      </w:r>
      <w:r w:rsidRPr="00E246AB">
        <w:rPr>
          <w:rFonts w:ascii="Times New Roman" w:eastAsia="Times New Roman" w:hAnsi="Times New Roman" w:cs="Times New Roman"/>
          <w:sz w:val="28"/>
          <w:szCs w:val="28"/>
          <w:lang w:eastAsia="ru-RU"/>
        </w:rPr>
        <w:t>Управление пресс-службы</w:t>
      </w:r>
      <w:r w:rsidRPr="00361AD1">
        <w:rPr>
          <w:rFonts w:ascii="Times New Roman" w:eastAsia="Times New Roman" w:hAnsi="Times New Roman" w:cs="Times New Roman"/>
          <w:sz w:val="28"/>
          <w:szCs w:val="28"/>
          <w:lang w:eastAsia="ru-RU"/>
        </w:rPr>
        <w:t xml:space="preserve"> Аппарата Губернатора и Правительства Камчатского края, а также в Управление Министерства юстиции Российской Федерации по Камчатскому краю и Прокуратуру Камчатского края.</w:t>
      </w:r>
    </w:p>
    <w:p w:rsidR="00361AD1" w:rsidRDefault="00361AD1" w:rsidP="004B7623">
      <w:pPr>
        <w:numPr>
          <w:ilvl w:val="0"/>
          <w:numId w:val="43"/>
        </w:numPr>
        <w:tabs>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361AD1">
        <w:rPr>
          <w:rFonts w:ascii="Times New Roman" w:eastAsia="Times New Roman" w:hAnsi="Times New Roman" w:cs="Times New Roman"/>
          <w:sz w:val="28"/>
          <w:szCs w:val="28"/>
          <w:lang w:eastAsia="ru-RU"/>
        </w:rPr>
        <w:t xml:space="preserve">Настоящий приказ вступает в силу </w:t>
      </w:r>
      <w:bookmarkStart w:id="2" w:name="_GoBack"/>
      <w:bookmarkEnd w:id="2"/>
      <w:r w:rsidRPr="00361AD1">
        <w:rPr>
          <w:rFonts w:ascii="Times New Roman" w:eastAsia="Times New Roman" w:hAnsi="Times New Roman" w:cs="Times New Roman"/>
          <w:sz w:val="28"/>
          <w:szCs w:val="28"/>
          <w:lang w:eastAsia="ru-RU"/>
        </w:rPr>
        <w:t>после дня его официального опубликования.</w:t>
      </w:r>
    </w:p>
    <w:p w:rsidR="00D07450" w:rsidRDefault="00D07450" w:rsidP="004B7623">
      <w:pPr>
        <w:pStyle w:val="ad"/>
        <w:tabs>
          <w:tab w:val="left" w:pos="1134"/>
        </w:tabs>
        <w:spacing w:after="0" w:line="240" w:lineRule="auto"/>
        <w:ind w:left="709"/>
        <w:jc w:val="both"/>
        <w:rPr>
          <w:rFonts w:ascii="Times New Roman" w:eastAsia="Times New Roman" w:hAnsi="Times New Roman" w:cs="Times New Roman"/>
          <w:sz w:val="28"/>
          <w:szCs w:val="28"/>
          <w:lang w:eastAsia="ru-RU"/>
        </w:rPr>
      </w:pPr>
    </w:p>
    <w:p w:rsidR="00D07450" w:rsidRPr="00361AD1" w:rsidRDefault="00D07450" w:rsidP="004B7623">
      <w:pPr>
        <w:pStyle w:val="ad"/>
        <w:tabs>
          <w:tab w:val="left" w:pos="1134"/>
        </w:tabs>
        <w:spacing w:after="0" w:line="240" w:lineRule="auto"/>
        <w:ind w:left="709"/>
        <w:jc w:val="both"/>
        <w:rPr>
          <w:rFonts w:ascii="Times New Roman" w:eastAsia="Times New Roman" w:hAnsi="Times New Roman" w:cs="Times New Roman"/>
          <w:sz w:val="28"/>
          <w:szCs w:val="28"/>
          <w:lang w:eastAsia="ru-RU"/>
        </w:rPr>
      </w:pPr>
    </w:p>
    <w:p w:rsidR="00551712" w:rsidRDefault="00551712" w:rsidP="004B7623">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1701E1" w:rsidRPr="00076132" w:rsidTr="00DD22F6">
        <w:trPr>
          <w:trHeight w:val="1335"/>
        </w:trPr>
        <w:tc>
          <w:tcPr>
            <w:tcW w:w="3261" w:type="dxa"/>
            <w:shd w:val="clear" w:color="auto" w:fill="auto"/>
          </w:tcPr>
          <w:p w:rsidR="001701E1" w:rsidRPr="00033533" w:rsidRDefault="001701E1" w:rsidP="004B7623">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Министр</w:t>
            </w:r>
          </w:p>
        </w:tc>
        <w:tc>
          <w:tcPr>
            <w:tcW w:w="3543" w:type="dxa"/>
          </w:tcPr>
          <w:p w:rsidR="001701E1" w:rsidRDefault="001701E1" w:rsidP="004B7623">
            <w:pPr>
              <w:spacing w:after="0" w:line="240" w:lineRule="auto"/>
              <w:ind w:right="-116"/>
              <w:rPr>
                <w:rFonts w:ascii="Times New Roman" w:hAnsi="Times New Roman" w:cs="Times New Roman"/>
                <w:color w:val="D9D9D9"/>
                <w:sz w:val="28"/>
                <w:szCs w:val="28"/>
              </w:rPr>
            </w:pPr>
            <w:bookmarkStart w:id="3" w:name="SIGNERSTAMP1"/>
            <w:r>
              <w:rPr>
                <w:rFonts w:ascii="Times New Roman" w:hAnsi="Times New Roman" w:cs="Times New Roman"/>
                <w:color w:val="D9D9D9"/>
                <w:sz w:val="28"/>
                <w:szCs w:val="28"/>
              </w:rPr>
              <w:t>[горизонтальный штамп подписи 1]</w:t>
            </w:r>
            <w:bookmarkEnd w:id="3"/>
          </w:p>
          <w:p w:rsidR="001701E1" w:rsidRDefault="001701E1" w:rsidP="004B7623">
            <w:pPr>
              <w:spacing w:after="0" w:line="240" w:lineRule="auto"/>
              <w:ind w:firstLine="709"/>
              <w:jc w:val="right"/>
              <w:rPr>
                <w:rFonts w:ascii="Times New Roman" w:hAnsi="Times New Roman" w:cs="Times New Roman"/>
                <w:sz w:val="28"/>
                <w:szCs w:val="28"/>
              </w:rPr>
            </w:pPr>
          </w:p>
        </w:tc>
        <w:tc>
          <w:tcPr>
            <w:tcW w:w="2835" w:type="dxa"/>
          </w:tcPr>
          <w:p w:rsidR="001701E1" w:rsidRDefault="001701E1" w:rsidP="004B7623">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А.А. Кумарьков</w:t>
            </w:r>
          </w:p>
        </w:tc>
      </w:tr>
    </w:tbl>
    <w:p w:rsidR="00152EDD" w:rsidRDefault="00152EDD" w:rsidP="004B7623">
      <w:pPr>
        <w:tabs>
          <w:tab w:val="left" w:pos="5103"/>
        </w:tabs>
        <w:spacing w:after="0" w:line="240" w:lineRule="auto"/>
        <w:jc w:val="both"/>
        <w:rPr>
          <w:rFonts w:ascii="Times New Roman" w:eastAsia="Times New Roman" w:hAnsi="Times New Roman" w:cs="Times New Roman"/>
          <w:sz w:val="28"/>
          <w:szCs w:val="28"/>
          <w:lang w:eastAsia="ru-RU"/>
        </w:rPr>
      </w:pPr>
    </w:p>
    <w:p w:rsidR="00152EDD" w:rsidRDefault="00152EDD"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p>
    <w:p w:rsidR="004B7623" w:rsidRDefault="004B7623"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p>
    <w:p w:rsidR="004B7623" w:rsidRDefault="004B7623"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p>
    <w:p w:rsidR="004B7623" w:rsidRDefault="004B7623"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p>
    <w:p w:rsidR="004B7623" w:rsidRDefault="004B7623"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p>
    <w:p w:rsidR="002E727D" w:rsidRPr="002E727D" w:rsidRDefault="00E53545" w:rsidP="00E53545">
      <w:pPr>
        <w:tabs>
          <w:tab w:val="left" w:pos="5103"/>
        </w:tabs>
        <w:spacing w:after="0" w:line="240" w:lineRule="auto"/>
        <w:ind w:firstLine="49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DD22F6">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к приказу</w:t>
      </w:r>
    </w:p>
    <w:p w:rsidR="002E727D" w:rsidRDefault="002E727D" w:rsidP="002E727D">
      <w:pPr>
        <w:tabs>
          <w:tab w:val="left" w:pos="5103"/>
        </w:tabs>
        <w:spacing w:after="0" w:line="240" w:lineRule="auto"/>
        <w:ind w:left="4962"/>
        <w:jc w:val="both"/>
        <w:rPr>
          <w:rFonts w:ascii="Times New Roman" w:eastAsia="Times New Roman" w:hAnsi="Times New Roman" w:cs="Times New Roman"/>
          <w:sz w:val="28"/>
          <w:szCs w:val="28"/>
          <w:lang w:eastAsia="ru-RU"/>
        </w:rPr>
      </w:pPr>
      <w:r w:rsidRPr="002E727D">
        <w:rPr>
          <w:rFonts w:ascii="Times New Roman" w:eastAsia="Times New Roman" w:hAnsi="Times New Roman" w:cs="Times New Roman"/>
          <w:sz w:val="28"/>
          <w:szCs w:val="28"/>
          <w:lang w:eastAsia="ru-RU"/>
        </w:rPr>
        <w:t>Министерства природных ресурсов и экологии Камчатского края</w:t>
      </w:r>
      <w:r>
        <w:rPr>
          <w:rFonts w:ascii="Times New Roman" w:eastAsia="Times New Roman" w:hAnsi="Times New Roman" w:cs="Times New Roman"/>
          <w:sz w:val="28"/>
          <w:szCs w:val="28"/>
          <w:lang w:eastAsia="ru-RU"/>
        </w:rPr>
        <w:t xml:space="preserve"> от</w:t>
      </w:r>
    </w:p>
    <w:p w:rsidR="002E727D" w:rsidRPr="002E727D" w:rsidRDefault="002E727D" w:rsidP="002E727D">
      <w:pPr>
        <w:tabs>
          <w:tab w:val="left" w:pos="5103"/>
        </w:tabs>
        <w:spacing w:after="0" w:line="240" w:lineRule="auto"/>
        <w:ind w:left="4962"/>
        <w:jc w:val="both"/>
        <w:rPr>
          <w:rFonts w:ascii="Times New Roman" w:eastAsia="Times New Roman" w:hAnsi="Times New Roman" w:cs="Times New Roman"/>
          <w:sz w:val="28"/>
          <w:szCs w:val="28"/>
          <w:lang w:eastAsia="ru-RU"/>
        </w:rPr>
      </w:pPr>
      <w:r w:rsidRPr="00DA5689">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DA5689">
        <w:rPr>
          <w:rFonts w:ascii="Times New Roman" w:hAnsi="Times New Roman" w:cs="Times New Roman"/>
          <w:sz w:val="28"/>
          <w:szCs w:val="20"/>
        </w:rPr>
        <w:t>]</w:t>
      </w:r>
      <w:r w:rsidRPr="002E727D">
        <w:rPr>
          <w:rFonts w:ascii="Times New Roman" w:eastAsia="Times New Roman" w:hAnsi="Times New Roman" w:cs="Times New Roman"/>
          <w:sz w:val="28"/>
          <w:szCs w:val="28"/>
          <w:lang w:eastAsia="ru-RU"/>
        </w:rPr>
        <w:tab/>
        <w:t>№</w:t>
      </w:r>
      <w:r w:rsidRPr="002E727D">
        <w:rPr>
          <w:rFonts w:ascii="Times New Roman" w:eastAsia="Times New Roman" w:hAnsi="Times New Roman" w:cs="Times New Roman"/>
          <w:sz w:val="28"/>
          <w:szCs w:val="28"/>
          <w:lang w:eastAsia="ru-RU"/>
        </w:rPr>
        <w:tab/>
      </w:r>
      <w:r w:rsidRPr="00DA5689">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DA5689">
        <w:rPr>
          <w:rFonts w:ascii="Times New Roman" w:hAnsi="Times New Roman" w:cs="Times New Roman"/>
          <w:sz w:val="28"/>
          <w:szCs w:val="20"/>
        </w:rPr>
        <w:t>]</w:t>
      </w:r>
    </w:p>
    <w:p w:rsidR="002E727D" w:rsidRPr="002E727D" w:rsidRDefault="002E727D" w:rsidP="002E727D">
      <w:pPr>
        <w:tabs>
          <w:tab w:val="left" w:pos="5103"/>
        </w:tabs>
        <w:spacing w:after="0" w:line="240" w:lineRule="auto"/>
        <w:ind w:left="4962"/>
        <w:jc w:val="both"/>
        <w:rPr>
          <w:rFonts w:ascii="Times New Roman" w:eastAsia="Times New Roman" w:hAnsi="Times New Roman" w:cs="Times New Roman"/>
          <w:sz w:val="28"/>
          <w:szCs w:val="28"/>
          <w:lang w:eastAsia="ru-RU"/>
        </w:rPr>
      </w:pPr>
    </w:p>
    <w:p w:rsidR="00DD22F6" w:rsidRPr="00DD22F6" w:rsidRDefault="00DD22F6" w:rsidP="00DD2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4" w:name="P55"/>
      <w:bookmarkEnd w:id="4"/>
      <w:r w:rsidRPr="00DD22F6">
        <w:rPr>
          <w:rFonts w:ascii="Times New Roman" w:eastAsia="Times New Roman" w:hAnsi="Times New Roman" w:cs="Times New Roman"/>
          <w:sz w:val="28"/>
          <w:szCs w:val="28"/>
          <w:lang w:eastAsia="ru-RU"/>
        </w:rPr>
        <w:t>Административный регламент</w:t>
      </w: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22F6">
        <w:rPr>
          <w:rFonts w:ascii="Times New Roman" w:eastAsia="Times New Roman" w:hAnsi="Times New Roman" w:cs="Times New Roman"/>
          <w:sz w:val="28"/>
          <w:szCs w:val="28"/>
          <w:lang w:eastAsia="ru-RU"/>
        </w:rPr>
        <w:t>предоставления Министерством природных ресурсов и экологии Камчатского края государственной услуги по организации проведени</w:t>
      </w:r>
      <w:r>
        <w:rPr>
          <w:rFonts w:ascii="Times New Roman" w:eastAsia="Times New Roman" w:hAnsi="Times New Roman" w:cs="Times New Roman"/>
          <w:sz w:val="28"/>
          <w:szCs w:val="28"/>
          <w:lang w:eastAsia="ru-RU"/>
        </w:rPr>
        <w:t>я электронных</w:t>
      </w:r>
      <w:r w:rsidRPr="00DD22F6">
        <w:rPr>
          <w:rFonts w:ascii="Times New Roman" w:eastAsia="Times New Roman" w:hAnsi="Times New Roman" w:cs="Times New Roman"/>
          <w:sz w:val="28"/>
          <w:szCs w:val="28"/>
          <w:lang w:eastAsia="ru-RU"/>
        </w:rPr>
        <w:t xml:space="preserve"> аукционов на право пользования</w:t>
      </w:r>
      <w:r>
        <w:rPr>
          <w:rFonts w:ascii="Times New Roman" w:eastAsia="Times New Roman" w:hAnsi="Times New Roman" w:cs="Times New Roman"/>
          <w:sz w:val="28"/>
          <w:szCs w:val="28"/>
          <w:lang w:eastAsia="ru-RU"/>
        </w:rPr>
        <w:t xml:space="preserve"> </w:t>
      </w:r>
      <w:r w:rsidRPr="00DD22F6">
        <w:rPr>
          <w:rFonts w:ascii="Times New Roman" w:eastAsia="Times New Roman" w:hAnsi="Times New Roman" w:cs="Times New Roman"/>
          <w:sz w:val="28"/>
          <w:szCs w:val="28"/>
          <w:lang w:eastAsia="ru-RU"/>
        </w:rPr>
        <w:t>участками недр местного значения на территории</w:t>
      </w:r>
      <w:r>
        <w:rPr>
          <w:rFonts w:ascii="Times New Roman" w:eastAsia="Times New Roman" w:hAnsi="Times New Roman" w:cs="Times New Roman"/>
          <w:sz w:val="28"/>
          <w:szCs w:val="28"/>
          <w:lang w:eastAsia="ru-RU"/>
        </w:rPr>
        <w:t xml:space="preserve"> К</w:t>
      </w:r>
      <w:r w:rsidRPr="00DD22F6">
        <w:rPr>
          <w:rFonts w:ascii="Times New Roman" w:eastAsia="Times New Roman" w:hAnsi="Times New Roman" w:cs="Times New Roman"/>
          <w:sz w:val="28"/>
          <w:szCs w:val="28"/>
          <w:lang w:eastAsia="ru-RU"/>
        </w:rPr>
        <w:t>амчатского края</w:t>
      </w: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22F6">
        <w:rPr>
          <w:rFonts w:ascii="Times New Roman" w:eastAsia="Times New Roman" w:hAnsi="Times New Roman" w:cs="Times New Roman"/>
          <w:sz w:val="28"/>
          <w:szCs w:val="28"/>
          <w:lang w:eastAsia="ru-RU"/>
        </w:rPr>
        <w:t xml:space="preserve"> (далее – Административный регламент)</w:t>
      </w:r>
    </w:p>
    <w:p w:rsidR="00DD22F6" w:rsidRPr="00DD22F6" w:rsidRDefault="00DD22F6" w:rsidP="00DD2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D22F6" w:rsidRPr="00DD22F6" w:rsidRDefault="00DD22F6" w:rsidP="00276512">
      <w:pPr>
        <w:widowControl w:val="0"/>
        <w:numPr>
          <w:ilvl w:val="0"/>
          <w:numId w:val="6"/>
        </w:numPr>
        <w:tabs>
          <w:tab w:val="left" w:pos="426"/>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D22F6">
        <w:rPr>
          <w:rFonts w:ascii="Times New Roman" w:eastAsia="Times New Roman" w:hAnsi="Times New Roman" w:cs="Times New Roman"/>
          <w:sz w:val="28"/>
          <w:szCs w:val="28"/>
          <w:lang w:eastAsia="ru-RU"/>
        </w:rPr>
        <w:t>Общие положения</w:t>
      </w:r>
    </w:p>
    <w:p w:rsidR="00DD22F6" w:rsidRPr="00DD22F6" w:rsidRDefault="00DD22F6" w:rsidP="00DD2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22F6">
        <w:rPr>
          <w:rFonts w:ascii="Times New Roman" w:eastAsia="Times New Roman" w:hAnsi="Times New Roman" w:cs="Times New Roman"/>
          <w:sz w:val="28"/>
          <w:szCs w:val="28"/>
          <w:lang w:eastAsia="ru-RU"/>
        </w:rPr>
        <w:t>Предмет регулирования Административного регламента</w:t>
      </w: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D22F6" w:rsidRPr="00DD22F6"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22F6">
        <w:rPr>
          <w:rFonts w:ascii="Times New Roman" w:eastAsia="Times New Roman" w:hAnsi="Times New Roman" w:cs="Times New Roman"/>
          <w:sz w:val="28"/>
          <w:szCs w:val="28"/>
          <w:lang w:eastAsia="ru-RU"/>
        </w:rPr>
        <w:t xml:space="preserve">Административный регламент определяет порядок и стандарт предоставления Министерством природных ресурсов и экологии Камчатского края (далее </w:t>
      </w:r>
      <w:r w:rsidRPr="00DD22F6">
        <w:rPr>
          <w:rFonts w:ascii="Times New Roman" w:eastAsia="Times New Roman" w:hAnsi="Times New Roman" w:cs="Times New Roman"/>
          <w:sz w:val="28"/>
          <w:szCs w:val="28"/>
          <w:lang w:eastAsia="ru-RU"/>
        </w:rPr>
        <w:sym w:font="Symbol" w:char="F02D"/>
      </w:r>
      <w:r w:rsidRPr="00DD22F6">
        <w:rPr>
          <w:rFonts w:ascii="Times New Roman" w:eastAsia="Times New Roman" w:hAnsi="Times New Roman" w:cs="Times New Roman"/>
          <w:sz w:val="28"/>
          <w:szCs w:val="28"/>
          <w:lang w:eastAsia="ru-RU"/>
        </w:rPr>
        <w:t xml:space="preserve"> Министерство) государственной услуги по </w:t>
      </w:r>
      <w:r>
        <w:rPr>
          <w:rFonts w:ascii="Times New Roman" w:eastAsia="Times New Roman" w:hAnsi="Times New Roman" w:cs="Times New Roman"/>
          <w:sz w:val="28"/>
          <w:szCs w:val="28"/>
          <w:lang w:eastAsia="ru-RU"/>
        </w:rPr>
        <w:t>организации проведения электронных аукционов на</w:t>
      </w:r>
      <w:r w:rsidRPr="00DD22F6">
        <w:rPr>
          <w:rFonts w:ascii="Times New Roman" w:eastAsia="Times New Roman" w:hAnsi="Times New Roman" w:cs="Times New Roman"/>
          <w:sz w:val="28"/>
          <w:szCs w:val="28"/>
          <w:lang w:eastAsia="ru-RU"/>
        </w:rPr>
        <w:t xml:space="preserve"> прав</w:t>
      </w:r>
      <w:r>
        <w:rPr>
          <w:rFonts w:ascii="Times New Roman" w:eastAsia="Times New Roman" w:hAnsi="Times New Roman" w:cs="Times New Roman"/>
          <w:sz w:val="28"/>
          <w:szCs w:val="28"/>
          <w:lang w:eastAsia="ru-RU"/>
        </w:rPr>
        <w:t>о</w:t>
      </w:r>
      <w:r w:rsidRPr="00DD22F6">
        <w:rPr>
          <w:rFonts w:ascii="Times New Roman" w:eastAsia="Times New Roman" w:hAnsi="Times New Roman" w:cs="Times New Roman"/>
          <w:sz w:val="28"/>
          <w:szCs w:val="28"/>
          <w:lang w:eastAsia="ru-RU"/>
        </w:rPr>
        <w:t xml:space="preserve"> пользования участками недр местного значения на территории Камчатского края (далее </w:t>
      </w:r>
      <w:r w:rsidRPr="00DD22F6">
        <w:rPr>
          <w:rFonts w:ascii="Times New Roman" w:eastAsia="Times New Roman" w:hAnsi="Times New Roman" w:cs="Times New Roman"/>
          <w:sz w:val="28"/>
          <w:szCs w:val="28"/>
          <w:lang w:eastAsia="ru-RU"/>
        </w:rPr>
        <w:sym w:font="Symbol" w:char="F02D"/>
      </w:r>
      <w:r w:rsidRPr="00DD22F6">
        <w:rPr>
          <w:rFonts w:ascii="Times New Roman" w:eastAsia="Times New Roman" w:hAnsi="Times New Roman" w:cs="Times New Roman"/>
          <w:sz w:val="28"/>
          <w:szCs w:val="28"/>
          <w:lang w:eastAsia="ru-RU"/>
        </w:rPr>
        <w:t xml:space="preserve"> государственная услуга), сроки и последовательность выполнения административных процедур (действий) и порядок взаимодействия с гражданами при предоставлении государственной услуги.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D22F6" w:rsidRPr="00A62944"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Круг заявителей</w:t>
      </w:r>
    </w:p>
    <w:p w:rsidR="00DD22F6" w:rsidRPr="00A62944"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D22F6" w:rsidRPr="004B7623" w:rsidRDefault="00DD22F6" w:rsidP="00D0525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B7623">
        <w:rPr>
          <w:rFonts w:ascii="Times New Roman" w:eastAsia="Times New Roman" w:hAnsi="Times New Roman" w:cs="Times New Roman"/>
          <w:sz w:val="28"/>
          <w:szCs w:val="28"/>
          <w:lang w:eastAsia="ru-RU"/>
        </w:rPr>
        <w:t xml:space="preserve">В соответствии с абзацем 1 статьи 9 Закона Российской Федерации от 21.02.1992 № 2395-1 «О недрах» (далее – Закон «О недрах») </w:t>
      </w:r>
      <w:r w:rsidR="004B7623">
        <w:rPr>
          <w:rFonts w:ascii="Times New Roman" w:eastAsia="Times New Roman" w:hAnsi="Times New Roman" w:cs="Times New Roman"/>
          <w:sz w:val="28"/>
          <w:szCs w:val="28"/>
          <w:lang w:eastAsia="ru-RU"/>
        </w:rPr>
        <w:t>п</w:t>
      </w:r>
      <w:r w:rsidR="004B7623" w:rsidRPr="004B7623">
        <w:rPr>
          <w:rFonts w:ascii="Times New Roman" w:eastAsia="Times New Roman" w:hAnsi="Times New Roman" w:cs="Times New Roman"/>
          <w:sz w:val="28"/>
          <w:szCs w:val="28"/>
          <w:lang w:eastAsia="ru-RU"/>
        </w:rPr>
        <w:t>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Pr="004B7623">
        <w:rPr>
          <w:rFonts w:ascii="Times New Roman" w:eastAsia="Times New Roman" w:hAnsi="Times New Roman" w:cs="Times New Roman"/>
          <w:sz w:val="28"/>
          <w:szCs w:val="28"/>
          <w:lang w:eastAsia="ru-RU"/>
        </w:rPr>
        <w:t xml:space="preserve"> (далее – заявители).</w:t>
      </w:r>
    </w:p>
    <w:p w:rsidR="00DD22F6" w:rsidRPr="00A62944"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 заявителей).</w:t>
      </w:r>
    </w:p>
    <w:p w:rsidR="00A62944" w:rsidRDefault="00A62944" w:rsidP="004B7623">
      <w:pPr>
        <w:widowControl w:val="0"/>
        <w:autoSpaceDE w:val="0"/>
        <w:autoSpaceDN w:val="0"/>
        <w:spacing w:after="0" w:line="240" w:lineRule="auto"/>
        <w:rPr>
          <w:rFonts w:ascii="Times New Roman" w:eastAsia="Times New Roman" w:hAnsi="Times New Roman" w:cs="Times New Roman"/>
          <w:color w:val="7030A0"/>
          <w:sz w:val="28"/>
          <w:szCs w:val="28"/>
          <w:lang w:eastAsia="ru-RU"/>
        </w:rPr>
      </w:pPr>
    </w:p>
    <w:p w:rsidR="00DD22F6" w:rsidRPr="00A62944"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Требование к порядку информирования о предоставлении государственной услуги</w:t>
      </w:r>
    </w:p>
    <w:p w:rsidR="00DD22F6" w:rsidRPr="00A62944"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D22F6" w:rsidRPr="00A62944"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Основными требованиями к информированию заявителей являются:</w:t>
      </w:r>
    </w:p>
    <w:p w:rsidR="00DD22F6" w:rsidRPr="00A62944" w:rsidRDefault="00DD22F6" w:rsidP="00DD22F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1)</w:t>
      </w:r>
      <w:r w:rsidRPr="00A62944">
        <w:rPr>
          <w:rFonts w:ascii="Times New Roman" w:eastAsia="Times New Roman" w:hAnsi="Times New Roman" w:cs="Times New Roman"/>
          <w:sz w:val="28"/>
          <w:szCs w:val="28"/>
          <w:lang w:eastAsia="ru-RU"/>
        </w:rPr>
        <w:tab/>
        <w:t>достоверность предоставляемой информации;</w:t>
      </w:r>
    </w:p>
    <w:p w:rsidR="00DD22F6" w:rsidRPr="00A62944" w:rsidRDefault="00DD22F6" w:rsidP="00DD22F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lastRenderedPageBreak/>
        <w:t>2)</w:t>
      </w:r>
      <w:r w:rsidRPr="00A62944">
        <w:rPr>
          <w:rFonts w:ascii="Times New Roman" w:eastAsia="Times New Roman" w:hAnsi="Times New Roman" w:cs="Times New Roman"/>
          <w:sz w:val="28"/>
          <w:szCs w:val="28"/>
          <w:lang w:eastAsia="ru-RU"/>
        </w:rPr>
        <w:tab/>
        <w:t>четкость и полнота в изложении информации.</w:t>
      </w:r>
    </w:p>
    <w:p w:rsidR="00DD22F6" w:rsidRPr="00A62944"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 xml:space="preserve">Информирование заявителей </w:t>
      </w:r>
      <w:r w:rsidR="001C5BD8">
        <w:rPr>
          <w:rFonts w:ascii="Times New Roman" w:eastAsia="Times New Roman" w:hAnsi="Times New Roman" w:cs="Times New Roman"/>
          <w:sz w:val="28"/>
          <w:szCs w:val="28"/>
          <w:lang w:eastAsia="ru-RU"/>
        </w:rPr>
        <w:t>о</w:t>
      </w:r>
      <w:r w:rsidRPr="00A62944">
        <w:rPr>
          <w:rFonts w:ascii="Times New Roman" w:eastAsia="Times New Roman" w:hAnsi="Times New Roman" w:cs="Times New Roman"/>
          <w:sz w:val="28"/>
          <w:szCs w:val="28"/>
          <w:lang w:eastAsia="ru-RU"/>
        </w:rPr>
        <w:t xml:space="preserve"> предоставления государственной услуги осуществляется:</w:t>
      </w:r>
    </w:p>
    <w:p w:rsidR="00DD22F6" w:rsidRPr="00A62944" w:rsidRDefault="00DD22F6" w:rsidP="00276512">
      <w:pPr>
        <w:widowControl w:val="0"/>
        <w:numPr>
          <w:ilvl w:val="0"/>
          <w:numId w:val="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с использованием средств телефонной, факсимильной и электронной связей либо при личном обращении в Министерство;</w:t>
      </w:r>
    </w:p>
    <w:p w:rsidR="00DD22F6" w:rsidRPr="00A62944" w:rsidRDefault="00DD22F6" w:rsidP="00276512">
      <w:pPr>
        <w:widowControl w:val="0"/>
        <w:numPr>
          <w:ilvl w:val="0"/>
          <w:numId w:val="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с использованием почтовой связи (при письменном обращении заявителя);</w:t>
      </w:r>
    </w:p>
    <w:p w:rsidR="001C5BD8" w:rsidRDefault="001C5BD8" w:rsidP="00276512">
      <w:pPr>
        <w:widowControl w:val="0"/>
        <w:numPr>
          <w:ilvl w:val="0"/>
          <w:numId w:val="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C5BD8">
        <w:rPr>
          <w:rFonts w:ascii="Times New Roman" w:eastAsia="Times New Roman" w:hAnsi="Times New Roman" w:cs="Times New Roman"/>
          <w:sz w:val="28"/>
          <w:szCs w:val="28"/>
          <w:lang w:eastAsia="ru-RU"/>
        </w:rPr>
        <w:t xml:space="preserve">на официальном сайте Российской Федерации в информационно-коммуникационной сети </w:t>
      </w:r>
      <w:r>
        <w:rPr>
          <w:rFonts w:ascii="Times New Roman" w:eastAsia="Times New Roman" w:hAnsi="Times New Roman" w:cs="Times New Roman"/>
          <w:sz w:val="28"/>
          <w:szCs w:val="28"/>
          <w:lang w:eastAsia="ru-RU"/>
        </w:rPr>
        <w:t>«</w:t>
      </w:r>
      <w:r w:rsidRPr="001C5BD8">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 xml:space="preserve">» </w:t>
      </w:r>
      <w:r w:rsidRPr="001C5BD8">
        <w:rPr>
          <w:rFonts w:ascii="Times New Roman" w:eastAsia="Times New Roman" w:hAnsi="Times New Roman" w:cs="Times New Roman"/>
          <w:sz w:val="28"/>
          <w:szCs w:val="28"/>
          <w:lang w:eastAsia="ru-RU"/>
        </w:rPr>
        <w:t xml:space="preserve">для размещения информации о проведении торгов </w:t>
      </w:r>
      <w:r w:rsidRPr="001C5BD8">
        <w:rPr>
          <w:rFonts w:ascii="Times New Roman" w:eastAsia="Times New Roman" w:hAnsi="Times New Roman" w:cs="Times New Roman"/>
          <w:color w:val="0070C0"/>
          <w:sz w:val="28"/>
          <w:szCs w:val="28"/>
          <w:lang w:eastAsia="ru-RU"/>
        </w:rPr>
        <w:t xml:space="preserve">www.torgi.gov.ru </w:t>
      </w:r>
      <w:r w:rsidRPr="001C5BD8">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1C5BD8">
        <w:rPr>
          <w:rFonts w:ascii="Times New Roman" w:eastAsia="Times New Roman" w:hAnsi="Times New Roman" w:cs="Times New Roman"/>
          <w:sz w:val="28"/>
          <w:szCs w:val="28"/>
          <w:lang w:eastAsia="ru-RU"/>
        </w:rPr>
        <w:t xml:space="preserve"> официальный сайт Российской Федерации о проведении торгов);</w:t>
      </w:r>
    </w:p>
    <w:p w:rsidR="001C5BD8" w:rsidRPr="001C5BD8" w:rsidRDefault="001C5BD8" w:rsidP="00276512">
      <w:pPr>
        <w:widowControl w:val="0"/>
        <w:numPr>
          <w:ilvl w:val="0"/>
          <w:numId w:val="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C5BD8">
        <w:rPr>
          <w:rFonts w:ascii="Times New Roman" w:eastAsia="Times New Roman" w:hAnsi="Times New Roman" w:cs="Times New Roman"/>
          <w:sz w:val="28"/>
          <w:szCs w:val="28"/>
          <w:lang w:eastAsia="ru-RU"/>
        </w:rPr>
        <w:t xml:space="preserve">на официальном сайте Правительства Камчатского края </w:t>
      </w:r>
      <w:r w:rsidRPr="001C5BD8">
        <w:rPr>
          <w:rFonts w:ascii="Times New Roman" w:eastAsia="Times New Roman" w:hAnsi="Times New Roman" w:cs="Times New Roman"/>
          <w:color w:val="0070C0"/>
          <w:sz w:val="28"/>
          <w:szCs w:val="28"/>
          <w:lang w:eastAsia="ru-RU"/>
        </w:rPr>
        <w:t>www.kamgov.ru</w:t>
      </w:r>
      <w:r w:rsidRPr="001C5BD8">
        <w:rPr>
          <w:rFonts w:ascii="Times New Roman" w:eastAsia="Times New Roman" w:hAnsi="Times New Roman" w:cs="Times New Roman"/>
          <w:sz w:val="28"/>
          <w:szCs w:val="28"/>
          <w:lang w:eastAsia="ru-RU"/>
        </w:rPr>
        <w:t xml:space="preserve"> на странице </w:t>
      </w:r>
      <w:r>
        <w:rPr>
          <w:rFonts w:ascii="Times New Roman" w:eastAsia="Times New Roman" w:hAnsi="Times New Roman" w:cs="Times New Roman"/>
          <w:sz w:val="28"/>
          <w:szCs w:val="28"/>
          <w:lang w:eastAsia="ru-RU"/>
        </w:rPr>
        <w:t>М</w:t>
      </w:r>
      <w:r w:rsidRPr="001C5BD8">
        <w:rPr>
          <w:rFonts w:ascii="Times New Roman" w:eastAsia="Times New Roman" w:hAnsi="Times New Roman" w:cs="Times New Roman"/>
          <w:sz w:val="28"/>
          <w:szCs w:val="28"/>
          <w:lang w:eastAsia="ru-RU"/>
        </w:rPr>
        <w:t xml:space="preserve">инистерства (далее </w:t>
      </w:r>
      <w:r>
        <w:rPr>
          <w:rFonts w:ascii="Times New Roman" w:eastAsia="Times New Roman" w:hAnsi="Times New Roman" w:cs="Times New Roman"/>
          <w:sz w:val="28"/>
          <w:szCs w:val="28"/>
          <w:lang w:eastAsia="ru-RU"/>
        </w:rPr>
        <w:t>–</w:t>
      </w:r>
      <w:r w:rsidRPr="001C5BD8">
        <w:rPr>
          <w:rFonts w:ascii="Times New Roman" w:eastAsia="Times New Roman" w:hAnsi="Times New Roman" w:cs="Times New Roman"/>
          <w:sz w:val="28"/>
          <w:szCs w:val="28"/>
          <w:lang w:eastAsia="ru-RU"/>
        </w:rPr>
        <w:t xml:space="preserve"> официальный сайт Правительства Камчатского края);</w:t>
      </w:r>
    </w:p>
    <w:p w:rsidR="001C5BD8" w:rsidRDefault="001C5BD8" w:rsidP="00276512">
      <w:pPr>
        <w:widowControl w:val="0"/>
        <w:numPr>
          <w:ilvl w:val="0"/>
          <w:numId w:val="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C5BD8">
        <w:rPr>
          <w:rFonts w:ascii="Times New Roman" w:eastAsia="Times New Roman" w:hAnsi="Times New Roman" w:cs="Times New Roman"/>
          <w:sz w:val="28"/>
          <w:szCs w:val="28"/>
          <w:lang w:eastAsia="ru-RU"/>
        </w:rPr>
        <w:t xml:space="preserve">на сайте электронной торговой площадки Газпромбанка в информационно-телекоммуникационной сети «Интернет» </w:t>
      </w:r>
      <w:hyperlink r:id="rId12" w:history="1">
        <w:r w:rsidRPr="001C5BD8">
          <w:rPr>
            <w:rFonts w:ascii="Times New Roman" w:eastAsia="Times New Roman" w:hAnsi="Times New Roman" w:cs="Times New Roman"/>
            <w:color w:val="0070C0"/>
            <w:sz w:val="28"/>
            <w:szCs w:val="28"/>
            <w:lang w:eastAsia="ru-RU"/>
          </w:rPr>
          <w:t>www.etpgpb.ru</w:t>
        </w:r>
      </w:hyperlink>
      <w:r w:rsidRPr="001C5BD8">
        <w:rPr>
          <w:rFonts w:ascii="Times New Roman" w:eastAsia="Times New Roman" w:hAnsi="Times New Roman" w:cs="Times New Roman"/>
          <w:sz w:val="28"/>
          <w:szCs w:val="28"/>
          <w:lang w:eastAsia="ru-RU"/>
        </w:rPr>
        <w:t xml:space="preserve"> (далее – </w:t>
      </w:r>
      <w:r w:rsidR="00B33A31">
        <w:rPr>
          <w:rFonts w:ascii="Times New Roman" w:eastAsia="Times New Roman" w:hAnsi="Times New Roman" w:cs="Times New Roman"/>
          <w:sz w:val="28"/>
          <w:szCs w:val="28"/>
          <w:lang w:eastAsia="ru-RU"/>
        </w:rPr>
        <w:t xml:space="preserve">сайт </w:t>
      </w:r>
      <w:r w:rsidRPr="001C5BD8">
        <w:rPr>
          <w:rFonts w:ascii="Times New Roman" w:eastAsia="Times New Roman" w:hAnsi="Times New Roman" w:cs="Times New Roman"/>
          <w:sz w:val="28"/>
          <w:szCs w:val="28"/>
          <w:lang w:eastAsia="ru-RU"/>
        </w:rPr>
        <w:t>электронн</w:t>
      </w:r>
      <w:r w:rsidR="00B33A31">
        <w:rPr>
          <w:rFonts w:ascii="Times New Roman" w:eastAsia="Times New Roman" w:hAnsi="Times New Roman" w:cs="Times New Roman"/>
          <w:sz w:val="28"/>
          <w:szCs w:val="28"/>
          <w:lang w:eastAsia="ru-RU"/>
        </w:rPr>
        <w:t>ой</w:t>
      </w:r>
      <w:r w:rsidRPr="001C5BD8">
        <w:rPr>
          <w:rFonts w:ascii="Times New Roman" w:eastAsia="Times New Roman" w:hAnsi="Times New Roman" w:cs="Times New Roman"/>
          <w:sz w:val="28"/>
          <w:szCs w:val="28"/>
          <w:lang w:eastAsia="ru-RU"/>
        </w:rPr>
        <w:t xml:space="preserve"> площадк</w:t>
      </w:r>
      <w:r w:rsidR="00B33A31">
        <w:rPr>
          <w:rFonts w:ascii="Times New Roman" w:eastAsia="Times New Roman" w:hAnsi="Times New Roman" w:cs="Times New Roman"/>
          <w:sz w:val="28"/>
          <w:szCs w:val="28"/>
          <w:lang w:eastAsia="ru-RU"/>
        </w:rPr>
        <w:t>и</w:t>
      </w:r>
      <w:r w:rsidRPr="001C5BD8">
        <w:rPr>
          <w:rFonts w:ascii="Times New Roman" w:eastAsia="Times New Roman" w:hAnsi="Times New Roman" w:cs="Times New Roman"/>
          <w:sz w:val="28"/>
          <w:szCs w:val="28"/>
          <w:lang w:eastAsia="ru-RU"/>
        </w:rPr>
        <w:t>)</w:t>
      </w:r>
      <w:r w:rsidR="00DD22F6" w:rsidRPr="00A62944">
        <w:rPr>
          <w:rFonts w:ascii="Times New Roman" w:eastAsia="Times New Roman" w:hAnsi="Times New Roman" w:cs="Times New Roman"/>
          <w:sz w:val="28"/>
          <w:szCs w:val="28"/>
          <w:lang w:eastAsia="ru-RU"/>
        </w:rPr>
        <w:t xml:space="preserve">, </w:t>
      </w:r>
    </w:p>
    <w:p w:rsidR="00DD22F6" w:rsidRPr="00A62944" w:rsidRDefault="00DD22F6" w:rsidP="00276512">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62944">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(далее – ЕПГУ) и Портале государственных и муниципальных услуг (функций) Камчатского края – www.gosuslugi41.ru (далее – РПГУ).</w:t>
      </w:r>
    </w:p>
    <w:p w:rsidR="00DD22F6" w:rsidRPr="00E64410"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При информировании о ходе предоставления государственной услуги могут быть получены следующие сведения:</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 перечне документов, необходимых для получения государственной услуги;</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 сроках предоставления государственной услуги;</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 порядке, размере и основаниях взимания государственной пошлины или иной платы за предоставление государственной услуги;</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об основаниях для отказа в предоставлении государственной услуги;</w:t>
      </w:r>
    </w:p>
    <w:p w:rsidR="00DD22F6" w:rsidRPr="00E64410" w:rsidRDefault="00DD22F6" w:rsidP="00276512">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о месте размещения в информационно-телекоммуникационной сети «Интернет» информации по вопросам предоставления государственной услуги.</w:t>
      </w:r>
    </w:p>
    <w:p w:rsidR="00DD22F6" w:rsidRPr="00E64410"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Информирование заявителей по вопросам предоставления государственной услуги и о ходе предоставления государственной услуги организуется следующим образом:</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устно (по телефону или при личном обращении заявителя);</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с использованием почтовой связи (при письменном обращении заявителя);</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по электронной почте;</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 xml:space="preserve">на официальном сайте исполнительных органов государственной власти Камчатского края </w:t>
      </w:r>
      <w:r w:rsidRPr="00E64410">
        <w:rPr>
          <w:rFonts w:ascii="Times New Roman" w:eastAsia="Calibri" w:hAnsi="Times New Roman" w:cs="Times New Roman"/>
          <w:sz w:val="28"/>
          <w:szCs w:val="28"/>
        </w:rPr>
        <w:t xml:space="preserve">в информационно-телекоммуникационной сети </w:t>
      </w:r>
      <w:r w:rsidRPr="00E64410">
        <w:rPr>
          <w:rFonts w:ascii="Times New Roman" w:eastAsia="Calibri" w:hAnsi="Times New Roman" w:cs="Times New Roman"/>
          <w:sz w:val="28"/>
          <w:szCs w:val="28"/>
        </w:rPr>
        <w:lastRenderedPageBreak/>
        <w:t xml:space="preserve">«Интернет» </w:t>
      </w:r>
      <w:r w:rsidRPr="00E64410">
        <w:rPr>
          <w:rFonts w:ascii="Times New Roman" w:eastAsia="Times New Roman" w:hAnsi="Times New Roman" w:cs="Times New Roman"/>
          <w:sz w:val="28"/>
          <w:szCs w:val="28"/>
          <w:lang w:eastAsia="ru-RU"/>
        </w:rPr>
        <w:t>на странице Министерства (справочная информация и обратная связь);</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путём размещения информации на информационных стендах Министерства;</w:t>
      </w:r>
    </w:p>
    <w:p w:rsidR="00DD22F6" w:rsidRPr="00E64410" w:rsidRDefault="00DD22F6" w:rsidP="001148F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через ЕПГУ/РПГУ.</w:t>
      </w:r>
    </w:p>
    <w:p w:rsidR="00DD22F6" w:rsidRPr="00E64410"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 xml:space="preserve">При ответах на телефонные звонки и устные обращения должностные лица Министерства подробно и в вежливой (корректной) форме информируют заявителей по интересующим вопросам. 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 Индивидуальное устное информирование не должно превышать 10 минут. 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 При отсутствии возможности у должностного лица Министерства, принявшего звонок, самостоятельно ответить на поставленные вопросы, телефонный звонок должен быть перенаправлен должностному лицу, которой может предоставить необходимую информацию. Кроме того, заявителю должно быть предложено обратиться в Министерство в письменной форме, изложив суть вопроса. </w:t>
      </w:r>
    </w:p>
    <w:p w:rsidR="00DD22F6" w:rsidRPr="00E64410"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При письменном обращении в Министерство индивидуальное письменное информирование осуществляется путём направления ответов почтовым отправлением или в форме электронного сообщения на адрес электронной почты (в зависимости от способа обращения в Министерство за информацией или указания в обращении способа доставки ответа). Письменные обращения (запросы) рассматриваются Министерством в срок не более 30 дней со дня регистрации письменного обращения.</w:t>
      </w:r>
    </w:p>
    <w:p w:rsidR="00DD22F6" w:rsidRPr="00E64410"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На официальном сайте Правительства Камчатского края, на информационных стендах в помещении Министерства размещается следующая информация:</w:t>
      </w:r>
    </w:p>
    <w:p w:rsidR="00DD22F6" w:rsidRPr="00E64410" w:rsidRDefault="00DD22F6" w:rsidP="001148F4">
      <w:pPr>
        <w:widowControl w:val="0"/>
        <w:numPr>
          <w:ilvl w:val="0"/>
          <w:numId w:val="24"/>
        </w:numPr>
        <w:tabs>
          <w:tab w:val="left" w:pos="1134"/>
        </w:tabs>
        <w:autoSpaceDE w:val="0"/>
        <w:autoSpaceDN w:val="0"/>
        <w:spacing w:after="0" w:line="240" w:lineRule="auto"/>
        <w:ind w:left="0" w:firstLine="709"/>
        <w:contextualSpacing/>
        <w:jc w:val="both"/>
        <w:rPr>
          <w:rFonts w:ascii="Times New Roman" w:eastAsia="Calibri" w:hAnsi="Times New Roman" w:cs="Times New Roman"/>
          <w:sz w:val="28"/>
          <w:szCs w:val="28"/>
        </w:rPr>
      </w:pPr>
      <w:r w:rsidRPr="00E64410">
        <w:rPr>
          <w:rFonts w:ascii="Times New Roman" w:eastAsia="Times New Roman" w:hAnsi="Times New Roman" w:cs="Times New Roman"/>
          <w:sz w:val="28"/>
          <w:szCs w:val="28"/>
          <w:lang w:eastAsia="ru-RU"/>
        </w:rPr>
        <w:t>актуализированный текст Административного регламента;</w:t>
      </w:r>
    </w:p>
    <w:p w:rsidR="00DD22F6" w:rsidRPr="00E64410" w:rsidRDefault="00DD22F6" w:rsidP="001148F4">
      <w:pPr>
        <w:widowControl w:val="0"/>
        <w:numPr>
          <w:ilvl w:val="0"/>
          <w:numId w:val="2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перечень нормативных правовых актов, регулирующих предоставление государственной услуги;</w:t>
      </w:r>
    </w:p>
    <w:p w:rsidR="00DD22F6" w:rsidRPr="00E64410" w:rsidRDefault="00DD22F6" w:rsidP="001148F4">
      <w:pPr>
        <w:widowControl w:val="0"/>
        <w:numPr>
          <w:ilvl w:val="0"/>
          <w:numId w:val="24"/>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64410">
        <w:rPr>
          <w:rFonts w:ascii="Times New Roman" w:eastAsia="Times New Roman" w:hAnsi="Times New Roman" w:cs="Times New Roman"/>
          <w:sz w:val="28"/>
          <w:szCs w:val="28"/>
          <w:lang w:eastAsia="ru-RU"/>
        </w:rPr>
        <w:t>справочная информация о предоставлении государственной услуги (почтовый адрес, место нахождения и график работы Министерства, график приема заявителей, номера телефонов, факса, адрес электронной почты, адрес официального сайта; организации, участвующие в предоставлении государственной услуги).</w:t>
      </w:r>
    </w:p>
    <w:p w:rsidR="00DD22F6" w:rsidRPr="00DD22F6" w:rsidRDefault="00DD22F6" w:rsidP="00DD22F6">
      <w:pPr>
        <w:widowControl w:val="0"/>
        <w:autoSpaceDE w:val="0"/>
        <w:autoSpaceDN w:val="0"/>
        <w:spacing w:after="0" w:line="240" w:lineRule="auto"/>
        <w:outlineLvl w:val="1"/>
        <w:rPr>
          <w:rFonts w:ascii="Times New Roman" w:eastAsia="Times New Roman" w:hAnsi="Times New Roman" w:cs="Times New Roman"/>
          <w:color w:val="7030A0"/>
          <w:sz w:val="28"/>
          <w:szCs w:val="28"/>
          <w:lang w:eastAsia="ru-RU"/>
        </w:rPr>
      </w:pPr>
    </w:p>
    <w:p w:rsidR="00DD22F6" w:rsidRPr="001F1F9B" w:rsidRDefault="00DD22F6" w:rsidP="00276512">
      <w:pPr>
        <w:widowControl w:val="0"/>
        <w:numPr>
          <w:ilvl w:val="0"/>
          <w:numId w:val="6"/>
        </w:numPr>
        <w:tabs>
          <w:tab w:val="left" w:pos="426"/>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F1F9B">
        <w:rPr>
          <w:rFonts w:ascii="Times New Roman" w:eastAsia="Times New Roman" w:hAnsi="Times New Roman" w:cs="Times New Roman"/>
          <w:sz w:val="28"/>
          <w:szCs w:val="28"/>
          <w:lang w:eastAsia="ru-RU"/>
        </w:rPr>
        <w:t>Стандарт предоставления государственной услуги</w:t>
      </w:r>
    </w:p>
    <w:p w:rsidR="00DD22F6" w:rsidRPr="001F1F9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22F6" w:rsidRPr="001F1F9B"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F1F9B">
        <w:rPr>
          <w:rFonts w:ascii="Times New Roman" w:eastAsia="Times New Roman" w:hAnsi="Times New Roman" w:cs="Times New Roman"/>
          <w:sz w:val="28"/>
          <w:szCs w:val="28"/>
          <w:lang w:eastAsia="ru-RU"/>
        </w:rPr>
        <w:t>Наименование государственной услуги</w:t>
      </w:r>
    </w:p>
    <w:p w:rsidR="00DD22F6" w:rsidRPr="001F1F9B"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D22F6" w:rsidRPr="001F1F9B" w:rsidRDefault="008A02E1"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F1F9B">
        <w:rPr>
          <w:rFonts w:ascii="Times New Roman" w:eastAsia="Times New Roman" w:hAnsi="Times New Roman" w:cs="Times New Roman"/>
          <w:sz w:val="28"/>
          <w:szCs w:val="28"/>
          <w:lang w:eastAsia="ru-RU"/>
        </w:rPr>
        <w:t xml:space="preserve">Организация проведения электронных аукционов на право пользования участками недр местного значения на территории Камчатского </w:t>
      </w:r>
      <w:r w:rsidRPr="001F1F9B">
        <w:rPr>
          <w:rFonts w:ascii="Times New Roman" w:eastAsia="Times New Roman" w:hAnsi="Times New Roman" w:cs="Times New Roman"/>
          <w:sz w:val="28"/>
          <w:szCs w:val="28"/>
          <w:lang w:eastAsia="ru-RU"/>
        </w:rPr>
        <w:lastRenderedPageBreak/>
        <w:t>края</w:t>
      </w:r>
      <w:r w:rsidR="00DD22F6" w:rsidRPr="001F1F9B">
        <w:rPr>
          <w:rFonts w:ascii="Times New Roman" w:eastAsia="Times New Roman" w:hAnsi="Times New Roman" w:cs="Times New Roman"/>
          <w:sz w:val="28"/>
          <w:szCs w:val="28"/>
          <w:lang w:eastAsia="ru-RU"/>
        </w:rPr>
        <w:t>.</w:t>
      </w:r>
    </w:p>
    <w:p w:rsidR="00DD22F6" w:rsidRPr="00DD22F6" w:rsidRDefault="00DD22F6" w:rsidP="00DD22F6">
      <w:pPr>
        <w:widowControl w:val="0"/>
        <w:autoSpaceDE w:val="0"/>
        <w:autoSpaceDN w:val="0"/>
        <w:spacing w:after="0" w:line="240" w:lineRule="auto"/>
        <w:ind w:firstLine="709"/>
        <w:jc w:val="both"/>
        <w:rPr>
          <w:rFonts w:ascii="Times New Roman" w:eastAsia="Times New Roman" w:hAnsi="Times New Roman" w:cs="Times New Roman"/>
          <w:color w:val="7030A0"/>
          <w:sz w:val="28"/>
          <w:szCs w:val="28"/>
          <w:lang w:eastAsia="ru-RU"/>
        </w:rPr>
      </w:pPr>
    </w:p>
    <w:p w:rsidR="00DD22F6" w:rsidRPr="001F1F9B"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F1F9B">
        <w:rPr>
          <w:rFonts w:ascii="Times New Roman" w:eastAsia="Times New Roman" w:hAnsi="Times New Roman" w:cs="Times New Roman"/>
          <w:sz w:val="28"/>
          <w:szCs w:val="28"/>
          <w:lang w:eastAsia="ru-RU"/>
        </w:rPr>
        <w:t>Наименование исполнительного органа государственной власти, предоставляющего государственную услугу</w:t>
      </w:r>
    </w:p>
    <w:p w:rsidR="00DD22F6" w:rsidRPr="001F1F9B"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D22F6" w:rsidRPr="001F1F9B"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F1F9B">
        <w:rPr>
          <w:rFonts w:ascii="Times New Roman" w:eastAsia="Times New Roman" w:hAnsi="Times New Roman" w:cs="Times New Roman"/>
          <w:sz w:val="28"/>
          <w:szCs w:val="28"/>
          <w:lang w:eastAsia="ru-RU"/>
        </w:rPr>
        <w:t>Государственная услуга предоставляется Министерством</w:t>
      </w:r>
      <w:r w:rsidR="00152EDD">
        <w:rPr>
          <w:rFonts w:ascii="Times New Roman" w:eastAsia="Times New Roman" w:hAnsi="Times New Roman" w:cs="Times New Roman"/>
          <w:sz w:val="28"/>
          <w:szCs w:val="28"/>
          <w:lang w:eastAsia="ru-RU"/>
        </w:rPr>
        <w:t xml:space="preserve"> (далее – организатор аукциона)</w:t>
      </w:r>
      <w:r w:rsidRPr="001F1F9B">
        <w:rPr>
          <w:rFonts w:ascii="Times New Roman" w:eastAsia="Times New Roman" w:hAnsi="Times New Roman" w:cs="Times New Roman"/>
          <w:sz w:val="28"/>
          <w:szCs w:val="28"/>
          <w:lang w:eastAsia="ru-RU"/>
        </w:rPr>
        <w:t>.</w:t>
      </w:r>
    </w:p>
    <w:p w:rsidR="00CF6589" w:rsidRPr="00CF6589" w:rsidRDefault="00CF6589" w:rsidP="00CF6589">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F6589">
        <w:rPr>
          <w:rFonts w:ascii="Times New Roman" w:eastAsia="Times New Roman" w:hAnsi="Times New Roman" w:cs="Times New Roman"/>
          <w:sz w:val="28"/>
          <w:szCs w:val="28"/>
          <w:lang w:eastAsia="ru-RU"/>
        </w:rPr>
        <w:t>Организатор аукциона осуществляет:</w:t>
      </w:r>
    </w:p>
    <w:p w:rsidR="00CF6589" w:rsidRPr="00033873" w:rsidRDefault="00CF6589" w:rsidP="00033873">
      <w:pPr>
        <w:pStyle w:val="ad"/>
        <w:numPr>
          <w:ilvl w:val="0"/>
          <w:numId w:val="4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подготовку проекта решения о проведении аукциона, порядка и условий проведения аукциона, регламента работы аукционной комиссии, требований к содержанию заявки и прилагаемых к ней документов (далее - требования к аукционной документации), а также проектов изменений в указанные документы;</w:t>
      </w:r>
    </w:p>
    <w:p w:rsidR="00CF6589" w:rsidRPr="00033873" w:rsidRDefault="00CF6589" w:rsidP="00033873">
      <w:pPr>
        <w:pStyle w:val="ad"/>
        <w:numPr>
          <w:ilvl w:val="0"/>
          <w:numId w:val="46"/>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утверждение порядка и условий проведения аукциона, регламента работы аукционной комиссии, требований к аукционной документации, принятие решений о внесении изменений в указанные документы;</w:t>
      </w:r>
    </w:p>
    <w:p w:rsidR="00CF6589" w:rsidRPr="00033873" w:rsidRDefault="00CF6589" w:rsidP="00033873">
      <w:pPr>
        <w:pStyle w:val="ad"/>
        <w:numPr>
          <w:ilvl w:val="0"/>
          <w:numId w:val="46"/>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обеспечение деятельности аукционной комиссии, включая подготовку документов для рассмотрения на заседаниях аукционной комиссии, подготовку проектов документов для подписания членами аукционной комиссии, размещение документов, подписанных аукционной комиссией, на официальном сайте Российской Федерации о проведении торгов и на сайте электронной площадки;</w:t>
      </w:r>
    </w:p>
    <w:p w:rsidR="00CF6589" w:rsidRPr="00033873" w:rsidRDefault="00CF6589" w:rsidP="00033873">
      <w:pPr>
        <w:pStyle w:val="ad"/>
        <w:numPr>
          <w:ilvl w:val="0"/>
          <w:numId w:val="46"/>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подготовку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w:t>
      </w:r>
    </w:p>
    <w:p w:rsidR="00CF6589" w:rsidRPr="00033873" w:rsidRDefault="00CF6589" w:rsidP="00033873">
      <w:pPr>
        <w:pStyle w:val="ad"/>
        <w:numPr>
          <w:ilvl w:val="0"/>
          <w:numId w:val="46"/>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размещение на официальном сайте </w:t>
      </w:r>
      <w:r w:rsidR="00033873" w:rsidRPr="00033873">
        <w:rPr>
          <w:rFonts w:ascii="Times New Roman" w:hAnsi="Times New Roman" w:cs="Times New Roman"/>
          <w:sz w:val="28"/>
          <w:szCs w:val="28"/>
        </w:rPr>
        <w:t xml:space="preserve">Российской Федерации о проведении торгов </w:t>
      </w:r>
      <w:r w:rsidRPr="00033873">
        <w:rPr>
          <w:rFonts w:ascii="Times New Roman" w:hAnsi="Times New Roman" w:cs="Times New Roman"/>
          <w:sz w:val="28"/>
          <w:szCs w:val="28"/>
        </w:rPr>
        <w:t>и на сайте электронной площадки информации и докуме</w:t>
      </w:r>
      <w:r w:rsidR="00033873">
        <w:rPr>
          <w:rFonts w:ascii="Times New Roman" w:hAnsi="Times New Roman" w:cs="Times New Roman"/>
          <w:sz w:val="28"/>
          <w:szCs w:val="28"/>
        </w:rPr>
        <w:t>нтов в соответствии с настоящим Административным регламентом</w:t>
      </w:r>
      <w:r w:rsidRPr="00033873">
        <w:rPr>
          <w:rFonts w:ascii="Times New Roman" w:hAnsi="Times New Roman" w:cs="Times New Roman"/>
          <w:sz w:val="28"/>
          <w:szCs w:val="28"/>
        </w:rPr>
        <w:t>;</w:t>
      </w:r>
    </w:p>
    <w:p w:rsidR="00CF6589" w:rsidRPr="00033873" w:rsidRDefault="00CF6589" w:rsidP="00033873">
      <w:pPr>
        <w:pStyle w:val="ad"/>
        <w:numPr>
          <w:ilvl w:val="0"/>
          <w:numId w:val="46"/>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осуществление иных функций, предусмотренных </w:t>
      </w:r>
      <w:r w:rsidR="00033873">
        <w:rPr>
          <w:rFonts w:ascii="Times New Roman" w:hAnsi="Times New Roman" w:cs="Times New Roman"/>
          <w:sz w:val="28"/>
          <w:szCs w:val="28"/>
        </w:rPr>
        <w:t>настоящим Административным регламентом</w:t>
      </w:r>
      <w:r w:rsidRPr="00033873">
        <w:rPr>
          <w:rFonts w:ascii="Times New Roman" w:hAnsi="Times New Roman" w:cs="Times New Roman"/>
          <w:sz w:val="28"/>
          <w:szCs w:val="28"/>
        </w:rPr>
        <w:t>.</w:t>
      </w:r>
    </w:p>
    <w:p w:rsidR="00CF6589" w:rsidRPr="00033873" w:rsidRDefault="00CF6589" w:rsidP="0003387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33873">
        <w:rPr>
          <w:rFonts w:ascii="Times New Roman" w:eastAsia="Times New Roman" w:hAnsi="Times New Roman" w:cs="Times New Roman"/>
          <w:sz w:val="28"/>
          <w:szCs w:val="28"/>
          <w:lang w:eastAsia="ru-RU"/>
        </w:rPr>
        <w:t>Порядок и условия проведения аукциона содержат:</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даты начала и окончания срока подачи заявок, дату, время проведения аукциона (в часах и минутах по месту проведения аукциона), наименование и сайт электронной площадки для проведения аукциона;</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дату подписания членами аукционной комиссии протокола рассмотрения заявок на участие в аукционе;</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даты начала и окончания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почтовый адрес и контактные телефоны, адрес электронной почты организатора аукциона, адрес электронной почты оператора электронной площадки;</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наименование (при наличии) и общие сведения об участке недр, являющемся объектом аукциона, с описанием границ участка недр в </w:t>
      </w:r>
      <w:r w:rsidRPr="00033873">
        <w:rPr>
          <w:rFonts w:ascii="Times New Roman" w:hAnsi="Times New Roman" w:cs="Times New Roman"/>
          <w:sz w:val="28"/>
          <w:szCs w:val="28"/>
        </w:rPr>
        <w:lastRenderedPageBreak/>
        <w:t xml:space="preserve">соответствии со </w:t>
      </w:r>
      <w:hyperlink r:id="rId13" w:history="1">
        <w:r w:rsidRPr="00033873">
          <w:rPr>
            <w:rFonts w:ascii="Times New Roman" w:hAnsi="Times New Roman" w:cs="Times New Roman"/>
            <w:sz w:val="28"/>
            <w:szCs w:val="28"/>
          </w:rPr>
          <w:t>статьей 7</w:t>
        </w:r>
      </w:hyperlink>
      <w:r w:rsidRPr="00033873">
        <w:rPr>
          <w:rFonts w:ascii="Times New Roman" w:hAnsi="Times New Roman" w:cs="Times New Roman"/>
          <w:sz w:val="28"/>
          <w:szCs w:val="28"/>
        </w:rPr>
        <w:t xml:space="preserve"> Закона </w:t>
      </w:r>
      <w:r w:rsidR="00033873">
        <w:rPr>
          <w:rFonts w:ascii="Times New Roman" w:hAnsi="Times New Roman" w:cs="Times New Roman"/>
          <w:sz w:val="28"/>
          <w:szCs w:val="28"/>
        </w:rPr>
        <w:t>«</w:t>
      </w:r>
      <w:r w:rsidRPr="00033873">
        <w:rPr>
          <w:rFonts w:ascii="Times New Roman" w:hAnsi="Times New Roman" w:cs="Times New Roman"/>
          <w:sz w:val="28"/>
          <w:szCs w:val="28"/>
        </w:rPr>
        <w:t>О недрах</w:t>
      </w:r>
      <w:r w:rsidR="00033873">
        <w:rPr>
          <w:rFonts w:ascii="Times New Roman" w:hAnsi="Times New Roman" w:cs="Times New Roman"/>
          <w:sz w:val="28"/>
          <w:szCs w:val="28"/>
        </w:rPr>
        <w:t>»</w:t>
      </w:r>
      <w:r w:rsidRPr="00033873">
        <w:rPr>
          <w:rFonts w:ascii="Times New Roman" w:hAnsi="Times New Roman" w:cs="Times New Roman"/>
          <w:sz w:val="28"/>
          <w:szCs w:val="28"/>
        </w:rPr>
        <w:t xml:space="preserve"> и краткой геологической характеристикой участка недр;</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основные условия пользования участком недр, являющимся объектом аукциона;</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минимальный (стартовый) размер разового платежа за пользование недрами;</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срок и порядок внесения окончательного размера разового платежа за пользование недрами, в том числе указание на возможность уплаты окончательного размера разового платежа за пользование недрами, установленного протоколом о результатах аукциона или протоколом рассмотрения заявок на участие в аукционе, частями в случае, предусмотренном </w:t>
      </w:r>
      <w:hyperlink r:id="rId14" w:history="1">
        <w:r w:rsidRPr="00033873">
          <w:rPr>
            <w:rFonts w:ascii="Times New Roman" w:hAnsi="Times New Roman" w:cs="Times New Roman"/>
            <w:sz w:val="28"/>
            <w:szCs w:val="28"/>
          </w:rPr>
          <w:t>частью седьмой статьи 40</w:t>
        </w:r>
      </w:hyperlink>
      <w:r w:rsidRPr="00033873">
        <w:rPr>
          <w:rFonts w:ascii="Times New Roman" w:hAnsi="Times New Roman" w:cs="Times New Roman"/>
          <w:sz w:val="28"/>
          <w:szCs w:val="28"/>
        </w:rPr>
        <w:t xml:space="preserve"> Закона </w:t>
      </w:r>
      <w:r w:rsidR="00033873" w:rsidRPr="00033873">
        <w:rPr>
          <w:rFonts w:ascii="Times New Roman" w:hAnsi="Times New Roman" w:cs="Times New Roman"/>
          <w:sz w:val="28"/>
          <w:szCs w:val="28"/>
        </w:rPr>
        <w:t>«</w:t>
      </w:r>
      <w:r w:rsidRPr="00033873">
        <w:rPr>
          <w:rFonts w:ascii="Times New Roman" w:hAnsi="Times New Roman" w:cs="Times New Roman"/>
          <w:sz w:val="28"/>
          <w:szCs w:val="28"/>
        </w:rPr>
        <w:t>О недрах</w:t>
      </w:r>
      <w:r w:rsidR="00033873" w:rsidRPr="00033873">
        <w:rPr>
          <w:rFonts w:ascii="Times New Roman" w:hAnsi="Times New Roman" w:cs="Times New Roman"/>
          <w:sz w:val="28"/>
          <w:szCs w:val="28"/>
        </w:rPr>
        <w:t>»</w:t>
      </w:r>
      <w:r w:rsidRPr="00033873">
        <w:rPr>
          <w:rFonts w:ascii="Times New Roman" w:hAnsi="Times New Roman" w:cs="Times New Roman"/>
          <w:sz w:val="28"/>
          <w:szCs w:val="28"/>
        </w:rPr>
        <w:t>;</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размер </w:t>
      </w:r>
      <w:r w:rsidR="00033873">
        <w:rPr>
          <w:rFonts w:ascii="Times New Roman" w:hAnsi="Times New Roman" w:cs="Times New Roman"/>
          <w:sz w:val="28"/>
          <w:szCs w:val="28"/>
        </w:rPr>
        <w:t>«</w:t>
      </w:r>
      <w:r w:rsidRPr="00033873">
        <w:rPr>
          <w:rFonts w:ascii="Times New Roman" w:hAnsi="Times New Roman" w:cs="Times New Roman"/>
          <w:sz w:val="28"/>
          <w:szCs w:val="28"/>
        </w:rPr>
        <w:t>шага аукциона</w:t>
      </w:r>
      <w:r w:rsidR="00033873">
        <w:rPr>
          <w:rFonts w:ascii="Times New Roman" w:hAnsi="Times New Roman" w:cs="Times New Roman"/>
          <w:sz w:val="28"/>
          <w:szCs w:val="28"/>
        </w:rPr>
        <w:t>»</w:t>
      </w:r>
      <w:r w:rsidRPr="00033873">
        <w:rPr>
          <w:rFonts w:ascii="Times New Roman" w:hAnsi="Times New Roman" w:cs="Times New Roman"/>
          <w:sz w:val="28"/>
          <w:szCs w:val="28"/>
        </w:rPr>
        <w:t>, составляющий 10 процентов величины минимального (стартового) размера разового платежа за пользование недрами;</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условия о размере задатка, сроке и порядке его внесения и возврата, включая реквизиты для перечисления оператором электронной площадки суммы задатка в случае, </w:t>
      </w:r>
      <w:r w:rsidRPr="00E83037">
        <w:rPr>
          <w:rFonts w:ascii="Times New Roman" w:hAnsi="Times New Roman" w:cs="Times New Roman"/>
          <w:sz w:val="28"/>
          <w:szCs w:val="28"/>
        </w:rPr>
        <w:t xml:space="preserve">предусмотренном </w:t>
      </w:r>
      <w:hyperlink r:id="rId15" w:history="1">
        <w:r w:rsidR="00E83037" w:rsidRPr="00E83037">
          <w:rPr>
            <w:rFonts w:ascii="Times New Roman" w:hAnsi="Times New Roman" w:cs="Times New Roman"/>
            <w:sz w:val="28"/>
            <w:szCs w:val="28"/>
          </w:rPr>
          <w:t>частью</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33</w:t>
        </w:r>
      </w:hyperlink>
      <w:r w:rsidRPr="00E83037">
        <w:rPr>
          <w:rFonts w:ascii="Times New Roman" w:hAnsi="Times New Roman" w:cs="Times New Roman"/>
          <w:sz w:val="28"/>
          <w:szCs w:val="28"/>
        </w:rPr>
        <w:t xml:space="preserve"> </w:t>
      </w:r>
      <w:r w:rsidR="00033873" w:rsidRPr="00E83037">
        <w:rPr>
          <w:rFonts w:ascii="Times New Roman" w:hAnsi="Times New Roman" w:cs="Times New Roman"/>
          <w:sz w:val="28"/>
          <w:szCs w:val="28"/>
        </w:rPr>
        <w:t xml:space="preserve">настоящего </w:t>
      </w:r>
      <w:r w:rsidR="00033873">
        <w:rPr>
          <w:rFonts w:ascii="Times New Roman" w:hAnsi="Times New Roman" w:cs="Times New Roman"/>
          <w:sz w:val="28"/>
          <w:szCs w:val="28"/>
        </w:rPr>
        <w:t>Административного регламента</w:t>
      </w:r>
      <w:r w:rsidRPr="00033873">
        <w:rPr>
          <w:rFonts w:ascii="Times New Roman" w:hAnsi="Times New Roman" w:cs="Times New Roman"/>
          <w:sz w:val="28"/>
          <w:szCs w:val="28"/>
        </w:rPr>
        <w:t>;</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 xml:space="preserve">размер сбора за участие в аукционе, срок и порядок его внесения и возврата, включая реквизиты для перечисления оператором электронной площадки суммы сбора за участие в аукционе в случае, </w:t>
      </w:r>
      <w:r w:rsidRPr="00E83037">
        <w:rPr>
          <w:rFonts w:ascii="Times New Roman" w:hAnsi="Times New Roman" w:cs="Times New Roman"/>
          <w:sz w:val="28"/>
          <w:szCs w:val="28"/>
        </w:rPr>
        <w:t xml:space="preserve">предусмотренном </w:t>
      </w:r>
      <w:hyperlink r:id="rId16" w:history="1">
        <w:r w:rsidR="00E83037" w:rsidRPr="00E83037">
          <w:rPr>
            <w:rFonts w:ascii="Times New Roman" w:hAnsi="Times New Roman" w:cs="Times New Roman"/>
            <w:sz w:val="28"/>
            <w:szCs w:val="28"/>
          </w:rPr>
          <w:t>частью</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34</w:t>
        </w:r>
      </w:hyperlink>
      <w:r w:rsidRPr="00033873">
        <w:rPr>
          <w:rFonts w:ascii="Times New Roman" w:hAnsi="Times New Roman" w:cs="Times New Roman"/>
          <w:sz w:val="28"/>
          <w:szCs w:val="28"/>
        </w:rPr>
        <w:t xml:space="preserve"> </w:t>
      </w:r>
      <w:r w:rsidR="00033873">
        <w:rPr>
          <w:rFonts w:ascii="Times New Roman" w:hAnsi="Times New Roman" w:cs="Times New Roman"/>
          <w:sz w:val="28"/>
          <w:szCs w:val="28"/>
        </w:rPr>
        <w:t>настоящего Административного регламента</w:t>
      </w:r>
      <w:r w:rsidRPr="00033873">
        <w:rPr>
          <w:rFonts w:ascii="Times New Roman" w:hAnsi="Times New Roman" w:cs="Times New Roman"/>
          <w:sz w:val="28"/>
          <w:szCs w:val="28"/>
        </w:rPr>
        <w:t>;</w:t>
      </w:r>
    </w:p>
    <w:p w:rsidR="00CF6589" w:rsidRPr="00033873" w:rsidRDefault="00CF6589" w:rsidP="00033873">
      <w:pPr>
        <w:pStyle w:val="ad"/>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случаи и последствия признания аукциона несостоявшимся.</w:t>
      </w:r>
    </w:p>
    <w:p w:rsidR="00CF6589" w:rsidRPr="00033873" w:rsidRDefault="00CF6589" w:rsidP="0003387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33873">
        <w:rPr>
          <w:rFonts w:ascii="Times New Roman" w:eastAsia="Times New Roman" w:hAnsi="Times New Roman" w:cs="Times New Roman"/>
          <w:sz w:val="28"/>
          <w:szCs w:val="28"/>
          <w:lang w:eastAsia="ru-RU"/>
        </w:rPr>
        <w:t>Регламент работы аукционной комиссии содержит:</w:t>
      </w:r>
    </w:p>
    <w:p w:rsidR="00CF6589" w:rsidRPr="00033873" w:rsidRDefault="00CF6589" w:rsidP="00033873">
      <w:pPr>
        <w:pStyle w:val="ad"/>
        <w:numPr>
          <w:ilvl w:val="0"/>
          <w:numId w:val="4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описание состава аукционной комиссии, включая указание количества членов аукционной комиссии, указание на органы государственной власти и организации, представители которых включаются в состав аукционной комиссии;</w:t>
      </w:r>
    </w:p>
    <w:p w:rsidR="00CF6589" w:rsidRPr="00033873" w:rsidRDefault="00CF6589" w:rsidP="00033873">
      <w:pPr>
        <w:pStyle w:val="ad"/>
        <w:numPr>
          <w:ilvl w:val="0"/>
          <w:numId w:val="4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3873">
        <w:rPr>
          <w:rFonts w:ascii="Times New Roman" w:hAnsi="Times New Roman" w:cs="Times New Roman"/>
          <w:sz w:val="28"/>
          <w:szCs w:val="28"/>
        </w:rPr>
        <w:t>порядок обе</w:t>
      </w:r>
      <w:r w:rsidR="003848BA">
        <w:rPr>
          <w:rFonts w:ascii="Times New Roman" w:hAnsi="Times New Roman" w:cs="Times New Roman"/>
          <w:sz w:val="28"/>
          <w:szCs w:val="28"/>
        </w:rPr>
        <w:t>спечения организатором аукциона</w:t>
      </w:r>
      <w:r w:rsidRPr="00033873">
        <w:rPr>
          <w:rFonts w:ascii="Times New Roman" w:hAnsi="Times New Roman" w:cs="Times New Roman"/>
          <w:sz w:val="28"/>
          <w:szCs w:val="28"/>
        </w:rPr>
        <w:t xml:space="preserve"> деятельности аукционной комиссии.</w:t>
      </w:r>
    </w:p>
    <w:p w:rsidR="00CF6589" w:rsidRPr="003848BA" w:rsidRDefault="00CF6589" w:rsidP="003848B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848BA">
        <w:rPr>
          <w:rFonts w:ascii="Times New Roman" w:eastAsia="Times New Roman" w:hAnsi="Times New Roman" w:cs="Times New Roman"/>
          <w:sz w:val="28"/>
          <w:szCs w:val="28"/>
          <w:lang w:eastAsia="ru-RU"/>
        </w:rPr>
        <w:t>Требования к аукционной документации регламентируют требования к содержанию заявки, устанавливают форму заявки, определяют состав документов, прилагаемых к заявке, и требования к их содержанию.</w:t>
      </w:r>
    </w:p>
    <w:p w:rsidR="00CF6589" w:rsidRPr="003848BA" w:rsidRDefault="00CF6589" w:rsidP="003848B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848BA">
        <w:rPr>
          <w:rFonts w:ascii="Times New Roman" w:eastAsia="Times New Roman" w:hAnsi="Times New Roman" w:cs="Times New Roman"/>
          <w:sz w:val="28"/>
          <w:szCs w:val="28"/>
          <w:lang w:eastAsia="ru-RU"/>
        </w:rPr>
        <w:t>Аукционная комиссия осуществляет:</w:t>
      </w:r>
    </w:p>
    <w:p w:rsidR="00CF6589" w:rsidRPr="00B57199" w:rsidRDefault="00CF6589" w:rsidP="00F851DF">
      <w:pPr>
        <w:pStyle w:val="ad"/>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851DF">
        <w:rPr>
          <w:rFonts w:ascii="Times New Roman" w:hAnsi="Times New Roman" w:cs="Times New Roman"/>
          <w:sz w:val="28"/>
          <w:szCs w:val="28"/>
        </w:rPr>
        <w:t>рассмотрение поданных заявителями заявок</w:t>
      </w:r>
      <w:r w:rsidRPr="00B57199">
        <w:rPr>
          <w:rFonts w:ascii="Times New Roman" w:hAnsi="Times New Roman" w:cs="Times New Roman"/>
          <w:sz w:val="28"/>
          <w:szCs w:val="28"/>
        </w:rPr>
        <w:t xml:space="preserve"> и прилагаемых к ним документов на предмет их соответствия требованиям </w:t>
      </w:r>
      <w:hyperlink r:id="rId17" w:history="1">
        <w:r w:rsidRPr="00B57199">
          <w:rPr>
            <w:rFonts w:ascii="Times New Roman" w:hAnsi="Times New Roman" w:cs="Times New Roman"/>
            <w:sz w:val="28"/>
            <w:szCs w:val="28"/>
          </w:rPr>
          <w:t>Закона</w:t>
        </w:r>
      </w:hyperlink>
      <w:r w:rsidRPr="00B57199">
        <w:rPr>
          <w:rFonts w:ascii="Times New Roman" w:hAnsi="Times New Roman" w:cs="Times New Roman"/>
          <w:sz w:val="28"/>
          <w:szCs w:val="28"/>
        </w:rPr>
        <w:t xml:space="preserve"> </w:t>
      </w:r>
      <w:r w:rsidR="00F82C0E">
        <w:rPr>
          <w:rFonts w:ascii="Times New Roman" w:hAnsi="Times New Roman" w:cs="Times New Roman"/>
          <w:sz w:val="28"/>
          <w:szCs w:val="28"/>
        </w:rPr>
        <w:t>«</w:t>
      </w:r>
      <w:r w:rsidRPr="00B57199">
        <w:rPr>
          <w:rFonts w:ascii="Times New Roman" w:hAnsi="Times New Roman" w:cs="Times New Roman"/>
          <w:sz w:val="28"/>
          <w:szCs w:val="28"/>
        </w:rPr>
        <w:t>О недрах</w:t>
      </w:r>
      <w:r w:rsidR="00F82C0E">
        <w:rPr>
          <w:rFonts w:ascii="Times New Roman" w:hAnsi="Times New Roman" w:cs="Times New Roman"/>
          <w:sz w:val="28"/>
          <w:szCs w:val="28"/>
        </w:rPr>
        <w:t>»</w:t>
      </w:r>
      <w:r w:rsidRPr="00B57199">
        <w:rPr>
          <w:rFonts w:ascii="Times New Roman" w:hAnsi="Times New Roman" w:cs="Times New Roman"/>
          <w:sz w:val="28"/>
          <w:szCs w:val="28"/>
        </w:rPr>
        <w:t xml:space="preserve"> и </w:t>
      </w:r>
      <w:r w:rsidR="00F82C0E">
        <w:rPr>
          <w:rFonts w:ascii="Times New Roman" w:hAnsi="Times New Roman" w:cs="Times New Roman"/>
          <w:sz w:val="28"/>
          <w:szCs w:val="28"/>
        </w:rPr>
        <w:t>настоящего Административного регламента</w:t>
      </w:r>
      <w:r w:rsidRPr="00B57199">
        <w:rPr>
          <w:rFonts w:ascii="Times New Roman" w:hAnsi="Times New Roman" w:cs="Times New Roman"/>
          <w:sz w:val="28"/>
          <w:szCs w:val="28"/>
        </w:rPr>
        <w:t>, решени</w:t>
      </w:r>
      <w:r w:rsidR="00F82C0E">
        <w:rPr>
          <w:rFonts w:ascii="Times New Roman" w:hAnsi="Times New Roman" w:cs="Times New Roman"/>
          <w:sz w:val="28"/>
          <w:szCs w:val="28"/>
        </w:rPr>
        <w:t>ю</w:t>
      </w:r>
      <w:r w:rsidRPr="00B57199">
        <w:rPr>
          <w:rFonts w:ascii="Times New Roman" w:hAnsi="Times New Roman" w:cs="Times New Roman"/>
          <w:sz w:val="28"/>
          <w:szCs w:val="28"/>
        </w:rPr>
        <w:t xml:space="preserve"> о проведении аукциона, порядку и условиям проведения аукциона и требованиям к аукционной документации;</w:t>
      </w:r>
    </w:p>
    <w:p w:rsidR="00CF6589" w:rsidRPr="00B57199" w:rsidRDefault="00CF6589" w:rsidP="003848BA">
      <w:pPr>
        <w:pStyle w:val="ad"/>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57199">
        <w:rPr>
          <w:rFonts w:ascii="Times New Roman" w:hAnsi="Times New Roman" w:cs="Times New Roman"/>
          <w:sz w:val="28"/>
          <w:szCs w:val="28"/>
        </w:rPr>
        <w:t>принятие решения о допуске заявителя к участию в аукционе и признании заявителя участником аукциона либо об отказе в приеме заявки;</w:t>
      </w:r>
    </w:p>
    <w:p w:rsidR="00CF6589" w:rsidRPr="003848BA" w:rsidRDefault="00CF6589" w:rsidP="003848BA">
      <w:pPr>
        <w:pStyle w:val="ad"/>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57199">
        <w:rPr>
          <w:rFonts w:ascii="Times New Roman" w:hAnsi="Times New Roman" w:cs="Times New Roman"/>
          <w:sz w:val="28"/>
          <w:szCs w:val="28"/>
        </w:rPr>
        <w:t xml:space="preserve">принятие решения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w:t>
      </w:r>
      <w:r w:rsidRPr="00B57199">
        <w:rPr>
          <w:rFonts w:ascii="Times New Roman" w:hAnsi="Times New Roman" w:cs="Times New Roman"/>
          <w:sz w:val="28"/>
          <w:szCs w:val="28"/>
        </w:rPr>
        <w:lastRenderedPageBreak/>
        <w:t xml:space="preserve">соответствует требованиям </w:t>
      </w:r>
      <w:hyperlink r:id="rId18" w:history="1">
        <w:r w:rsidRPr="00B57199">
          <w:rPr>
            <w:rFonts w:ascii="Times New Roman" w:hAnsi="Times New Roman" w:cs="Times New Roman"/>
            <w:sz w:val="28"/>
            <w:szCs w:val="28"/>
          </w:rPr>
          <w:t>Закона</w:t>
        </w:r>
      </w:hyperlink>
      <w:r w:rsidRPr="00B57199">
        <w:rPr>
          <w:rFonts w:ascii="Times New Roman" w:hAnsi="Times New Roman" w:cs="Times New Roman"/>
          <w:sz w:val="28"/>
          <w:szCs w:val="28"/>
        </w:rPr>
        <w:t xml:space="preserve"> </w:t>
      </w:r>
      <w:r w:rsidR="003848BA" w:rsidRPr="00B57199">
        <w:rPr>
          <w:rFonts w:ascii="Times New Roman" w:hAnsi="Times New Roman" w:cs="Times New Roman"/>
          <w:sz w:val="28"/>
          <w:szCs w:val="28"/>
        </w:rPr>
        <w:t>«</w:t>
      </w:r>
      <w:r w:rsidRPr="003848BA">
        <w:rPr>
          <w:rFonts w:ascii="Times New Roman" w:hAnsi="Times New Roman" w:cs="Times New Roman"/>
          <w:sz w:val="28"/>
          <w:szCs w:val="28"/>
        </w:rPr>
        <w:t>О недрах</w:t>
      </w:r>
      <w:r w:rsidR="003848BA">
        <w:rPr>
          <w:rFonts w:ascii="Times New Roman" w:hAnsi="Times New Roman" w:cs="Times New Roman"/>
          <w:sz w:val="28"/>
          <w:szCs w:val="28"/>
        </w:rPr>
        <w:t>»</w:t>
      </w:r>
      <w:r w:rsidRPr="003848BA">
        <w:rPr>
          <w:rFonts w:ascii="Times New Roman" w:hAnsi="Times New Roman" w:cs="Times New Roman"/>
          <w:sz w:val="28"/>
          <w:szCs w:val="28"/>
        </w:rPr>
        <w:t xml:space="preserve"> и </w:t>
      </w:r>
      <w:r w:rsidR="003848BA">
        <w:rPr>
          <w:rFonts w:ascii="Times New Roman" w:hAnsi="Times New Roman" w:cs="Times New Roman"/>
          <w:sz w:val="28"/>
          <w:szCs w:val="28"/>
        </w:rPr>
        <w:t>настоящего Административного регламента</w:t>
      </w:r>
      <w:r w:rsidRPr="003848BA">
        <w:rPr>
          <w:rFonts w:ascii="Times New Roman" w:hAnsi="Times New Roman" w:cs="Times New Roman"/>
          <w:sz w:val="28"/>
          <w:szCs w:val="28"/>
        </w:rPr>
        <w:t xml:space="preserve">, решению о проведении аукциона, порядку и условиям проведения аукциона и требованиям к аукционной документации </w:t>
      </w:r>
      <w:r w:rsidRPr="00E83037">
        <w:rPr>
          <w:rFonts w:ascii="Times New Roman" w:hAnsi="Times New Roman" w:cs="Times New Roman"/>
          <w:sz w:val="28"/>
          <w:szCs w:val="28"/>
        </w:rPr>
        <w:t xml:space="preserve">(далее - единственный заявитель), или единственному </w:t>
      </w:r>
      <w:r w:rsidRPr="003848BA">
        <w:rPr>
          <w:rFonts w:ascii="Times New Roman" w:hAnsi="Times New Roman" w:cs="Times New Roman"/>
          <w:sz w:val="28"/>
          <w:szCs w:val="28"/>
        </w:rPr>
        <w:t xml:space="preserve">участнику аукциона в </w:t>
      </w:r>
      <w:r w:rsidRPr="00B57199">
        <w:rPr>
          <w:rFonts w:ascii="Times New Roman" w:hAnsi="Times New Roman" w:cs="Times New Roman"/>
          <w:sz w:val="28"/>
          <w:szCs w:val="28"/>
        </w:rPr>
        <w:t xml:space="preserve">соответствии с </w:t>
      </w:r>
      <w:hyperlink r:id="rId19" w:history="1">
        <w:r w:rsidRPr="00B57199">
          <w:rPr>
            <w:rFonts w:ascii="Times New Roman" w:hAnsi="Times New Roman" w:cs="Times New Roman"/>
            <w:sz w:val="28"/>
            <w:szCs w:val="28"/>
          </w:rPr>
          <w:t>частью восьмой статьи 13.1</w:t>
        </w:r>
      </w:hyperlink>
      <w:r w:rsidRPr="003848BA">
        <w:rPr>
          <w:rFonts w:ascii="Times New Roman" w:hAnsi="Times New Roman" w:cs="Times New Roman"/>
          <w:sz w:val="28"/>
          <w:szCs w:val="28"/>
        </w:rPr>
        <w:t xml:space="preserve"> Закона </w:t>
      </w:r>
      <w:r w:rsidR="00B57199">
        <w:rPr>
          <w:rFonts w:ascii="Times New Roman" w:hAnsi="Times New Roman" w:cs="Times New Roman"/>
          <w:sz w:val="28"/>
          <w:szCs w:val="28"/>
        </w:rPr>
        <w:t>«</w:t>
      </w:r>
      <w:r w:rsidRPr="003848BA">
        <w:rPr>
          <w:rFonts w:ascii="Times New Roman" w:hAnsi="Times New Roman" w:cs="Times New Roman"/>
          <w:sz w:val="28"/>
          <w:szCs w:val="28"/>
        </w:rPr>
        <w:t>О недрах</w:t>
      </w:r>
      <w:r w:rsidR="00B57199">
        <w:rPr>
          <w:rFonts w:ascii="Times New Roman" w:hAnsi="Times New Roman" w:cs="Times New Roman"/>
          <w:sz w:val="28"/>
          <w:szCs w:val="28"/>
        </w:rPr>
        <w:t>»</w:t>
      </w:r>
      <w:r w:rsidRPr="003848BA">
        <w:rPr>
          <w:rFonts w:ascii="Times New Roman" w:hAnsi="Times New Roman" w:cs="Times New Roman"/>
          <w:sz w:val="28"/>
          <w:szCs w:val="28"/>
        </w:rPr>
        <w:t>.</w:t>
      </w:r>
    </w:p>
    <w:p w:rsidR="00CF6589" w:rsidRPr="00B57199" w:rsidRDefault="00CF6589" w:rsidP="00E8303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57199">
        <w:rPr>
          <w:rFonts w:ascii="Times New Roman" w:eastAsia="Times New Roman" w:hAnsi="Times New Roman" w:cs="Times New Roman"/>
          <w:sz w:val="28"/>
          <w:szCs w:val="28"/>
          <w:lang w:eastAsia="ru-RU"/>
        </w:rPr>
        <w:t>Оператор электронной площадки в соответствии с регламентом электронной площадки обеспечивает:</w:t>
      </w:r>
    </w:p>
    <w:p w:rsidR="00CF6589" w:rsidRPr="00095A9A" w:rsidRDefault="00CF6589" w:rsidP="00E83037">
      <w:pPr>
        <w:pStyle w:val="ad"/>
        <w:numPr>
          <w:ilvl w:val="0"/>
          <w:numId w:val="5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возможность регистрации организатора аукциона и заявителей на электронной площадке, ввод ими идентифицирующих данных (имя пользователя и пароль), возможность изменения пароля;</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открытие рабочего раздела на электронной площадке для осуществления действий на электронной площадке (далее - личный кабинет) организатора аукциона, доступ к которому имеют организатор аукциона, в том числе представители государственного казенного учреждения, которому переданы полномочия организатора аукциона, и члены аукционной комиссии, открытие личного кабинета заявителя, а также возможность входа в личный кабинет с использованием усиленной квалифицированной электронной подписи;</w:t>
      </w:r>
    </w:p>
    <w:p w:rsidR="00CF6589" w:rsidRPr="00E83037"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 xml:space="preserve">открытие раздела на электронной площадке, доступ к которому имеют только организатор аукциона, а также члены аукционной комиссии и участники </w:t>
      </w:r>
      <w:r w:rsidRPr="00E83037">
        <w:rPr>
          <w:rFonts w:ascii="Times New Roman" w:hAnsi="Times New Roman" w:cs="Times New Roman"/>
          <w:sz w:val="28"/>
          <w:szCs w:val="28"/>
        </w:rPr>
        <w:t>аукциона (далее - закрытая часть электронной площадки);</w:t>
      </w:r>
    </w:p>
    <w:p w:rsidR="00CF6589" w:rsidRPr="00E83037"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83037">
        <w:rPr>
          <w:rFonts w:ascii="Times New Roman" w:hAnsi="Times New Roman" w:cs="Times New Roman"/>
          <w:sz w:val="28"/>
          <w:szCs w:val="28"/>
        </w:rPr>
        <w:t xml:space="preserve">подачу заявителями заявок, а также невозможность их подачи в случаях, предусмотренных </w:t>
      </w:r>
      <w:hyperlink r:id="rId20" w:history="1">
        <w:r w:rsidR="00E83037" w:rsidRPr="00E83037">
          <w:rPr>
            <w:rFonts w:ascii="Times New Roman" w:hAnsi="Times New Roman" w:cs="Times New Roman"/>
            <w:sz w:val="28"/>
            <w:szCs w:val="28"/>
          </w:rPr>
          <w:t>частью</w:t>
        </w:r>
        <w:r w:rsidRPr="00E83037">
          <w:rPr>
            <w:rFonts w:ascii="Times New Roman" w:hAnsi="Times New Roman" w:cs="Times New Roman"/>
            <w:sz w:val="28"/>
            <w:szCs w:val="28"/>
          </w:rPr>
          <w:t xml:space="preserve"> 4</w:t>
        </w:r>
        <w:r w:rsidR="00E83037" w:rsidRPr="00E83037">
          <w:rPr>
            <w:rFonts w:ascii="Times New Roman" w:hAnsi="Times New Roman" w:cs="Times New Roman"/>
            <w:sz w:val="28"/>
            <w:szCs w:val="28"/>
          </w:rPr>
          <w:t>0</w:t>
        </w:r>
      </w:hyperlink>
      <w:r w:rsidRPr="00E83037">
        <w:rPr>
          <w:rFonts w:ascii="Times New Roman" w:hAnsi="Times New Roman" w:cs="Times New Roman"/>
          <w:sz w:val="28"/>
          <w:szCs w:val="28"/>
        </w:rPr>
        <w:t xml:space="preserve"> </w:t>
      </w:r>
      <w:r w:rsidR="00095A9A" w:rsidRPr="00E83037">
        <w:rPr>
          <w:rFonts w:ascii="Times New Roman" w:hAnsi="Times New Roman" w:cs="Times New Roman"/>
          <w:sz w:val="28"/>
          <w:szCs w:val="28"/>
        </w:rPr>
        <w:t>настоящего Административного регламента</w:t>
      </w:r>
      <w:r w:rsidRPr="00E83037">
        <w:rPr>
          <w:rFonts w:ascii="Times New Roman" w:hAnsi="Times New Roman" w:cs="Times New Roman"/>
          <w:sz w:val="28"/>
          <w:szCs w:val="28"/>
        </w:rPr>
        <w:t>;</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прием и регистрацию в электронных журналах заявок и прилагаемых к ним документов, предложений участников аукциона о размере разового платежа за пользование недрами, фиксацию сведений об отозванных заявках;</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направление организатору аукциона, заявителям и участникам аукциона в случаях и в сроки, которые предусмотрены настоящими Правилами, посредством личного кабинета уведомлений, содержащих сведения о размещении информации и (или) документов на электронной площадке, а также ссылку для ознакомления с соответствующей информацией и (или) документами (далее - уведомление);</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ведение электронного документооборота посредством электронной площадки;</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равный доступ участников аукциона к процедуре аукциона, непрерывность проведения аукциона и надежность функционирования программно-аппаратных средств электронной площадки;</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 xml:space="preserve">размещение на электронной площадке информации в соответствии с требованиями </w:t>
      </w:r>
      <w:r w:rsidR="00095A9A" w:rsidRPr="00095A9A">
        <w:rPr>
          <w:rFonts w:ascii="Times New Roman" w:hAnsi="Times New Roman" w:cs="Times New Roman"/>
          <w:sz w:val="28"/>
          <w:szCs w:val="28"/>
        </w:rPr>
        <w:t>настоящего Административного регламента;</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 xml:space="preserve">конфиденциальность сведений о поступивших заявках и прилагаемых к ним документах и сведений о заявителях, за исключением случаев доступа организатора аукциона, членов аукционной комиссии к заявкам и прилагаемым к ним документам посредством личного кабинета организатора аукциона до </w:t>
      </w:r>
      <w:r w:rsidRPr="00095A9A">
        <w:rPr>
          <w:rFonts w:ascii="Times New Roman" w:hAnsi="Times New Roman" w:cs="Times New Roman"/>
          <w:sz w:val="28"/>
          <w:szCs w:val="28"/>
        </w:rPr>
        <w:lastRenderedPageBreak/>
        <w:t>момента размещения на электронной площадке протокола рассмотрения заявок на участие в аукционе;</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bookmarkStart w:id="5" w:name="Par41"/>
      <w:bookmarkEnd w:id="5"/>
      <w:r w:rsidRPr="00095A9A">
        <w:rPr>
          <w:rFonts w:ascii="Times New Roman" w:hAnsi="Times New Roman" w:cs="Times New Roman"/>
          <w:sz w:val="28"/>
          <w:szCs w:val="28"/>
        </w:rPr>
        <w:t xml:space="preserve">возможность внесения заявителями на расчетный счет оператора электронной площадки в банке, включенном в перечень, установленный в соответствии с Федеральным </w:t>
      </w:r>
      <w:hyperlink r:id="rId21" w:history="1">
        <w:r w:rsidRPr="00095A9A">
          <w:rPr>
            <w:rFonts w:ascii="Times New Roman" w:hAnsi="Times New Roman" w:cs="Times New Roman"/>
            <w:sz w:val="28"/>
            <w:szCs w:val="28"/>
          </w:rPr>
          <w:t>законом</w:t>
        </w:r>
      </w:hyperlink>
      <w:r w:rsidRPr="00095A9A">
        <w:rPr>
          <w:rFonts w:ascii="Times New Roman" w:hAnsi="Times New Roman" w:cs="Times New Roman"/>
          <w:sz w:val="28"/>
          <w:szCs w:val="28"/>
        </w:rPr>
        <w:t xml:space="preserve"> о контрактной системе, сумм задатка и сбора за участие в аукционе;</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 xml:space="preserve">осуществление операций с денежными средствами, указанными в </w:t>
      </w:r>
      <w:hyperlink w:anchor="Par41" w:history="1">
        <w:r w:rsidRPr="00E83037">
          <w:rPr>
            <w:rFonts w:ascii="Times New Roman" w:hAnsi="Times New Roman" w:cs="Times New Roman"/>
            <w:sz w:val="28"/>
            <w:szCs w:val="28"/>
          </w:rPr>
          <w:t xml:space="preserve">пункте </w:t>
        </w:r>
        <w:r w:rsidR="00095A9A" w:rsidRPr="00E83037">
          <w:rPr>
            <w:rFonts w:ascii="Times New Roman" w:hAnsi="Times New Roman" w:cs="Times New Roman"/>
            <w:sz w:val="28"/>
            <w:szCs w:val="28"/>
          </w:rPr>
          <w:t>11</w:t>
        </w:r>
      </w:hyperlink>
      <w:r w:rsidRPr="00E83037">
        <w:rPr>
          <w:rFonts w:ascii="Times New Roman" w:hAnsi="Times New Roman" w:cs="Times New Roman"/>
          <w:sz w:val="28"/>
          <w:szCs w:val="28"/>
        </w:rPr>
        <w:t xml:space="preserve"> настояще</w:t>
      </w:r>
      <w:r w:rsidR="00095A9A" w:rsidRPr="00E83037">
        <w:rPr>
          <w:rFonts w:ascii="Times New Roman" w:hAnsi="Times New Roman" w:cs="Times New Roman"/>
          <w:sz w:val="28"/>
          <w:szCs w:val="28"/>
        </w:rPr>
        <w:t>й</w:t>
      </w:r>
      <w:r w:rsidRPr="00E83037">
        <w:rPr>
          <w:rFonts w:ascii="Times New Roman" w:hAnsi="Times New Roman" w:cs="Times New Roman"/>
          <w:sz w:val="28"/>
          <w:szCs w:val="28"/>
        </w:rPr>
        <w:t xml:space="preserve"> </w:t>
      </w:r>
      <w:r w:rsidR="00095A9A" w:rsidRPr="00E83037">
        <w:rPr>
          <w:rFonts w:ascii="Times New Roman" w:hAnsi="Times New Roman" w:cs="Times New Roman"/>
          <w:sz w:val="28"/>
          <w:szCs w:val="28"/>
        </w:rPr>
        <w:t>части</w:t>
      </w:r>
      <w:r w:rsidRPr="00E83037">
        <w:rPr>
          <w:rFonts w:ascii="Times New Roman" w:hAnsi="Times New Roman" w:cs="Times New Roman"/>
          <w:sz w:val="28"/>
          <w:szCs w:val="28"/>
        </w:rPr>
        <w:t xml:space="preserve">, в том числе их возврат в случаях, предусмотренных </w:t>
      </w:r>
      <w:hyperlink r:id="rId22" w:history="1">
        <w:r w:rsidRPr="00E83037">
          <w:rPr>
            <w:rFonts w:ascii="Times New Roman" w:hAnsi="Times New Roman" w:cs="Times New Roman"/>
            <w:sz w:val="28"/>
            <w:szCs w:val="28"/>
          </w:rPr>
          <w:t>пунктами 33</w:t>
        </w:r>
      </w:hyperlink>
      <w:r w:rsidRPr="00E83037">
        <w:rPr>
          <w:rFonts w:ascii="Times New Roman" w:hAnsi="Times New Roman" w:cs="Times New Roman"/>
          <w:sz w:val="28"/>
          <w:szCs w:val="28"/>
        </w:rPr>
        <w:t xml:space="preserve"> и </w:t>
      </w:r>
      <w:hyperlink r:id="rId23" w:history="1">
        <w:r w:rsidRPr="00E83037">
          <w:rPr>
            <w:rFonts w:ascii="Times New Roman" w:hAnsi="Times New Roman" w:cs="Times New Roman"/>
            <w:sz w:val="28"/>
            <w:szCs w:val="28"/>
          </w:rPr>
          <w:t>34</w:t>
        </w:r>
      </w:hyperlink>
      <w:r w:rsidRPr="00E83037">
        <w:rPr>
          <w:rFonts w:ascii="Times New Roman" w:hAnsi="Times New Roman" w:cs="Times New Roman"/>
          <w:sz w:val="28"/>
          <w:szCs w:val="28"/>
        </w:rPr>
        <w:t xml:space="preserve"> </w:t>
      </w:r>
      <w:r w:rsidR="00095A9A" w:rsidRPr="00E83037">
        <w:rPr>
          <w:rFonts w:ascii="Times New Roman" w:hAnsi="Times New Roman" w:cs="Times New Roman"/>
          <w:sz w:val="28"/>
          <w:szCs w:val="28"/>
        </w:rPr>
        <w:t>настоящего Административного регламента</w:t>
      </w:r>
      <w:r w:rsidRPr="00E83037">
        <w:rPr>
          <w:rFonts w:ascii="Times New Roman" w:hAnsi="Times New Roman" w:cs="Times New Roman"/>
          <w:sz w:val="28"/>
          <w:szCs w:val="28"/>
        </w:rPr>
        <w:t xml:space="preserve">, а также перечисление в бюджет </w:t>
      </w:r>
      <w:r w:rsidR="00095A9A" w:rsidRPr="00E83037">
        <w:rPr>
          <w:rFonts w:ascii="Times New Roman" w:hAnsi="Times New Roman" w:cs="Times New Roman"/>
          <w:sz w:val="28"/>
          <w:szCs w:val="28"/>
        </w:rPr>
        <w:t>Камчатского края</w:t>
      </w:r>
      <w:r w:rsidRPr="00E83037">
        <w:rPr>
          <w:rFonts w:ascii="Times New Roman" w:hAnsi="Times New Roman" w:cs="Times New Roman"/>
          <w:sz w:val="28"/>
          <w:szCs w:val="28"/>
        </w:rPr>
        <w:t xml:space="preserve"> в порядке, установленном </w:t>
      </w:r>
      <w:hyperlink r:id="rId24" w:history="1">
        <w:r w:rsidR="00095A9A" w:rsidRPr="00E83037">
          <w:rPr>
            <w:rFonts w:ascii="Times New Roman" w:hAnsi="Times New Roman" w:cs="Times New Roman"/>
            <w:sz w:val="28"/>
            <w:szCs w:val="28"/>
          </w:rPr>
          <w:t>частью</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35</w:t>
        </w:r>
      </w:hyperlink>
      <w:r w:rsidRPr="00E83037">
        <w:rPr>
          <w:rFonts w:ascii="Times New Roman" w:hAnsi="Times New Roman" w:cs="Times New Roman"/>
          <w:sz w:val="28"/>
          <w:szCs w:val="28"/>
        </w:rPr>
        <w:t xml:space="preserve"> </w:t>
      </w:r>
      <w:r w:rsidR="00095A9A" w:rsidRPr="00095A9A">
        <w:rPr>
          <w:rFonts w:ascii="Times New Roman" w:hAnsi="Times New Roman" w:cs="Times New Roman"/>
          <w:sz w:val="28"/>
          <w:szCs w:val="28"/>
        </w:rPr>
        <w:t>настоящего Административного регламента</w:t>
      </w:r>
      <w:r w:rsidRPr="00095A9A">
        <w:rPr>
          <w:rFonts w:ascii="Times New Roman" w:hAnsi="Times New Roman" w:cs="Times New Roman"/>
          <w:sz w:val="28"/>
          <w:szCs w:val="28"/>
        </w:rPr>
        <w:t>;</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 xml:space="preserve">хранение электронных документов, связанных с организацией и проведением аукциона </w:t>
      </w:r>
      <w:r w:rsidR="00095A9A">
        <w:rPr>
          <w:rFonts w:ascii="Times New Roman" w:hAnsi="Times New Roman" w:cs="Times New Roman"/>
          <w:sz w:val="28"/>
          <w:szCs w:val="28"/>
        </w:rPr>
        <w:t>не менее 10 лет</w:t>
      </w:r>
      <w:r w:rsidRPr="00095A9A">
        <w:rPr>
          <w:rFonts w:ascii="Times New Roman" w:hAnsi="Times New Roman" w:cs="Times New Roman"/>
          <w:sz w:val="28"/>
          <w:szCs w:val="28"/>
        </w:rPr>
        <w:t>;</w:t>
      </w:r>
    </w:p>
    <w:p w:rsidR="00CF6589" w:rsidRPr="00095A9A" w:rsidRDefault="00CF6589" w:rsidP="00095A9A">
      <w:pPr>
        <w:pStyle w:val="ad"/>
        <w:numPr>
          <w:ilvl w:val="0"/>
          <w:numId w:val="5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95A9A">
        <w:rPr>
          <w:rFonts w:ascii="Times New Roman" w:hAnsi="Times New Roman" w:cs="Times New Roman"/>
          <w:sz w:val="28"/>
          <w:szCs w:val="28"/>
        </w:rPr>
        <w:t>выполнение иных функций в соответствии с настоящими Правилами.</w:t>
      </w:r>
    </w:p>
    <w:p w:rsidR="00DD22F6" w:rsidRPr="00CF6589" w:rsidRDefault="00DD22F6" w:rsidP="00CF6589">
      <w:pPr>
        <w:widowControl w:val="0"/>
        <w:tabs>
          <w:tab w:val="left" w:pos="1134"/>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DD22F6" w:rsidRPr="00F15E4C" w:rsidRDefault="00DD22F6" w:rsidP="00DD22F6">
      <w:pPr>
        <w:autoSpaceDE w:val="0"/>
        <w:autoSpaceDN w:val="0"/>
        <w:adjustRightInd w:val="0"/>
        <w:spacing w:after="0" w:line="240" w:lineRule="auto"/>
        <w:jc w:val="center"/>
        <w:rPr>
          <w:rFonts w:ascii="Times New Roman" w:eastAsia="Calibri" w:hAnsi="Times New Roman" w:cs="Times New Roman"/>
          <w:bCs/>
          <w:sz w:val="28"/>
          <w:szCs w:val="28"/>
        </w:rPr>
      </w:pPr>
      <w:r w:rsidRPr="00F15E4C">
        <w:rPr>
          <w:rFonts w:ascii="Times New Roman" w:eastAsia="Calibri" w:hAnsi="Times New Roman" w:cs="Times New Roman"/>
          <w:bCs/>
          <w:sz w:val="28"/>
          <w:szCs w:val="28"/>
        </w:rPr>
        <w:t xml:space="preserve">Описание результата предоставления государственной услуги, в том числе перечень исходящих документов, являющихся результатом предоставления государственной услуги, а также способы направления заявителю </w:t>
      </w:r>
    </w:p>
    <w:p w:rsidR="00DD22F6" w:rsidRPr="00F15E4C" w:rsidRDefault="00DD22F6" w:rsidP="00DD22F6">
      <w:pPr>
        <w:autoSpaceDE w:val="0"/>
        <w:autoSpaceDN w:val="0"/>
        <w:adjustRightInd w:val="0"/>
        <w:spacing w:after="0" w:line="240" w:lineRule="auto"/>
        <w:jc w:val="center"/>
        <w:rPr>
          <w:rFonts w:ascii="Times New Roman" w:eastAsia="Calibri" w:hAnsi="Times New Roman" w:cs="Times New Roman"/>
          <w:bCs/>
          <w:sz w:val="28"/>
          <w:szCs w:val="28"/>
        </w:rPr>
      </w:pPr>
      <w:r w:rsidRPr="00F15E4C">
        <w:rPr>
          <w:rFonts w:ascii="Times New Roman" w:eastAsia="Calibri" w:hAnsi="Times New Roman" w:cs="Times New Roman"/>
          <w:bCs/>
          <w:sz w:val="28"/>
          <w:szCs w:val="28"/>
        </w:rPr>
        <w:t>указанных документов (информации)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color w:val="7030A0"/>
          <w:sz w:val="28"/>
          <w:szCs w:val="28"/>
          <w:lang w:eastAsia="ru-RU"/>
        </w:rPr>
      </w:pPr>
    </w:p>
    <w:p w:rsidR="00DD22F6" w:rsidRPr="00F905D8"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 xml:space="preserve">Результатом предоставления </w:t>
      </w:r>
      <w:r w:rsidR="00F15E4C" w:rsidRPr="00F905D8">
        <w:rPr>
          <w:rFonts w:ascii="Times New Roman" w:eastAsia="Times New Roman" w:hAnsi="Times New Roman" w:cs="Times New Roman"/>
          <w:sz w:val="28"/>
          <w:szCs w:val="28"/>
          <w:lang w:eastAsia="ru-RU"/>
        </w:rPr>
        <w:t>государственной услуги является</w:t>
      </w:r>
      <w:r w:rsidR="00F905D8" w:rsidRPr="00F905D8">
        <w:rPr>
          <w:rFonts w:ascii="Times New Roman" w:eastAsia="Times New Roman" w:hAnsi="Times New Roman" w:cs="Times New Roman"/>
          <w:sz w:val="28"/>
          <w:szCs w:val="28"/>
          <w:lang w:eastAsia="ru-RU"/>
        </w:rPr>
        <w:t>:</w:t>
      </w:r>
    </w:p>
    <w:p w:rsidR="00DD22F6" w:rsidRPr="00F905D8" w:rsidRDefault="00F905D8" w:rsidP="00276512">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признание аукциона состоявшимся и п</w:t>
      </w:r>
      <w:r w:rsidR="00F15E4C" w:rsidRPr="00F905D8">
        <w:rPr>
          <w:rFonts w:ascii="Times New Roman" w:eastAsia="Times New Roman" w:hAnsi="Times New Roman" w:cs="Times New Roman"/>
          <w:sz w:val="28"/>
          <w:szCs w:val="28"/>
          <w:lang w:eastAsia="ru-RU"/>
        </w:rPr>
        <w:t>редоставление права пользования участком недр местного</w:t>
      </w:r>
      <w:r w:rsidR="00DD22F6" w:rsidRPr="00F905D8">
        <w:rPr>
          <w:rFonts w:ascii="Times New Roman" w:eastAsia="Times New Roman" w:hAnsi="Times New Roman" w:cs="Times New Roman"/>
          <w:sz w:val="28"/>
          <w:szCs w:val="28"/>
          <w:lang w:eastAsia="ru-RU"/>
        </w:rPr>
        <w:t xml:space="preserve"> значения;</w:t>
      </w:r>
    </w:p>
    <w:p w:rsidR="00DD22F6" w:rsidRPr="00F905D8" w:rsidRDefault="00F905D8" w:rsidP="00276512">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признание аукциона несостоявшимся</w:t>
      </w:r>
      <w:r w:rsidR="00DD22F6" w:rsidRPr="00F905D8">
        <w:rPr>
          <w:rFonts w:ascii="Times New Roman" w:eastAsia="Times New Roman" w:hAnsi="Times New Roman" w:cs="Times New Roman"/>
          <w:sz w:val="28"/>
          <w:szCs w:val="28"/>
          <w:lang w:eastAsia="ru-RU"/>
        </w:rPr>
        <w:t>.</w:t>
      </w:r>
    </w:p>
    <w:p w:rsidR="00F905D8" w:rsidRPr="00F905D8" w:rsidRDefault="00DD22F6" w:rsidP="00276512">
      <w:pPr>
        <w:widowControl w:val="0"/>
        <w:numPr>
          <w:ilvl w:val="0"/>
          <w:numId w:val="3"/>
        </w:numPr>
        <w:tabs>
          <w:tab w:val="left" w:pos="1134"/>
        </w:tabs>
        <w:suppressAutoHyphens/>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Результат предоставления государственной услуги (</w:t>
      </w:r>
      <w:r w:rsidR="00F905D8" w:rsidRPr="00F905D8">
        <w:rPr>
          <w:rFonts w:ascii="Times New Roman" w:eastAsia="Times New Roman" w:hAnsi="Times New Roman" w:cs="Times New Roman"/>
          <w:sz w:val="28"/>
          <w:szCs w:val="28"/>
          <w:lang w:eastAsia="ru-RU"/>
        </w:rPr>
        <w:t>лицензия на пользование недрами</w:t>
      </w:r>
      <w:r w:rsidRPr="00F905D8">
        <w:rPr>
          <w:rFonts w:ascii="Times New Roman" w:eastAsia="Times New Roman" w:hAnsi="Times New Roman" w:cs="Times New Roman"/>
          <w:sz w:val="28"/>
          <w:szCs w:val="28"/>
          <w:lang w:eastAsia="ru-RU"/>
        </w:rPr>
        <w:t xml:space="preserve">) </w:t>
      </w:r>
      <w:r w:rsidR="00F905D8" w:rsidRPr="00F905D8">
        <w:rPr>
          <w:rFonts w:ascii="Times New Roman" w:eastAsia="Times New Roman" w:hAnsi="Times New Roman" w:cs="Times New Roman"/>
          <w:sz w:val="28"/>
          <w:szCs w:val="28"/>
          <w:lang w:eastAsia="ru-RU"/>
        </w:rPr>
        <w:t xml:space="preserve">формируется в Федеральной государственной автоматизированной системе лицензирования недропользования (ФГИС «АСЛН»), зарегистрированной в соответствии со статьей 28 Закона «О недрах» в государственном реестре на пользование недрами  и автоматически отображается в личном кабинете победителя аукциона на ресурсе </w:t>
      </w:r>
      <w:hyperlink r:id="rId25" w:history="1">
        <w:r w:rsidR="00F905D8" w:rsidRPr="00F905D8">
          <w:rPr>
            <w:rFonts w:ascii="Times New Roman" w:eastAsia="Times New Roman" w:hAnsi="Times New Roman" w:cs="Times New Roman"/>
            <w:sz w:val="28"/>
            <w:szCs w:val="28"/>
            <w:u w:val="single"/>
            <w:lang w:eastAsia="ru-RU"/>
          </w:rPr>
          <w:t>https://lk.rosnedra.gov.ru/subsoil</w:t>
        </w:r>
      </w:hyperlink>
      <w:r w:rsidR="00F905D8" w:rsidRPr="00F905D8">
        <w:rPr>
          <w:rFonts w:ascii="Times New Roman" w:eastAsia="Times New Roman" w:hAnsi="Times New Roman" w:cs="Times New Roman"/>
          <w:sz w:val="28"/>
          <w:szCs w:val="28"/>
          <w:u w:val="single"/>
          <w:lang w:eastAsia="ru-RU"/>
        </w:rPr>
        <w:t>.</w:t>
      </w:r>
    </w:p>
    <w:p w:rsidR="00DD22F6" w:rsidRPr="00F905D8"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Результат предоставления государственной услуги посредством ЕПГУ/РПГУ не предоставляется.</w:t>
      </w:r>
    </w:p>
    <w:p w:rsidR="00DD22F6" w:rsidRPr="00F905D8"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D22F6" w:rsidRPr="00F905D8"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905D8">
        <w:rPr>
          <w:rFonts w:ascii="Times New Roman" w:eastAsia="Times New Roman" w:hAnsi="Times New Roman" w:cs="Times New Roman"/>
          <w:sz w:val="28"/>
          <w:szCs w:val="28"/>
          <w:lang w:eastAsia="ru-RU"/>
        </w:rPr>
        <w:t>Срок предоставления государственной услуги, в том числе с учетом необходимости обращения в государственные органы,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color w:val="7030A0"/>
          <w:sz w:val="28"/>
          <w:szCs w:val="28"/>
          <w:lang w:eastAsia="ru-RU"/>
        </w:rPr>
      </w:pPr>
    </w:p>
    <w:p w:rsidR="00DE73CC" w:rsidRPr="001C5BD8" w:rsidRDefault="001C5BD8"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E73CC" w:rsidRPr="001C5BD8">
        <w:rPr>
          <w:rFonts w:ascii="Times New Roman" w:eastAsia="Times New Roman" w:hAnsi="Times New Roman" w:cs="Times New Roman"/>
          <w:sz w:val="28"/>
          <w:szCs w:val="28"/>
          <w:lang w:eastAsia="ru-RU"/>
        </w:rPr>
        <w:t xml:space="preserve">рок предоставления государственной услуги без учета обстоятельств, препятствующих проведению </w:t>
      </w:r>
      <w:r>
        <w:rPr>
          <w:rFonts w:ascii="Times New Roman" w:eastAsia="Times New Roman" w:hAnsi="Times New Roman" w:cs="Times New Roman"/>
          <w:sz w:val="28"/>
          <w:szCs w:val="28"/>
          <w:lang w:eastAsia="ru-RU"/>
        </w:rPr>
        <w:t xml:space="preserve">электронного </w:t>
      </w:r>
      <w:r w:rsidR="00DE73CC" w:rsidRPr="001C5BD8">
        <w:rPr>
          <w:rFonts w:ascii="Times New Roman" w:eastAsia="Times New Roman" w:hAnsi="Times New Roman" w:cs="Times New Roman"/>
          <w:sz w:val="28"/>
          <w:szCs w:val="28"/>
          <w:lang w:eastAsia="ru-RU"/>
        </w:rPr>
        <w:t xml:space="preserve">аукциона в установленный срок </w:t>
      </w:r>
      <w:r w:rsidR="00DE73CC" w:rsidRPr="001C5BD8">
        <w:rPr>
          <w:rFonts w:ascii="Times New Roman" w:eastAsia="Times New Roman" w:hAnsi="Times New Roman" w:cs="Times New Roman"/>
          <w:sz w:val="28"/>
          <w:szCs w:val="28"/>
          <w:lang w:eastAsia="ru-RU"/>
        </w:rPr>
        <w:lastRenderedPageBreak/>
        <w:t xml:space="preserve">(возникновение обстоятельств непреодолимой силы, а также чрезвычайных и непредотвратимых при данных условиях обстоятельств, отсутствие кворума для заседания аукционной комиссии, о котором стало известно до даты проведения аукциона, а также принятие судом обеспечительных мер, препятствующих проведению аукциона), составляет </w:t>
      </w:r>
      <w:r w:rsidR="00DE73CC" w:rsidRPr="00E246AB">
        <w:rPr>
          <w:rFonts w:ascii="Times New Roman" w:eastAsia="Times New Roman" w:hAnsi="Times New Roman" w:cs="Times New Roman"/>
          <w:sz w:val="28"/>
          <w:szCs w:val="28"/>
          <w:lang w:eastAsia="ru-RU"/>
        </w:rPr>
        <w:t xml:space="preserve">не более </w:t>
      </w:r>
      <w:r w:rsidRPr="00E246AB">
        <w:rPr>
          <w:rFonts w:ascii="Times New Roman" w:eastAsia="Times New Roman" w:hAnsi="Times New Roman" w:cs="Times New Roman"/>
          <w:sz w:val="28"/>
          <w:szCs w:val="28"/>
          <w:lang w:eastAsia="ru-RU"/>
        </w:rPr>
        <w:t>46</w:t>
      </w:r>
      <w:r w:rsidR="00DE73CC" w:rsidRPr="001C5BD8">
        <w:rPr>
          <w:rFonts w:ascii="Times New Roman" w:eastAsia="Times New Roman" w:hAnsi="Times New Roman" w:cs="Times New Roman"/>
          <w:sz w:val="28"/>
          <w:szCs w:val="28"/>
          <w:lang w:eastAsia="ru-RU"/>
        </w:rPr>
        <w:t xml:space="preserve"> дней с даты размещения объявления о проведении аукциона на официальном сайте Российско</w:t>
      </w:r>
      <w:r>
        <w:rPr>
          <w:rFonts w:ascii="Times New Roman" w:eastAsia="Times New Roman" w:hAnsi="Times New Roman" w:cs="Times New Roman"/>
          <w:sz w:val="28"/>
          <w:szCs w:val="28"/>
          <w:lang w:eastAsia="ru-RU"/>
        </w:rPr>
        <w:t>й Федерации о проведении торгов и на электронной площадке.</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color w:val="7030A0"/>
          <w:sz w:val="28"/>
          <w:szCs w:val="28"/>
          <w:lang w:eastAsia="ru-RU"/>
        </w:rPr>
      </w:pPr>
    </w:p>
    <w:p w:rsidR="00DD22F6" w:rsidRPr="001C5BD8"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C5BD8">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rsidR="00DD22F6" w:rsidRPr="001C5BD8"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D22F6" w:rsidRPr="001C5BD8"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5BD8">
        <w:rPr>
          <w:rFonts w:ascii="Times New Roman" w:eastAsia="Times New Roman" w:hAnsi="Times New Roman" w:cs="Times New Roman"/>
          <w:sz w:val="28"/>
          <w:szCs w:val="28"/>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исполнительных органов государственной власти Камчатского края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на ЕПГУ/РПГУ и на информационных стендах.</w:t>
      </w:r>
    </w:p>
    <w:p w:rsidR="00DD22F6" w:rsidRPr="00DD22F6" w:rsidRDefault="00DD22F6" w:rsidP="00DD22F6">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7030A0"/>
          <w:sz w:val="28"/>
          <w:szCs w:val="28"/>
          <w:lang w:eastAsia="ru-RU"/>
        </w:rPr>
      </w:pPr>
    </w:p>
    <w:p w:rsidR="00DD22F6" w:rsidRPr="00E246AB"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w:t>
      </w:r>
    </w:p>
    <w:p w:rsidR="00DD22F6" w:rsidRPr="001C5BD8" w:rsidRDefault="00DD22F6" w:rsidP="00DD22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в электронной форме, порядок их представления</w:t>
      </w:r>
    </w:p>
    <w:p w:rsidR="00F27489" w:rsidRPr="00DD22F6" w:rsidRDefault="00F27489" w:rsidP="00DD22F6">
      <w:pPr>
        <w:widowControl w:val="0"/>
        <w:autoSpaceDE w:val="0"/>
        <w:autoSpaceDN w:val="0"/>
        <w:spacing w:after="0" w:line="240" w:lineRule="auto"/>
        <w:ind w:firstLine="709"/>
        <w:jc w:val="center"/>
        <w:rPr>
          <w:rFonts w:ascii="Times New Roman" w:eastAsia="Times New Roman" w:hAnsi="Times New Roman" w:cs="Times New Roman"/>
          <w:b/>
          <w:color w:val="7030A0"/>
          <w:sz w:val="28"/>
          <w:szCs w:val="28"/>
          <w:lang w:eastAsia="ru-RU"/>
        </w:rPr>
      </w:pPr>
    </w:p>
    <w:p w:rsidR="0088194C" w:rsidRPr="0088194C" w:rsidRDefault="0088194C"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Заявка подается путем заполнения заявителем, прошедшим регистрацию на электронной площадке в соответствии с регламентом электронной площадки, электронной формы заявки, установленной требованиями к аукционной документации и подписываемой с использованием усиленной квалифицированной электронной подписи заявителя либо лица, имеющего право действовать от имени заявителя, с приложением следующих электронных документов:</w:t>
      </w:r>
    </w:p>
    <w:p w:rsidR="0088194C" w:rsidRPr="0088194C" w:rsidRDefault="0088194C" w:rsidP="001148F4">
      <w:pPr>
        <w:widowControl w:val="0"/>
        <w:numPr>
          <w:ilvl w:val="0"/>
          <w:numId w:val="26"/>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или иным уполномоченным руководителем лицом;</w:t>
      </w:r>
    </w:p>
    <w:p w:rsidR="0088194C" w:rsidRPr="0088194C" w:rsidRDefault="0088194C" w:rsidP="001148F4">
      <w:pPr>
        <w:widowControl w:val="0"/>
        <w:numPr>
          <w:ilvl w:val="0"/>
          <w:numId w:val="26"/>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заверенная заявителем копия решения уполномоченных органов </w:t>
      </w:r>
      <w:r w:rsidRPr="0088194C">
        <w:rPr>
          <w:rFonts w:ascii="Times New Roman" w:eastAsia="Times New Roman" w:hAnsi="Times New Roman" w:cs="Times New Roman"/>
          <w:sz w:val="28"/>
          <w:szCs w:val="28"/>
          <w:lang w:eastAsia="ru-RU"/>
        </w:rPr>
        <w:lastRenderedPageBreak/>
        <w:t>управления заявителя о назначении единоличного исполнительного органа заявителя;</w:t>
      </w:r>
    </w:p>
    <w:p w:rsidR="0088194C" w:rsidRPr="0088194C" w:rsidRDefault="0088194C" w:rsidP="001148F4">
      <w:pPr>
        <w:widowControl w:val="0"/>
        <w:numPr>
          <w:ilvl w:val="0"/>
          <w:numId w:val="26"/>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перечень лиц, входящих в одну группу лиц с заявителем, по форме, утвержденной Федеральной антимонопольной службой, – для юридического лица, а также выписка из реестра акционеров заявителя, полученная (оформленная) не ранее чем за один месяц до дня подачи заявки (для акционерного общества);</w:t>
      </w:r>
    </w:p>
    <w:p w:rsidR="0088194C" w:rsidRPr="0088194C" w:rsidRDefault="0088194C" w:rsidP="001148F4">
      <w:pPr>
        <w:widowControl w:val="0"/>
        <w:numPr>
          <w:ilvl w:val="0"/>
          <w:numId w:val="26"/>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справка с указанием следующих сведений:</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для юридического лица – полное наименование, организационно-правовая форма, основной государственный регистрационный номер и идентификационный номер налогоплательщика;</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 идентификационный номер налогоплательщика;</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заявителя, фамилии, имена, отчества (при наличии) учредителей заявителя, членов коллегиального исполнительного органа заявителя и лица, исполняющего функции единоличного исполнительного органа заявителя;</w:t>
      </w:r>
    </w:p>
    <w:p w:rsidR="0088194C" w:rsidRPr="0088194C" w:rsidRDefault="0088194C" w:rsidP="001148F4">
      <w:pPr>
        <w:widowControl w:val="0"/>
        <w:numPr>
          <w:ilvl w:val="0"/>
          <w:numId w:val="26"/>
        </w:numPr>
        <w:tabs>
          <w:tab w:val="left" w:pos="1134"/>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решение уполномоченного органа управления заявителя об участии в аукционе;</w:t>
      </w:r>
    </w:p>
    <w:p w:rsidR="0088194C" w:rsidRPr="0088194C" w:rsidRDefault="0088194C" w:rsidP="001148F4">
      <w:pPr>
        <w:widowControl w:val="0"/>
        <w:numPr>
          <w:ilvl w:val="0"/>
          <w:numId w:val="26"/>
        </w:numPr>
        <w:tabs>
          <w:tab w:val="left" w:pos="1134"/>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bookmarkStart w:id="6" w:name="P173"/>
      <w:bookmarkEnd w:id="6"/>
      <w:r w:rsidRPr="0088194C">
        <w:rPr>
          <w:rFonts w:ascii="Times New Roman" w:eastAsia="Times New Roman" w:hAnsi="Times New Roman" w:cs="Times New Roman"/>
          <w:sz w:val="28"/>
          <w:szCs w:val="28"/>
          <w:lang w:eastAsia="ru-RU"/>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годовой бухгалтерской (финансовой) отчетности за последний отчетный период на день подачи заявки не истекли,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bookmarkStart w:id="7" w:name="P175"/>
      <w:bookmarkEnd w:id="7"/>
      <w:r w:rsidRPr="0088194C">
        <w:rPr>
          <w:rFonts w:ascii="Times New Roman" w:eastAsia="Times New Roman" w:hAnsi="Times New Roman" w:cs="Times New Roman"/>
          <w:sz w:val="28"/>
          <w:szCs w:val="28"/>
          <w:lang w:eastAsia="ru-RU"/>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договоры (копии договоров) займа, заключенные на день подачи заявки, в том числе заключенные под отлагательным условием в соответствии со </w:t>
      </w:r>
      <w:hyperlink r:id="rId26" w:history="1">
        <w:r w:rsidRPr="0088194C">
          <w:rPr>
            <w:rFonts w:ascii="Times New Roman" w:eastAsia="Times New Roman" w:hAnsi="Times New Roman" w:cs="Times New Roman"/>
            <w:sz w:val="28"/>
            <w:szCs w:val="28"/>
            <w:lang w:eastAsia="ru-RU"/>
          </w:rPr>
          <w:t>статьей 157</w:t>
        </w:r>
      </w:hyperlink>
      <w:r w:rsidRPr="0088194C">
        <w:rPr>
          <w:rFonts w:ascii="Times New Roman" w:eastAsia="Times New Roman" w:hAnsi="Times New Roman" w:cs="Times New Roman"/>
          <w:sz w:val="28"/>
          <w:szCs w:val="28"/>
          <w:lang w:eastAsia="ru-RU"/>
        </w:rPr>
        <w:t xml:space="preserve"> Гражданского кодекса Российской Федерации, с приложением справки из банка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(в случае привлечения финансовых средств по договорам займа);</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bookmarkStart w:id="8" w:name="P177"/>
      <w:bookmarkEnd w:id="8"/>
      <w:r w:rsidRPr="0088194C">
        <w:rPr>
          <w:rFonts w:ascii="Times New Roman" w:eastAsia="Times New Roman" w:hAnsi="Times New Roman" w:cs="Times New Roman"/>
          <w:sz w:val="28"/>
          <w:szCs w:val="28"/>
          <w:lang w:eastAsia="ru-RU"/>
        </w:rPr>
        <w:t xml:space="preserve">кредитные договоры (копии кредитных договоров), заключенные на </w:t>
      </w:r>
      <w:r w:rsidRPr="0088194C">
        <w:rPr>
          <w:rFonts w:ascii="Times New Roman" w:eastAsia="Times New Roman" w:hAnsi="Times New Roman" w:cs="Times New Roman"/>
          <w:sz w:val="28"/>
          <w:szCs w:val="28"/>
          <w:lang w:eastAsia="ru-RU"/>
        </w:rPr>
        <w:lastRenderedPageBreak/>
        <w:t xml:space="preserve">день подачи заявки, в том числе заключенные под отлагательным условием в соответствии со </w:t>
      </w:r>
      <w:hyperlink r:id="rId27" w:history="1">
        <w:r w:rsidRPr="0088194C">
          <w:rPr>
            <w:rFonts w:ascii="Times New Roman" w:eastAsia="Times New Roman" w:hAnsi="Times New Roman" w:cs="Times New Roman"/>
            <w:sz w:val="28"/>
            <w:szCs w:val="28"/>
            <w:lang w:eastAsia="ru-RU"/>
          </w:rPr>
          <w:t>статьей 157</w:t>
        </w:r>
      </w:hyperlink>
      <w:r w:rsidRPr="0088194C">
        <w:rPr>
          <w:rFonts w:ascii="Times New Roman" w:eastAsia="Times New Roman" w:hAnsi="Times New Roman" w:cs="Times New Roman"/>
          <w:sz w:val="28"/>
          <w:szCs w:val="28"/>
          <w:lang w:eastAsia="ru-RU"/>
        </w:rPr>
        <w:t xml:space="preserve">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условиями проведения аукциона;</w:t>
      </w:r>
    </w:p>
    <w:p w:rsidR="0088194C" w:rsidRPr="0088194C" w:rsidRDefault="0088194C" w:rsidP="001148F4">
      <w:pPr>
        <w:widowControl w:val="0"/>
        <w:numPr>
          <w:ilvl w:val="0"/>
          <w:numId w:val="26"/>
        </w:numPr>
        <w:tabs>
          <w:tab w:val="left" w:pos="1134"/>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bookmarkStart w:id="9" w:name="P178"/>
      <w:bookmarkEnd w:id="9"/>
      <w:r w:rsidRPr="0088194C">
        <w:rPr>
          <w:rFonts w:ascii="Times New Roman" w:eastAsia="Times New Roman" w:hAnsi="Times New Roman" w:cs="Times New Roman"/>
          <w:sz w:val="28"/>
          <w:szCs w:val="28"/>
          <w:lang w:eastAsia="ru-RU"/>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штатных расписаний заявителя и (или) юридических лиц, индивидуальных предпринимателей,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 информация о том, является ли специалист сотрудником заявителя или сотрудником юридического лица, индивидуального предпринимателя, привлекаемого для осуществления пользования участком недр;</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осуществления пользования участком недр;</w:t>
      </w:r>
    </w:p>
    <w:p w:rsidR="0088194C" w:rsidRPr="0088194C" w:rsidRDefault="0088194C" w:rsidP="001148F4">
      <w:pPr>
        <w:widowControl w:val="0"/>
        <w:numPr>
          <w:ilvl w:val="0"/>
          <w:numId w:val="27"/>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копии договоров с юридическими и физическими лицами, </w:t>
      </w:r>
      <w:r w:rsidRPr="0088194C">
        <w:rPr>
          <w:rFonts w:ascii="Times New Roman" w:eastAsia="Times New Roman" w:hAnsi="Times New Roman" w:cs="Times New Roman"/>
          <w:sz w:val="28"/>
          <w:szCs w:val="28"/>
          <w:lang w:eastAsia="ru-RU"/>
        </w:rPr>
        <w:lastRenderedPageBreak/>
        <w:t xml:space="preserve">привлекаемыми для осуществления пользования участком недр, в том числе заключенные под отлагательным условием в соответствии со </w:t>
      </w:r>
      <w:hyperlink r:id="rId28" w:history="1">
        <w:r w:rsidRPr="0088194C">
          <w:rPr>
            <w:rFonts w:ascii="Times New Roman" w:eastAsia="Times New Roman" w:hAnsi="Times New Roman" w:cs="Times New Roman"/>
            <w:sz w:val="28"/>
            <w:szCs w:val="28"/>
            <w:lang w:eastAsia="ru-RU"/>
          </w:rPr>
          <w:t>статьей 157</w:t>
        </w:r>
      </w:hyperlink>
      <w:r w:rsidRPr="0088194C">
        <w:rPr>
          <w:rFonts w:ascii="Times New Roman" w:eastAsia="Times New Roman" w:hAnsi="Times New Roman" w:cs="Times New Roman"/>
          <w:sz w:val="28"/>
          <w:szCs w:val="28"/>
          <w:lang w:eastAsia="ru-RU"/>
        </w:rPr>
        <w:t xml:space="preserve">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или физических лиц);</w:t>
      </w:r>
    </w:p>
    <w:p w:rsidR="0088194C" w:rsidRPr="0088194C" w:rsidRDefault="0088194C" w:rsidP="001148F4">
      <w:pPr>
        <w:widowControl w:val="0"/>
        <w:numPr>
          <w:ilvl w:val="0"/>
          <w:numId w:val="26"/>
        </w:numPr>
        <w:tabs>
          <w:tab w:val="left" w:pos="1134"/>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справка с описанием технологии проведения работ, которые будут осуществляться на участке недр, подписанная заявителем или лицом, имеющим право действовать от имени заявителя;</w:t>
      </w:r>
    </w:p>
    <w:p w:rsidR="0088194C" w:rsidRPr="0088194C" w:rsidRDefault="0088194C" w:rsidP="001148F4">
      <w:pPr>
        <w:widowControl w:val="0"/>
        <w:numPr>
          <w:ilvl w:val="0"/>
          <w:numId w:val="26"/>
        </w:numPr>
        <w:tabs>
          <w:tab w:val="left" w:pos="1134"/>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bookmarkStart w:id="10" w:name="P183"/>
      <w:bookmarkEnd w:id="10"/>
      <w:r w:rsidRPr="0088194C">
        <w:rPr>
          <w:rFonts w:ascii="Times New Roman" w:eastAsia="Times New Roman" w:hAnsi="Times New Roman" w:cs="Times New Roman"/>
          <w:sz w:val="28"/>
          <w:szCs w:val="28"/>
          <w:lang w:eastAsia="ru-RU"/>
        </w:rPr>
        <w:t xml:space="preserve">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w:t>
      </w:r>
      <w:hyperlink r:id="rId29" w:history="1">
        <w:r w:rsidRPr="0088194C">
          <w:rPr>
            <w:rFonts w:ascii="Times New Roman" w:eastAsia="Times New Roman" w:hAnsi="Times New Roman" w:cs="Times New Roman"/>
            <w:sz w:val="28"/>
            <w:szCs w:val="28"/>
            <w:lang w:eastAsia="ru-RU"/>
          </w:rPr>
          <w:t>законом</w:t>
        </w:r>
      </w:hyperlink>
      <w:r w:rsidRPr="0088194C">
        <w:rPr>
          <w:rFonts w:ascii="Times New Roman" w:eastAsia="Times New Roman" w:hAnsi="Times New Roman" w:cs="Times New Roman"/>
          <w:sz w:val="28"/>
          <w:szCs w:val="28"/>
          <w:lang w:eastAsia="ru-RU"/>
        </w:rPr>
        <w:t xml:space="preserve"> от 04.05.2011 № 99-ФЗ «О лицензировании отдельных видов деятельности» в отношении заявителя, а также привлеченных им юридических 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В этом перечне указываются регистрационные номера лицензий и даты их предоставления.</w:t>
      </w:r>
    </w:p>
    <w:p w:rsidR="0088194C" w:rsidRPr="0088194C" w:rsidRDefault="0088194C"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Документы, составленные на иностранном языке, принимаются с переводом на русский язык, нотариально засвидетельствованным в соответствии с законодательством Российской Федерации о нотариате.</w:t>
      </w:r>
    </w:p>
    <w:p w:rsidR="0088194C" w:rsidRPr="0088194C" w:rsidRDefault="0088194C"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Подавая заявку, заявитель соглашается с положениями, приведенными в решении о проведении аукциона, Порядком и условиями проведения аукциона, требованиями к аукционной документации, со включением условий пользования участком недр, предусмотренных порядком и условиями проведения аукциона, в лицензию на пользование недрами, а также со включением сведений, предусмотренных </w:t>
      </w:r>
      <w:hyperlink r:id="rId30" w:history="1">
        <w:r w:rsidRPr="0088194C">
          <w:rPr>
            <w:rFonts w:ascii="Times New Roman" w:eastAsia="Times New Roman" w:hAnsi="Times New Roman" w:cs="Times New Roman"/>
            <w:sz w:val="28"/>
            <w:szCs w:val="28"/>
            <w:lang w:eastAsia="ru-RU"/>
          </w:rPr>
          <w:t>частью первой статьи 14.1</w:t>
        </w:r>
      </w:hyperlink>
      <w:r w:rsidRPr="0088194C">
        <w:rPr>
          <w:rFonts w:ascii="Times New Roman" w:eastAsia="Times New Roman" w:hAnsi="Times New Roman" w:cs="Times New Roman"/>
          <w:sz w:val="28"/>
          <w:szCs w:val="28"/>
          <w:lang w:eastAsia="ru-RU"/>
        </w:rPr>
        <w:t xml:space="preserve"> Закона «О недрах», в реестр недобросовестных участников аукционов на право пользования участками недр в случае признания заявителя победителем аукциона и неуплаты им в срок, установленный </w:t>
      </w:r>
      <w:hyperlink r:id="rId31" w:history="1">
        <w:r w:rsidRPr="0088194C">
          <w:rPr>
            <w:rFonts w:ascii="Times New Roman" w:eastAsia="Times New Roman" w:hAnsi="Times New Roman" w:cs="Times New Roman"/>
            <w:sz w:val="28"/>
            <w:szCs w:val="28"/>
            <w:lang w:eastAsia="ru-RU"/>
          </w:rPr>
          <w:t>частью четвертой статьи 40</w:t>
        </w:r>
      </w:hyperlink>
      <w:r w:rsidRPr="0088194C">
        <w:rPr>
          <w:rFonts w:ascii="Times New Roman" w:eastAsia="Times New Roman" w:hAnsi="Times New Roman" w:cs="Times New Roman"/>
          <w:sz w:val="28"/>
          <w:szCs w:val="28"/>
          <w:lang w:eastAsia="ru-RU"/>
        </w:rPr>
        <w:t xml:space="preserve"> Закона Российской Федерации «О недрах», и (или) в размере, установленном протоколом о результатах аукциона, окончательного размера разового платежа за пользование недрами.</w:t>
      </w:r>
    </w:p>
    <w:p w:rsidR="0088194C" w:rsidRPr="0088194C" w:rsidRDefault="0088194C"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Документы, подтверждающие наличие квалифицированных специалистов, необходимых финансовых и технических средств и соответствующих лицензий для эффективного и безопасного осуществления пользования участком недр, действуют в течение календарного года, за исключением документов, предусмотренных </w:t>
      </w:r>
      <w:hyperlink w:anchor="P175" w:history="1">
        <w:r w:rsidRPr="0088194C">
          <w:rPr>
            <w:rFonts w:ascii="Times New Roman" w:eastAsia="Times New Roman" w:hAnsi="Times New Roman" w:cs="Times New Roman"/>
            <w:sz w:val="28"/>
            <w:szCs w:val="28"/>
            <w:lang w:eastAsia="ru-RU"/>
          </w:rPr>
          <w:t>абзацами третьим</w:t>
        </w:r>
      </w:hyperlink>
      <w:r w:rsidRPr="0088194C">
        <w:rPr>
          <w:rFonts w:ascii="Times New Roman" w:eastAsia="Times New Roman" w:hAnsi="Times New Roman" w:cs="Times New Roman"/>
          <w:sz w:val="28"/>
          <w:szCs w:val="28"/>
          <w:lang w:eastAsia="ru-RU"/>
        </w:rPr>
        <w:t xml:space="preserve"> – </w:t>
      </w:r>
      <w:hyperlink w:anchor="P177" w:history="1">
        <w:r w:rsidRPr="0088194C">
          <w:rPr>
            <w:rFonts w:ascii="Times New Roman" w:eastAsia="Times New Roman" w:hAnsi="Times New Roman" w:cs="Times New Roman"/>
            <w:sz w:val="28"/>
            <w:szCs w:val="28"/>
            <w:lang w:eastAsia="ru-RU"/>
          </w:rPr>
          <w:t xml:space="preserve">пятым пункта 6 части </w:t>
        </w:r>
      </w:hyperlink>
      <w:r w:rsidRPr="0088194C">
        <w:rPr>
          <w:rFonts w:ascii="Times New Roman" w:eastAsia="Times New Roman" w:hAnsi="Times New Roman" w:cs="Times New Roman"/>
          <w:sz w:val="28"/>
          <w:szCs w:val="28"/>
          <w:lang w:eastAsia="ru-RU"/>
        </w:rPr>
        <w:t>44 настоящего Порядка.</w:t>
      </w:r>
    </w:p>
    <w:p w:rsidR="00DD22F6" w:rsidRPr="00DD22F6" w:rsidRDefault="00DD22F6" w:rsidP="0088194C">
      <w:pPr>
        <w:widowControl w:val="0"/>
        <w:autoSpaceDE w:val="0"/>
        <w:autoSpaceDN w:val="0"/>
        <w:spacing w:after="0" w:line="240" w:lineRule="auto"/>
        <w:jc w:val="both"/>
        <w:rPr>
          <w:rFonts w:ascii="Times New Roman" w:eastAsia="Times New Roman" w:hAnsi="Times New Roman" w:cs="Times New Roman"/>
          <w:color w:val="7030A0"/>
          <w:sz w:val="28"/>
          <w:szCs w:val="28"/>
          <w:lang w:eastAsia="ru-RU"/>
        </w:rPr>
      </w:pPr>
    </w:p>
    <w:p w:rsidR="00DD22F6" w:rsidRPr="0088194C"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государственной услуги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color w:val="7030A0"/>
          <w:sz w:val="28"/>
          <w:szCs w:val="28"/>
          <w:lang w:eastAsia="ru-RU"/>
        </w:rPr>
      </w:pPr>
    </w:p>
    <w:p w:rsidR="0088194C" w:rsidRDefault="0088194C"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оператора электронной площадки, но не более чем на </w:t>
      </w:r>
      <w:r w:rsidRPr="0088194C">
        <w:rPr>
          <w:rFonts w:ascii="Times New Roman" w:eastAsia="Times New Roman" w:hAnsi="Times New Roman" w:cs="Times New Roman"/>
          <w:sz w:val="28"/>
          <w:szCs w:val="28"/>
          <w:lang w:eastAsia="ru-RU"/>
        </w:rPr>
        <w:lastRenderedPageBreak/>
        <w:t xml:space="preserve">одни сутки. </w:t>
      </w:r>
    </w:p>
    <w:p w:rsidR="0088194C" w:rsidRPr="0088194C" w:rsidRDefault="0088194C" w:rsidP="00E620E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Возобновление проведения аукциона начинается с того момента, на котором аукцион был прерван.</w:t>
      </w:r>
    </w:p>
    <w:p w:rsidR="0088194C" w:rsidRDefault="0088194C" w:rsidP="00E62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w:t>
      </w:r>
    </w:p>
    <w:p w:rsidR="00E620EE" w:rsidRPr="00E620EE" w:rsidRDefault="00E620EE"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20EE">
        <w:rPr>
          <w:rFonts w:ascii="Times New Roman" w:eastAsia="Times New Roman" w:hAnsi="Times New Roman" w:cs="Times New Roman"/>
          <w:sz w:val="28"/>
          <w:szCs w:val="28"/>
          <w:lang w:eastAsia="ru-RU"/>
        </w:rPr>
        <w:t xml:space="preserve">Отказ в приеме заявки осуществляется по основаниям, предусмотренным </w:t>
      </w:r>
      <w:hyperlink r:id="rId32" w:history="1">
        <w:r w:rsidRPr="00E620EE">
          <w:rPr>
            <w:rFonts w:ascii="Times New Roman" w:eastAsia="Times New Roman" w:hAnsi="Times New Roman" w:cs="Times New Roman"/>
            <w:sz w:val="28"/>
            <w:szCs w:val="28"/>
            <w:lang w:eastAsia="ru-RU"/>
          </w:rPr>
          <w:t>статьей 14</w:t>
        </w:r>
      </w:hyperlink>
      <w:r w:rsidRPr="00E620EE">
        <w:rPr>
          <w:rFonts w:ascii="Times New Roman" w:eastAsia="Times New Roman" w:hAnsi="Times New Roman" w:cs="Times New Roman"/>
          <w:sz w:val="28"/>
          <w:szCs w:val="28"/>
          <w:lang w:eastAsia="ru-RU"/>
        </w:rPr>
        <w:t xml:space="preserve"> Закона Российской Федерации </w:t>
      </w:r>
      <w:r>
        <w:rPr>
          <w:rFonts w:ascii="Times New Roman" w:eastAsia="Times New Roman" w:hAnsi="Times New Roman" w:cs="Times New Roman"/>
          <w:sz w:val="28"/>
          <w:szCs w:val="28"/>
          <w:lang w:eastAsia="ru-RU"/>
        </w:rPr>
        <w:t>«О недрах».</w:t>
      </w:r>
    </w:p>
    <w:p w:rsidR="00DD22F6" w:rsidRPr="00AE373D" w:rsidRDefault="00DD22F6" w:rsidP="00AE373D">
      <w:pPr>
        <w:widowControl w:val="0"/>
        <w:tabs>
          <w:tab w:val="left" w:pos="1134"/>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DD22F6" w:rsidRPr="00E620EE"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620EE">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органами, участвующими в предоставлении государственной услуги</w:t>
      </w:r>
    </w:p>
    <w:p w:rsidR="00DD22F6" w:rsidRPr="00E620EE"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22F6" w:rsidRPr="00E620EE" w:rsidRDefault="00DD22F6"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20EE">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органами, участвующими в предоставлении государственной услуги, отсутствует.</w:t>
      </w:r>
    </w:p>
    <w:p w:rsidR="00DD22F6" w:rsidRPr="00DD22F6" w:rsidRDefault="00DD22F6" w:rsidP="00DD22F6">
      <w:pPr>
        <w:widowControl w:val="0"/>
        <w:autoSpaceDE w:val="0"/>
        <w:autoSpaceDN w:val="0"/>
        <w:spacing w:after="0" w:line="240" w:lineRule="auto"/>
        <w:jc w:val="both"/>
        <w:rPr>
          <w:rFonts w:ascii="Times New Roman" w:eastAsia="Times New Roman" w:hAnsi="Times New Roman" w:cs="Times New Roman"/>
          <w:color w:val="7030A0"/>
          <w:sz w:val="28"/>
          <w:szCs w:val="28"/>
          <w:lang w:eastAsia="ru-RU"/>
        </w:rPr>
      </w:pPr>
    </w:p>
    <w:p w:rsid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52EDD">
        <w:rPr>
          <w:rFonts w:ascii="Times New Roman" w:eastAsia="Times New Roman" w:hAnsi="Times New Roman" w:cs="Times New Roman"/>
          <w:sz w:val="28"/>
          <w:szCs w:val="28"/>
          <w:lang w:eastAsia="ru-RU"/>
        </w:rPr>
        <w:t>Порядок, размеры и основания взимания государственной пошлины или иной платы за предоставление государственных услуг</w:t>
      </w:r>
    </w:p>
    <w:p w:rsidR="00036E1A" w:rsidRDefault="00036E1A" w:rsidP="00036E1A">
      <w:pPr>
        <w:widowControl w:val="0"/>
        <w:autoSpaceDE w:val="0"/>
        <w:autoSpaceDN w:val="0"/>
        <w:spacing w:after="0" w:line="240" w:lineRule="auto"/>
        <w:rPr>
          <w:rFonts w:ascii="Times New Roman" w:eastAsia="Times New Roman" w:hAnsi="Times New Roman" w:cs="Times New Roman"/>
          <w:sz w:val="28"/>
          <w:szCs w:val="28"/>
          <w:lang w:eastAsia="ru-RU"/>
        </w:rPr>
      </w:pPr>
    </w:p>
    <w:p w:rsidR="00036E1A" w:rsidRPr="00036E1A" w:rsidRDefault="00036E1A" w:rsidP="00036E1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36E1A">
        <w:rPr>
          <w:rFonts w:ascii="Times New Roman" w:eastAsia="Times New Roman" w:hAnsi="Times New Roman" w:cs="Times New Roman"/>
          <w:sz w:val="28"/>
          <w:szCs w:val="28"/>
          <w:lang w:eastAsia="ru-RU"/>
        </w:rPr>
        <w:t xml:space="preserve">Перед подачей заявки лицо, желающее принять участие в аукционе, перечисляет задаток и сбор за участие в аукционе в размере и по реквизитам, которые указанным на сайте электронной площадки. </w:t>
      </w:r>
    </w:p>
    <w:p w:rsidR="00DD22F6" w:rsidRPr="00AE373D" w:rsidRDefault="00036E1A" w:rsidP="00036E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6E1A">
        <w:rPr>
          <w:rFonts w:ascii="Times New Roman" w:eastAsia="Times New Roman" w:hAnsi="Times New Roman" w:cs="Times New Roman"/>
          <w:sz w:val="28"/>
          <w:szCs w:val="28"/>
          <w:lang w:eastAsia="ru-RU"/>
        </w:rPr>
        <w:t>Уплата задатка и сбора за участие в аукционе является обязательным условием допуска заявителя к участию в аукционе.</w:t>
      </w:r>
    </w:p>
    <w:p w:rsidR="00E620EE" w:rsidRDefault="00E620EE"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w:t>
      </w:r>
      <w:r w:rsidR="00036E1A">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размеры уплачиваемого </w:t>
      </w:r>
      <w:r w:rsidRPr="0088194C">
        <w:rPr>
          <w:rFonts w:ascii="Times New Roman" w:eastAsia="Times New Roman" w:hAnsi="Times New Roman" w:cs="Times New Roman"/>
          <w:sz w:val="28"/>
          <w:szCs w:val="28"/>
          <w:lang w:eastAsia="ru-RU"/>
        </w:rPr>
        <w:t>задат</w:t>
      </w:r>
      <w:r>
        <w:rPr>
          <w:rFonts w:ascii="Times New Roman" w:eastAsia="Times New Roman" w:hAnsi="Times New Roman" w:cs="Times New Roman"/>
          <w:sz w:val="28"/>
          <w:szCs w:val="28"/>
          <w:lang w:eastAsia="ru-RU"/>
        </w:rPr>
        <w:t>ка</w:t>
      </w:r>
      <w:r w:rsidRPr="0088194C">
        <w:rPr>
          <w:rFonts w:ascii="Times New Roman" w:eastAsia="Times New Roman" w:hAnsi="Times New Roman" w:cs="Times New Roman"/>
          <w:sz w:val="28"/>
          <w:szCs w:val="28"/>
          <w:lang w:eastAsia="ru-RU"/>
        </w:rPr>
        <w:t xml:space="preserve"> и сбор</w:t>
      </w:r>
      <w:r>
        <w:rPr>
          <w:rFonts w:ascii="Times New Roman" w:eastAsia="Times New Roman" w:hAnsi="Times New Roman" w:cs="Times New Roman"/>
          <w:sz w:val="28"/>
          <w:szCs w:val="28"/>
          <w:lang w:eastAsia="ru-RU"/>
        </w:rPr>
        <w:t>а</w:t>
      </w:r>
      <w:r w:rsidRPr="0088194C">
        <w:rPr>
          <w:rFonts w:ascii="Times New Roman" w:eastAsia="Times New Roman" w:hAnsi="Times New Roman" w:cs="Times New Roman"/>
          <w:sz w:val="28"/>
          <w:szCs w:val="28"/>
          <w:lang w:eastAsia="ru-RU"/>
        </w:rPr>
        <w:t xml:space="preserve"> за участие в аукционе</w:t>
      </w:r>
      <w:r>
        <w:rPr>
          <w:rFonts w:ascii="Times New Roman" w:eastAsia="Times New Roman" w:hAnsi="Times New Roman" w:cs="Times New Roman"/>
          <w:sz w:val="28"/>
          <w:szCs w:val="28"/>
          <w:lang w:eastAsia="ru-RU"/>
        </w:rPr>
        <w:t xml:space="preserve"> устанавливаются приказами Министерства об объявлении аукционов.</w:t>
      </w:r>
    </w:p>
    <w:p w:rsidR="00E620EE" w:rsidRPr="0088194C" w:rsidRDefault="00E620EE"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Сумма задатка, внесенная победителем аукциона, единственным заявителем или единственным участником аукциона, которому предоставляется право пользования участком недр, засчитывается в счет окончательного размера разового платежа за пользование недрами.</w:t>
      </w:r>
    </w:p>
    <w:p w:rsidR="00E620EE" w:rsidRPr="0088194C" w:rsidRDefault="00E620EE" w:rsidP="00E620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Заявителю и участнику аукциона, за исключением победителя аукциона, единственного заявителя или единственного участника аукциона, которым предоставляется право пользования участком недр в случае признания аукциона несостоявшимся, задаток возвращается в течение 5 рабочих дней со дня размещения на официальном сайте и на сайте электронной площадки протокола о результатах аукциона или протокола рассмотрения заявок на участие в аукционе соответственно.</w:t>
      </w:r>
    </w:p>
    <w:p w:rsidR="00E620EE" w:rsidRPr="0088194C" w:rsidRDefault="00E620EE" w:rsidP="00E620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В случае отмены проведения аукциона задаток возвращается заявителю и участнику аукциона в течение 5 рабочих дней со дня размещения на </w:t>
      </w:r>
      <w:r w:rsidRPr="0088194C">
        <w:rPr>
          <w:rFonts w:ascii="Times New Roman" w:eastAsia="Times New Roman" w:hAnsi="Times New Roman" w:cs="Times New Roman"/>
          <w:sz w:val="28"/>
          <w:szCs w:val="28"/>
          <w:lang w:eastAsia="ru-RU"/>
        </w:rPr>
        <w:lastRenderedPageBreak/>
        <w:t>официальном сайте и на сайте электронной площадки решения Министерства об отмене проведения аукциона.</w:t>
      </w:r>
    </w:p>
    <w:p w:rsidR="00E620EE" w:rsidRPr="0088194C" w:rsidRDefault="00E620EE" w:rsidP="00E620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Задаток победителю аукциона, не уплатившему окончательный размер разового платежа за пользование недрами в течение 30 дней со дня размещения на официальном сайте протокола о результатах аукциона, протокола рассмотрения заявок на участие в аукционе, и (или) в размере, установленном протоколом о результатах аукциона, не возвращается.</w:t>
      </w:r>
    </w:p>
    <w:p w:rsidR="00E620EE" w:rsidRPr="0088194C" w:rsidRDefault="00E620EE"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Сбор за участие в аукционе независимо от результатов проведения аукциона заявителю не возвращается, за исключением случаев отзыва заявки заявителем, отказа в приеме заявки аукционной комиссией и отмены проведения аукциона, а также случаев признания судом по иску заинтересованного лица недействительным аукциона, проведенного с нарушением требований, установленных настоящим Порядком и условиями проведения аукциона.</w:t>
      </w:r>
    </w:p>
    <w:p w:rsidR="00E620EE" w:rsidRPr="0088194C" w:rsidRDefault="00E620EE" w:rsidP="00E620EE">
      <w:pPr>
        <w:tabs>
          <w:tab w:val="left" w:pos="993"/>
          <w:tab w:val="left" w:pos="1276"/>
        </w:tabs>
        <w:spacing w:after="0" w:line="240" w:lineRule="auto"/>
        <w:ind w:left="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Сбор за участие в аукционе возвращается заявителю в следующем порядке:</w:t>
      </w:r>
    </w:p>
    <w:p w:rsidR="00E620EE" w:rsidRPr="0088194C" w:rsidRDefault="00E620EE" w:rsidP="001148F4">
      <w:pPr>
        <w:widowControl w:val="0"/>
        <w:numPr>
          <w:ilvl w:val="0"/>
          <w:numId w:val="25"/>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в случае отзыва заявки заявителем – в течение 5 рабочих дней со дня получения оператором электронной площадки уведомления заявителя об отзыве заявки;</w:t>
      </w:r>
    </w:p>
    <w:p w:rsidR="00E620EE" w:rsidRPr="0088194C" w:rsidRDefault="00E620EE" w:rsidP="001148F4">
      <w:pPr>
        <w:widowControl w:val="0"/>
        <w:numPr>
          <w:ilvl w:val="0"/>
          <w:numId w:val="25"/>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в случае отказа в приеме заявки аукционной комиссией – в течение 5 рабочих дней со дня размещения на официальном сайте и на сайте электронной площадки протокола рассмотрения заявок на участие в аукционе;</w:t>
      </w:r>
    </w:p>
    <w:p w:rsidR="00E620EE" w:rsidRPr="0088194C" w:rsidRDefault="00E620EE" w:rsidP="001148F4">
      <w:pPr>
        <w:widowControl w:val="0"/>
        <w:numPr>
          <w:ilvl w:val="0"/>
          <w:numId w:val="25"/>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в случае отмены проведения аукциона – в течение 5 рабочих дней со дня размещения на официальном сайте и на сайте электронной площадки решения уполномоченного органа об отмене проведения аукциона;</w:t>
      </w:r>
    </w:p>
    <w:p w:rsidR="00E620EE" w:rsidRPr="0088194C" w:rsidRDefault="00E620EE" w:rsidP="001148F4">
      <w:pPr>
        <w:widowControl w:val="0"/>
        <w:numPr>
          <w:ilvl w:val="0"/>
          <w:numId w:val="25"/>
        </w:numPr>
        <w:tabs>
          <w:tab w:val="left" w:pos="1134"/>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в случае признания судом по иску заинтересованного лица недействительным аукциона, проведенного с нарушением требований, установленных настоящим приказом, – в порядке, предусмотренном </w:t>
      </w:r>
      <w:hyperlink r:id="rId33" w:history="1">
        <w:r w:rsidRPr="0088194C">
          <w:rPr>
            <w:rFonts w:ascii="Times New Roman" w:eastAsia="Times New Roman" w:hAnsi="Times New Roman" w:cs="Times New Roman"/>
            <w:sz w:val="28"/>
            <w:szCs w:val="28"/>
            <w:lang w:eastAsia="ru-RU"/>
          </w:rPr>
          <w:t>статьей 242.1</w:t>
        </w:r>
      </w:hyperlink>
      <w:r w:rsidRPr="0088194C">
        <w:rPr>
          <w:rFonts w:ascii="Times New Roman" w:eastAsia="Times New Roman" w:hAnsi="Times New Roman" w:cs="Times New Roman"/>
          <w:sz w:val="28"/>
          <w:szCs w:val="28"/>
          <w:lang w:eastAsia="ru-RU"/>
        </w:rPr>
        <w:t xml:space="preserve"> Бюджетного кодекса Российской Федерации.</w:t>
      </w:r>
    </w:p>
    <w:p w:rsidR="00E620EE" w:rsidRPr="00E83037" w:rsidRDefault="00E620EE" w:rsidP="00E8303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Суммы задатков и сборов за участие в аукционе, которые не были возвращены заявителям и участникам аукциона по вышеперечисленным основаниям, оператор электронной площадки перечисляет в бюджет Камчатского края в течение 5 рабочих дней со дня размещения на официальном сайте и на электронной площадке протокола о результатах аукциона, протокола рассмотрения заявок на участие в аукционе</w:t>
      </w:r>
      <w:r w:rsidR="00E83037" w:rsidRPr="00E83037">
        <w:rPr>
          <w:rFonts w:ascii="Times New Roman" w:eastAsia="Times New Roman" w:hAnsi="Times New Roman" w:cs="Times New Roman"/>
          <w:sz w:val="28"/>
          <w:szCs w:val="28"/>
          <w:lang w:eastAsia="ru-RU"/>
        </w:rPr>
        <w:t xml:space="preserve"> по реквизитам, указанным в порядке и условиях проведения аукциона</w:t>
      </w:r>
      <w:r w:rsidR="00E83037">
        <w:rPr>
          <w:rFonts w:ascii="Times New Roman" w:eastAsia="Times New Roman" w:hAnsi="Times New Roman" w:cs="Times New Roman"/>
          <w:sz w:val="28"/>
          <w:szCs w:val="28"/>
          <w:lang w:eastAsia="ru-RU"/>
        </w:rPr>
        <w:t>.</w:t>
      </w:r>
    </w:p>
    <w:p w:rsidR="00DD22F6" w:rsidRPr="00152EDD" w:rsidRDefault="00DD22F6" w:rsidP="00DD22F6">
      <w:pPr>
        <w:widowControl w:val="0"/>
        <w:autoSpaceDE w:val="0"/>
        <w:autoSpaceDN w:val="0"/>
        <w:spacing w:before="220" w:after="0" w:line="240" w:lineRule="auto"/>
        <w:ind w:left="851" w:right="849"/>
        <w:jc w:val="center"/>
        <w:rPr>
          <w:rFonts w:ascii="Times New Roman" w:eastAsia="Times New Roman" w:hAnsi="Times New Roman" w:cs="Times New Roman"/>
          <w:sz w:val="28"/>
          <w:szCs w:val="28"/>
          <w:lang w:eastAsia="ru-RU"/>
        </w:rPr>
      </w:pPr>
      <w:r w:rsidRPr="00152EDD">
        <w:rPr>
          <w:rFonts w:ascii="Times New Roman" w:eastAsia="Times New Roman" w:hAnsi="Times New Roman" w:cs="Times New Roman"/>
          <w:sz w:val="28"/>
          <w:szCs w:val="28"/>
          <w:lang w:eastAsia="ru-RU"/>
        </w:rPr>
        <w:t>Срок и порядок регистрации заявления о предоставлении государственной услуги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color w:val="7030A0"/>
          <w:sz w:val="28"/>
          <w:szCs w:val="28"/>
          <w:lang w:eastAsia="ru-RU"/>
        </w:rPr>
      </w:pPr>
    </w:p>
    <w:p w:rsidR="00AE373D" w:rsidRPr="0088194C"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Прием заявки и прилагаемых к ней документов осуществляется в сроки, установленные приказом Министерства об объявлении электронного аукциона.</w:t>
      </w:r>
    </w:p>
    <w:p w:rsidR="00AE373D"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Оператор электронной площадки обеспечивает прием и регистрацию заявок и прилагаемых к ним документов в электронном журнале приема заявок.</w:t>
      </w:r>
    </w:p>
    <w:p w:rsidR="00AE373D" w:rsidRPr="0088194C"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Оператор электронной площадки присваивает заявке идентификационный номер с указанием даты и времени ее приема и </w:t>
      </w:r>
      <w:r w:rsidRPr="0088194C">
        <w:rPr>
          <w:rFonts w:ascii="Times New Roman" w:eastAsia="Times New Roman" w:hAnsi="Times New Roman" w:cs="Times New Roman"/>
          <w:sz w:val="28"/>
          <w:szCs w:val="28"/>
          <w:lang w:eastAsia="ru-RU"/>
        </w:rPr>
        <w:lastRenderedPageBreak/>
        <w:t>подтверждает путем направления заявителю уведомления о получение заявки с указанием присвоенного ей идентификационного номера в течение одного часа с момента ее получения.</w:t>
      </w:r>
    </w:p>
    <w:p w:rsidR="00AE373D" w:rsidRPr="0088194C"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Уведомление о получении заявки в течение одного часа с момента ее получения также направляется оператором электронной площадки организатору аукциона. Указанное уведомление содержит идентификационный номер заявки, наименование заявителя, наименование (при наличии) участка недр, являющегося объектом аукциона, и номер объявления о проведении аукциона, при этом возможность просмотра заявки и прилагаемых к ней документов обеспечивается оператором электронной площадки начиная со дня, следующего за днем окончания срока подачи заявок, установленного порядком и условиями проведения аукциона.</w:t>
      </w:r>
    </w:p>
    <w:p w:rsidR="00AE373D" w:rsidRPr="0088194C"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1" w:name="P191"/>
      <w:bookmarkEnd w:id="11"/>
      <w:r w:rsidRPr="0088194C">
        <w:rPr>
          <w:rFonts w:ascii="Times New Roman" w:eastAsia="Times New Roman" w:hAnsi="Times New Roman" w:cs="Times New Roman"/>
          <w:sz w:val="28"/>
          <w:szCs w:val="28"/>
          <w:lang w:eastAsia="ru-RU"/>
        </w:rPr>
        <w:t>Программно-аппаратными средствами оператора электронной площадки предусматриваются следующие случаи, влекущие невозможность подачи заявителем заявки:</w:t>
      </w:r>
    </w:p>
    <w:p w:rsidR="00AE373D" w:rsidRPr="0088194C" w:rsidRDefault="00AE373D" w:rsidP="001148F4">
      <w:pPr>
        <w:widowControl w:val="0"/>
        <w:numPr>
          <w:ilvl w:val="0"/>
          <w:numId w:val="28"/>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 xml:space="preserve">наличие </w:t>
      </w:r>
      <w:proofErr w:type="spellStart"/>
      <w:r w:rsidRPr="0088194C">
        <w:rPr>
          <w:rFonts w:ascii="Times New Roman" w:eastAsia="Times New Roman" w:hAnsi="Times New Roman" w:cs="Times New Roman"/>
          <w:sz w:val="28"/>
          <w:szCs w:val="28"/>
          <w:lang w:eastAsia="ru-RU"/>
        </w:rPr>
        <w:t>неотозванной</w:t>
      </w:r>
      <w:proofErr w:type="spellEnd"/>
      <w:r w:rsidRPr="0088194C">
        <w:rPr>
          <w:rFonts w:ascii="Times New Roman" w:eastAsia="Times New Roman" w:hAnsi="Times New Roman" w:cs="Times New Roman"/>
          <w:sz w:val="28"/>
          <w:szCs w:val="28"/>
          <w:lang w:eastAsia="ru-RU"/>
        </w:rPr>
        <w:t xml:space="preserve"> заявки, ранее поданной заявителем для участия в этом же аукционе;</w:t>
      </w:r>
    </w:p>
    <w:p w:rsidR="00AE373D" w:rsidRPr="0088194C" w:rsidRDefault="00AE373D" w:rsidP="001148F4">
      <w:pPr>
        <w:widowControl w:val="0"/>
        <w:numPr>
          <w:ilvl w:val="0"/>
          <w:numId w:val="28"/>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подача заявки с нарушением требований к оформлению документов, прилагаемых к заявке, предусмотренных частью 44 настоящего Порядка и условий проведения аукциона;</w:t>
      </w:r>
    </w:p>
    <w:p w:rsidR="00AE373D" w:rsidRPr="0088194C" w:rsidRDefault="00AE373D" w:rsidP="001148F4">
      <w:pPr>
        <w:widowControl w:val="0"/>
        <w:numPr>
          <w:ilvl w:val="0"/>
          <w:numId w:val="28"/>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подача заявки после дня окончания срока подачи заявок;</w:t>
      </w:r>
    </w:p>
    <w:p w:rsidR="00AE373D" w:rsidRPr="0088194C" w:rsidRDefault="00AE373D" w:rsidP="001148F4">
      <w:pPr>
        <w:widowControl w:val="0"/>
        <w:numPr>
          <w:ilvl w:val="0"/>
          <w:numId w:val="28"/>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подача заявки с нарушением требований, установленных регламентом электронной площадки;</w:t>
      </w:r>
    </w:p>
    <w:p w:rsidR="00AE373D" w:rsidRPr="0088194C" w:rsidRDefault="00AE373D" w:rsidP="001148F4">
      <w:pPr>
        <w:widowControl w:val="0"/>
        <w:numPr>
          <w:ilvl w:val="0"/>
          <w:numId w:val="28"/>
        </w:numPr>
        <w:tabs>
          <w:tab w:val="left" w:pos="1276"/>
        </w:tabs>
        <w:autoSpaceDE w:val="0"/>
        <w:autoSpaceDN w:val="0"/>
        <w:spacing w:before="220" w:after="0" w:line="240" w:lineRule="auto"/>
        <w:ind w:left="0" w:firstLine="709"/>
        <w:contextualSpacing/>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неуплата задатка и сбора за участие в аукционе.</w:t>
      </w:r>
    </w:p>
    <w:p w:rsidR="00AE373D" w:rsidRPr="0088194C"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194C">
        <w:rPr>
          <w:rFonts w:ascii="Times New Roman" w:eastAsia="Times New Roman" w:hAnsi="Times New Roman" w:cs="Times New Roman"/>
          <w:sz w:val="28"/>
          <w:szCs w:val="28"/>
          <w:lang w:eastAsia="ru-RU"/>
        </w:rPr>
        <w:t>Заявитель вправе не позднее дня окончания срока подачи заявок отозвать заявку путем направления уведомления об ее отзыве оператору электронной площадки.</w:t>
      </w:r>
    </w:p>
    <w:p w:rsidR="00AE373D" w:rsidRDefault="00AE373D" w:rsidP="0027651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2" w:name="P198"/>
      <w:bookmarkEnd w:id="12"/>
      <w:r w:rsidRPr="0088194C">
        <w:rPr>
          <w:rFonts w:ascii="Times New Roman" w:eastAsia="Times New Roman" w:hAnsi="Times New Roman" w:cs="Times New Roman"/>
          <w:sz w:val="28"/>
          <w:szCs w:val="28"/>
          <w:lang w:eastAsia="ru-RU"/>
        </w:rPr>
        <w:t>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w:t>
      </w:r>
    </w:p>
    <w:p w:rsidR="00DD22F6" w:rsidRPr="00DD22F6" w:rsidRDefault="00DD22F6" w:rsidP="00DD22F6">
      <w:pPr>
        <w:spacing w:after="0" w:line="276" w:lineRule="auto"/>
        <w:jc w:val="both"/>
        <w:rPr>
          <w:rFonts w:ascii="Times New Roman" w:eastAsia="Calibri" w:hAnsi="Times New Roman" w:cs="Times New Roman"/>
          <w:color w:val="7030A0"/>
          <w:sz w:val="28"/>
          <w:szCs w:val="28"/>
        </w:rPr>
      </w:pPr>
    </w:p>
    <w:p w:rsidR="00DD22F6" w:rsidRPr="00BC4AB8"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текстовой информации, в том числе к обеспечению доступности для инвалидов указанных объектов в соответствии с законодательством Российской Федерации </w:t>
      </w:r>
    </w:p>
    <w:p w:rsidR="00DD22F6" w:rsidRPr="00BC4AB8"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о социальной защите инвалидов</w:t>
      </w:r>
    </w:p>
    <w:p w:rsidR="00DD22F6" w:rsidRPr="00BC4AB8" w:rsidRDefault="00DD22F6" w:rsidP="00DD22F6">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 xml:space="preserve">Заявителям гарантируется прием в помещении, оборудованном в соответствии с санитарными правилами и нормами, с соблюдением необходимых мер безопасности, в том числе средствами пожаротушения и </w:t>
      </w:r>
      <w:r w:rsidRPr="00BC4AB8">
        <w:rPr>
          <w:rFonts w:ascii="Times New Roman" w:eastAsia="Times New Roman" w:hAnsi="Times New Roman" w:cs="Times New Roman"/>
          <w:sz w:val="28"/>
          <w:szCs w:val="28"/>
          <w:lang w:eastAsia="ru-RU"/>
        </w:rPr>
        <w:lastRenderedPageBreak/>
        <w:t>оповещения о возникновении чрезвычайной ситуации.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Входы и выходы в помещение оборудуются вывесками с указанием их наименования,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В помещениях, в которых предоставляется государственная услуга, отводятся места ожидания и приема заявителей, оборудованные стульями столами (стойками) для обеспечения возможности оформления заявлений (запросов) о предоставлении государственной услуги. Количество мест ожидания заявителей определяется исходя из фактической нагрузки и возможности для их размещения в здании.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Министерства, участвующего в предоставлении государственной услуги.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Рабочие места специалистов Министерства, участвующих в предоставлении государственной услуги, оборудуются персональным компьютером, принтером и сканером, копировальной техникой, средствами телефонной связи.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Специалисты Министерства,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Места информирования, предназначенные для ознакомления граждан с информационными материалами, оборудуются информационными стендами. На информационных стендах Министерства размещается следующая информация: местонахождение, график (режим) работы, номера телефонов, адреса в информационно-телекоммуникационной сети «Интернет» и электронной почты Министерства, процедура предоставления государственной услуги (в текстовом виде, в виде блок-схем).</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Инвалидам, включая инвалидов, использующих кресла-коляски и собак-проводников, обеспечиваются:</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условия для беспрепятственного доступа в помещение Министерства и к государственным услугам;</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возможность самостоятельного или с помощью специалистов, ответственных за предоставление государственной услуги, передвижения по территории Министерства, входа в помещение Министерства и выхода из него;</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помещение Министерства, в том числе с использованием кресла-коляски и при необходимости с помощью специалистов, ответственных за предоставление государственной услуги;</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w:t>
      </w:r>
      <w:r w:rsidRPr="00BC4AB8">
        <w:rPr>
          <w:rFonts w:ascii="Times New Roman" w:eastAsia="Times New Roman" w:hAnsi="Times New Roman" w:cs="Times New Roman"/>
          <w:sz w:val="28"/>
          <w:szCs w:val="28"/>
          <w:lang w:eastAsia="ru-RU"/>
        </w:rPr>
        <w:lastRenderedPageBreak/>
        <w:t>зрения и самостоятельного передвижения, и оказание им помощи в помещении Министерства;</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4AB8">
        <w:rPr>
          <w:rFonts w:ascii="Times New Roman" w:eastAsia="Times New Roman" w:hAnsi="Times New Roman" w:cs="Times New Roman"/>
          <w:sz w:val="28"/>
          <w:szCs w:val="28"/>
          <w:lang w:eastAsia="ru-RU"/>
        </w:rPr>
        <w:t>сурдопереводчика</w:t>
      </w:r>
      <w:proofErr w:type="spellEnd"/>
      <w:r w:rsidRPr="00BC4AB8">
        <w:rPr>
          <w:rFonts w:ascii="Times New Roman" w:eastAsia="Times New Roman" w:hAnsi="Times New Roman" w:cs="Times New Roman"/>
          <w:sz w:val="28"/>
          <w:szCs w:val="28"/>
          <w:lang w:eastAsia="ru-RU"/>
        </w:rPr>
        <w:t xml:space="preserve"> и </w:t>
      </w:r>
      <w:proofErr w:type="spellStart"/>
      <w:r w:rsidRPr="00BC4AB8">
        <w:rPr>
          <w:rFonts w:ascii="Times New Roman" w:eastAsia="Times New Roman" w:hAnsi="Times New Roman" w:cs="Times New Roman"/>
          <w:sz w:val="28"/>
          <w:szCs w:val="28"/>
          <w:lang w:eastAsia="ru-RU"/>
        </w:rPr>
        <w:t>тифлосурдопереводчика</w:t>
      </w:r>
      <w:proofErr w:type="spellEnd"/>
      <w:r w:rsidRPr="00BC4AB8">
        <w:rPr>
          <w:rFonts w:ascii="Times New Roman" w:eastAsia="Times New Roman" w:hAnsi="Times New Roman" w:cs="Times New Roman"/>
          <w:sz w:val="28"/>
          <w:szCs w:val="28"/>
          <w:lang w:eastAsia="ru-RU"/>
        </w:rPr>
        <w:t>;</w:t>
      </w:r>
    </w:p>
    <w:p w:rsidR="00DD22F6" w:rsidRPr="00BC4AB8" w:rsidRDefault="00DD22F6" w:rsidP="009715A5">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 xml:space="preserve">допуск на объекты собаки-проводника при наличии </w:t>
      </w:r>
      <w:hyperlink r:id="rId34" w:history="1">
        <w:r w:rsidRPr="00BC4AB8">
          <w:rPr>
            <w:rFonts w:ascii="Times New Roman" w:eastAsia="Times New Roman" w:hAnsi="Times New Roman" w:cs="Times New Roman"/>
            <w:sz w:val="28"/>
            <w:szCs w:val="28"/>
            <w:lang w:eastAsia="ru-RU"/>
          </w:rPr>
          <w:t>документа</w:t>
        </w:r>
      </w:hyperlink>
      <w:r w:rsidRPr="00BC4AB8">
        <w:rPr>
          <w:rFonts w:ascii="Times New Roman" w:eastAsia="Times New Roman" w:hAnsi="Times New Roman" w:cs="Times New Roman"/>
          <w:sz w:val="28"/>
          <w:szCs w:val="28"/>
          <w:lang w:eastAsia="ru-RU"/>
        </w:rPr>
        <w:t>,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В случаях, когда невозможно обеспечить доступ инвалидов к помещениям Министерства, в которых предоставляется государственная услуга, к месту ожидания и приема граждан при предоставлении государственной услуги, специалистами, ответственными за предоставление государственной услуги, принимаются меры для обеспечения доступа инвалидов к месту предоставления услуги либо, когда это возможно обеспечить, для предоставления государственной услуги по месту жительства инвалидов или в дистанционном режиме.</w:t>
      </w:r>
    </w:p>
    <w:p w:rsidR="00DD22F6" w:rsidRPr="00BC4AB8"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4AB8">
        <w:rPr>
          <w:rFonts w:ascii="Times New Roman" w:eastAsia="Times New Roman" w:hAnsi="Times New Roman" w:cs="Times New Roman"/>
          <w:sz w:val="28"/>
          <w:szCs w:val="28"/>
          <w:lang w:eastAsia="ru-RU"/>
        </w:rPr>
        <w:t>Для предоставления государственной услуги в помещениях Министерства на арендуемых объектах (здания, строения, сооружения), которые невозможно полностью приспособить к потребностям инвалидов,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 на которой расположен объект, а также доступности объектов и государственной услуги для инвалидов.</w:t>
      </w:r>
    </w:p>
    <w:p w:rsidR="00DD22F6" w:rsidRPr="00DD22F6" w:rsidRDefault="00DD22F6" w:rsidP="00DD22F6">
      <w:pPr>
        <w:widowControl w:val="0"/>
        <w:tabs>
          <w:tab w:val="left" w:pos="1134"/>
        </w:tabs>
        <w:autoSpaceDE w:val="0"/>
        <w:autoSpaceDN w:val="0"/>
        <w:spacing w:after="0" w:line="240" w:lineRule="auto"/>
        <w:ind w:left="709"/>
        <w:jc w:val="both"/>
        <w:rPr>
          <w:rFonts w:ascii="Times New Roman" w:eastAsia="Times New Roman" w:hAnsi="Times New Roman" w:cs="Times New Roman"/>
          <w:color w:val="7030A0"/>
          <w:sz w:val="28"/>
          <w:szCs w:val="28"/>
          <w:lang w:eastAsia="ru-RU"/>
        </w:rPr>
      </w:pPr>
    </w:p>
    <w:p w:rsidR="00DD22F6" w:rsidRPr="004F4A39" w:rsidRDefault="00DD22F6" w:rsidP="00DD22F6">
      <w:pPr>
        <w:autoSpaceDE w:val="0"/>
        <w:autoSpaceDN w:val="0"/>
        <w:adjustRightInd w:val="0"/>
        <w:spacing w:after="0" w:line="240" w:lineRule="auto"/>
        <w:jc w:val="center"/>
        <w:rPr>
          <w:rFonts w:ascii="Times New Roman" w:eastAsia="Calibri" w:hAnsi="Times New Roman" w:cs="Times New Roman"/>
          <w:sz w:val="28"/>
          <w:szCs w:val="28"/>
        </w:rPr>
      </w:pPr>
      <w:r w:rsidRPr="004F4A39">
        <w:rPr>
          <w:rFonts w:ascii="Times New Roman" w:eastAsia="Calibri"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DD22F6" w:rsidRPr="004F4A39" w:rsidRDefault="00DD22F6" w:rsidP="00DD22F6">
      <w:pPr>
        <w:autoSpaceDE w:val="0"/>
        <w:autoSpaceDN w:val="0"/>
        <w:adjustRightInd w:val="0"/>
        <w:spacing w:after="0" w:line="240" w:lineRule="auto"/>
        <w:jc w:val="both"/>
        <w:rPr>
          <w:rFonts w:ascii="Times New Roman" w:eastAsia="Calibri" w:hAnsi="Times New Roman" w:cs="Times New Roman"/>
          <w:sz w:val="28"/>
          <w:szCs w:val="28"/>
        </w:rPr>
      </w:pP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Через многофункциональные центры предоставления государственных и муниципальных услуг государственная услуга не предоставляется.</w:t>
      </w: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Документы для предоставления государственной услуги пода</w:t>
      </w:r>
      <w:r w:rsidR="009715A5" w:rsidRPr="009715A5">
        <w:rPr>
          <w:rFonts w:ascii="Times New Roman" w:eastAsia="Times New Roman" w:hAnsi="Times New Roman" w:cs="Times New Roman"/>
          <w:sz w:val="28"/>
          <w:szCs w:val="28"/>
          <w:lang w:eastAsia="ru-RU"/>
        </w:rPr>
        <w:t>ются</w:t>
      </w:r>
      <w:r w:rsidRPr="009715A5">
        <w:rPr>
          <w:rFonts w:ascii="Times New Roman" w:eastAsia="Times New Roman" w:hAnsi="Times New Roman" w:cs="Times New Roman"/>
          <w:sz w:val="28"/>
          <w:szCs w:val="28"/>
          <w:lang w:eastAsia="ru-RU"/>
        </w:rPr>
        <w:t xml:space="preserve"> с использованием электронных документов, подписанных в соответствии с требованиями Федерального закона от 06.04.2011 № 63-ФЗ «Об электронной подписи» усиленной квалифицированной электронной подписью.</w:t>
      </w: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 xml:space="preserve">В целях предоставления консультаций и информирования о </w:t>
      </w:r>
      <w:r w:rsidRPr="009715A5">
        <w:rPr>
          <w:rFonts w:ascii="Times New Roman" w:eastAsia="Times New Roman" w:hAnsi="Times New Roman" w:cs="Times New Roman"/>
          <w:sz w:val="28"/>
          <w:szCs w:val="28"/>
          <w:lang w:eastAsia="ru-RU"/>
        </w:rPr>
        <w:lastRenderedPageBreak/>
        <w:t>государственной услуге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 Заявителю предоставляется возможность записи в любые свободные для приёма дату и время в пределах установленного в Министерстве графика приёма заявителей.</w:t>
      </w: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Министерство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p w:rsidR="00DD22F6" w:rsidRPr="009715A5" w:rsidRDefault="00DD22F6" w:rsidP="00DD22F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Показатели доступности и качества государственной услуги</w:t>
      </w:r>
    </w:p>
    <w:p w:rsidR="00DD22F6" w:rsidRPr="00DD22F6" w:rsidRDefault="00DD22F6" w:rsidP="00DD22F6">
      <w:pPr>
        <w:widowControl w:val="0"/>
        <w:autoSpaceDE w:val="0"/>
        <w:autoSpaceDN w:val="0"/>
        <w:spacing w:after="0" w:line="240" w:lineRule="auto"/>
        <w:ind w:firstLine="709"/>
        <w:jc w:val="center"/>
        <w:rPr>
          <w:rFonts w:ascii="Times New Roman" w:eastAsia="Times New Roman" w:hAnsi="Times New Roman" w:cs="Times New Roman"/>
          <w:b/>
          <w:color w:val="7030A0"/>
          <w:sz w:val="28"/>
          <w:szCs w:val="28"/>
          <w:highlight w:val="lightGray"/>
          <w:lang w:eastAsia="ru-RU"/>
        </w:rPr>
      </w:pP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Показателями доступности предоставления государственной услуги являются:</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доступность обращения за предоставлением государственной услуги, в том числе лиц с ограниченными возможностями здоровья;</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 xml:space="preserve">наличие различных каналов получения информации о предоставлении государственной услуги; </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наличие полной, актуальной и достоверной информации о порядке предоставления государственной услуги;</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возможность досудебного (внесудебного) рассмотрения жалоб в процессе предоставления государственной услуги;</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транспортная доступность к местам предоставления государственной услуги;</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полнота, актуальность и достоверность информации о порядке предоставления государственной услуги, в том числе в электронной форме;</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государственной услуги и их продолжительность;</w:t>
      </w:r>
    </w:p>
    <w:p w:rsidR="00DD22F6" w:rsidRPr="009715A5" w:rsidRDefault="00DD22F6" w:rsidP="009715A5">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w:t>
      </w:r>
    </w:p>
    <w:p w:rsidR="00DD22F6" w:rsidRPr="009715A5" w:rsidRDefault="00DD22F6" w:rsidP="009715A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Показателями качества государственной услуги являются:</w:t>
      </w:r>
    </w:p>
    <w:p w:rsidR="00DD22F6" w:rsidRPr="009715A5" w:rsidRDefault="00DD22F6" w:rsidP="009715A5">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соблюдение сроков предоставления государственной услуги;</w:t>
      </w:r>
    </w:p>
    <w:p w:rsidR="00DD22F6" w:rsidRPr="009715A5" w:rsidRDefault="00DD22F6" w:rsidP="009715A5">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 xml:space="preserve">отсутствие очередей при </w:t>
      </w:r>
      <w:r w:rsidR="009715A5" w:rsidRPr="009715A5">
        <w:rPr>
          <w:rFonts w:ascii="Times New Roman" w:eastAsia="Times New Roman" w:hAnsi="Times New Roman" w:cs="Times New Roman"/>
          <w:sz w:val="28"/>
          <w:szCs w:val="28"/>
          <w:lang w:eastAsia="ru-RU"/>
        </w:rPr>
        <w:t>консультировании заявителей</w:t>
      </w:r>
      <w:r w:rsidRPr="009715A5">
        <w:rPr>
          <w:rFonts w:ascii="Times New Roman" w:eastAsia="Times New Roman" w:hAnsi="Times New Roman" w:cs="Times New Roman"/>
          <w:sz w:val="28"/>
          <w:szCs w:val="28"/>
          <w:lang w:eastAsia="ru-RU"/>
        </w:rPr>
        <w:t xml:space="preserve"> </w:t>
      </w:r>
      <w:r w:rsidR="009715A5" w:rsidRPr="009715A5">
        <w:rPr>
          <w:rFonts w:ascii="Times New Roman" w:eastAsia="Times New Roman" w:hAnsi="Times New Roman" w:cs="Times New Roman"/>
          <w:sz w:val="28"/>
          <w:szCs w:val="28"/>
          <w:lang w:eastAsia="ru-RU"/>
        </w:rPr>
        <w:t>о</w:t>
      </w:r>
      <w:r w:rsidRPr="009715A5">
        <w:rPr>
          <w:rFonts w:ascii="Times New Roman" w:eastAsia="Times New Roman" w:hAnsi="Times New Roman" w:cs="Times New Roman"/>
          <w:sz w:val="28"/>
          <w:szCs w:val="28"/>
          <w:lang w:eastAsia="ru-RU"/>
        </w:rPr>
        <w:t xml:space="preserve"> предоставления государственной услуги;</w:t>
      </w:r>
    </w:p>
    <w:p w:rsidR="00DD22F6" w:rsidRPr="009715A5" w:rsidRDefault="00DD22F6" w:rsidP="009715A5">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отсутствие обоснованных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DD22F6" w:rsidRPr="009715A5" w:rsidRDefault="00DD22F6" w:rsidP="009715A5">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своевременное получение государственной услуги в соответствии со стандартом предоставления государственной услуги;</w:t>
      </w:r>
    </w:p>
    <w:p w:rsidR="00DD22F6" w:rsidRPr="009715A5" w:rsidRDefault="00DD22F6" w:rsidP="009715A5">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lastRenderedPageBreak/>
        <w:t>получение полной, актуальной и достоверной информации о порядке предоставления государственной услуги, в том числе в электронной форме.</w:t>
      </w:r>
    </w:p>
    <w:p w:rsidR="00E246AB" w:rsidRPr="00B024F5" w:rsidRDefault="00DD22F6" w:rsidP="00B024F5">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Заявитель обеспечивается возможностью оценить доступность и качество государственной услуги на ЕПГУ/РПГУ.</w:t>
      </w:r>
    </w:p>
    <w:p w:rsidR="00DD22F6" w:rsidRPr="00DD22F6" w:rsidRDefault="00DD22F6" w:rsidP="00DD22F6">
      <w:pPr>
        <w:widowControl w:val="0"/>
        <w:autoSpaceDE w:val="0"/>
        <w:autoSpaceDN w:val="0"/>
        <w:spacing w:after="0" w:line="240" w:lineRule="auto"/>
        <w:outlineLvl w:val="1"/>
        <w:rPr>
          <w:rFonts w:ascii="Times New Roman" w:eastAsia="Times New Roman" w:hAnsi="Times New Roman" w:cs="Times New Roman"/>
          <w:color w:val="7030A0"/>
          <w:sz w:val="28"/>
          <w:szCs w:val="28"/>
          <w:lang w:eastAsia="ru-RU"/>
        </w:rPr>
      </w:pPr>
    </w:p>
    <w:p w:rsidR="00DD22F6" w:rsidRPr="009715A5" w:rsidRDefault="00DD22F6" w:rsidP="00276512">
      <w:pPr>
        <w:widowControl w:val="0"/>
        <w:numPr>
          <w:ilvl w:val="0"/>
          <w:numId w:val="6"/>
        </w:numPr>
        <w:tabs>
          <w:tab w:val="left" w:pos="426"/>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715A5">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22F6" w:rsidRPr="00DD22F6" w:rsidRDefault="00DD22F6" w:rsidP="00DD22F6">
      <w:pPr>
        <w:widowControl w:val="0"/>
        <w:autoSpaceDE w:val="0"/>
        <w:autoSpaceDN w:val="0"/>
        <w:spacing w:after="0" w:line="240" w:lineRule="auto"/>
        <w:jc w:val="center"/>
        <w:outlineLvl w:val="1"/>
        <w:rPr>
          <w:rFonts w:ascii="Calibri" w:eastAsia="Times New Roman" w:hAnsi="Calibri" w:cs="Calibri"/>
          <w:color w:val="7030A0"/>
          <w:sz w:val="28"/>
          <w:szCs w:val="28"/>
          <w:lang w:eastAsia="ru-RU"/>
        </w:rPr>
      </w:pPr>
    </w:p>
    <w:p w:rsidR="009715A5" w:rsidRPr="007B45B4" w:rsidRDefault="009715A5" w:rsidP="007B45B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45B4">
        <w:rPr>
          <w:rFonts w:ascii="Times New Roman" w:eastAsia="Times New Roman" w:hAnsi="Times New Roman" w:cs="Times New Roman"/>
          <w:sz w:val="28"/>
          <w:szCs w:val="28"/>
          <w:lang w:eastAsia="ru-RU"/>
        </w:rPr>
        <w:t>Проведение аукциона обеспечивается на электронной площадке оператором электронной площадки из числа операторов электронной площадки,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2F6" w:rsidRPr="00DD22F6" w:rsidRDefault="00DD22F6" w:rsidP="00DD22F6">
      <w:pPr>
        <w:widowControl w:val="0"/>
        <w:tabs>
          <w:tab w:val="left" w:pos="1134"/>
        </w:tabs>
        <w:autoSpaceDE w:val="0"/>
        <w:autoSpaceDN w:val="0"/>
        <w:spacing w:after="0" w:line="240" w:lineRule="auto"/>
        <w:ind w:left="709"/>
        <w:jc w:val="both"/>
        <w:rPr>
          <w:rFonts w:ascii="Times New Roman" w:eastAsia="Times New Roman" w:hAnsi="Times New Roman" w:cs="Times New Roman"/>
          <w:color w:val="7030A0"/>
          <w:sz w:val="28"/>
          <w:szCs w:val="28"/>
          <w:lang w:eastAsia="ru-RU"/>
        </w:rPr>
      </w:pPr>
    </w:p>
    <w:p w:rsidR="00DD22F6" w:rsidRPr="00DD22F6" w:rsidRDefault="00DD22F6" w:rsidP="00DD22F6">
      <w:pPr>
        <w:widowControl w:val="0"/>
        <w:autoSpaceDE w:val="0"/>
        <w:autoSpaceDN w:val="0"/>
        <w:spacing w:after="0" w:line="240" w:lineRule="auto"/>
        <w:jc w:val="center"/>
        <w:rPr>
          <w:rFonts w:ascii="Times New Roman" w:eastAsia="Times New Roman" w:hAnsi="Times New Roman" w:cs="Times New Roman"/>
          <w:color w:val="7030A0"/>
          <w:sz w:val="28"/>
          <w:szCs w:val="28"/>
          <w:lang w:eastAsia="ru-RU"/>
        </w:rPr>
      </w:pPr>
      <w:r w:rsidRPr="007B45B4">
        <w:rPr>
          <w:rFonts w:ascii="Times New Roman" w:eastAsia="Times New Roman" w:hAnsi="Times New Roman" w:cs="Times New Roman"/>
          <w:sz w:val="28"/>
          <w:szCs w:val="28"/>
          <w:lang w:eastAsia="ru-RU"/>
        </w:rPr>
        <w:t xml:space="preserve">Исчерпывающий перечень административных процедур (действий) </w:t>
      </w:r>
    </w:p>
    <w:p w:rsidR="00DD22F6" w:rsidRPr="00DD22F6" w:rsidRDefault="00DD22F6" w:rsidP="00DD22F6">
      <w:pPr>
        <w:widowControl w:val="0"/>
        <w:tabs>
          <w:tab w:val="left" w:pos="1280"/>
        </w:tabs>
        <w:autoSpaceDE w:val="0"/>
        <w:autoSpaceDN w:val="0"/>
        <w:spacing w:after="0" w:line="240" w:lineRule="auto"/>
        <w:rPr>
          <w:rFonts w:ascii="Times New Roman" w:eastAsia="Times New Roman" w:hAnsi="Times New Roman" w:cs="Times New Roman"/>
          <w:b/>
          <w:color w:val="7030A0"/>
          <w:sz w:val="28"/>
          <w:szCs w:val="28"/>
          <w:lang w:eastAsia="ru-RU"/>
        </w:rPr>
      </w:pPr>
    </w:p>
    <w:p w:rsidR="007B45B4" w:rsidRPr="00652C58" w:rsidRDefault="00B33A31" w:rsidP="00B33A31">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52C58">
        <w:rPr>
          <w:rFonts w:ascii="Times New Roman" w:eastAsia="Times New Roman" w:hAnsi="Times New Roman" w:cs="Times New Roman"/>
          <w:sz w:val="28"/>
          <w:szCs w:val="28"/>
          <w:lang w:eastAsia="ru-RU"/>
        </w:rPr>
        <w:t>О</w:t>
      </w:r>
      <w:r w:rsidR="007B45B4" w:rsidRPr="00652C58">
        <w:rPr>
          <w:rFonts w:ascii="Times New Roman" w:eastAsia="Times New Roman" w:hAnsi="Times New Roman" w:cs="Times New Roman"/>
          <w:sz w:val="28"/>
          <w:szCs w:val="28"/>
          <w:lang w:eastAsia="ru-RU"/>
        </w:rPr>
        <w:t xml:space="preserve">рганизатор аукциона осуществляет </w:t>
      </w:r>
      <w:r w:rsidR="007B45B4" w:rsidRPr="00E246AB">
        <w:rPr>
          <w:rFonts w:ascii="Times New Roman" w:eastAsia="Times New Roman" w:hAnsi="Times New Roman" w:cs="Times New Roman"/>
          <w:sz w:val="28"/>
          <w:szCs w:val="28"/>
          <w:lang w:eastAsia="ru-RU"/>
        </w:rPr>
        <w:t>приняти</w:t>
      </w:r>
      <w:r w:rsidR="00000D8C" w:rsidRPr="00E246AB">
        <w:rPr>
          <w:rFonts w:ascii="Times New Roman" w:eastAsia="Times New Roman" w:hAnsi="Times New Roman" w:cs="Times New Roman"/>
          <w:sz w:val="28"/>
          <w:szCs w:val="28"/>
          <w:lang w:eastAsia="ru-RU"/>
        </w:rPr>
        <w:t xml:space="preserve">е решений о проведении аукциона, </w:t>
      </w:r>
      <w:r w:rsidR="007B45B4" w:rsidRPr="00E246AB">
        <w:rPr>
          <w:rFonts w:ascii="Times New Roman" w:eastAsia="Times New Roman" w:hAnsi="Times New Roman" w:cs="Times New Roman"/>
          <w:sz w:val="28"/>
          <w:szCs w:val="28"/>
          <w:lang w:eastAsia="ru-RU"/>
        </w:rPr>
        <w:t>о внесении изменений</w:t>
      </w:r>
      <w:r w:rsidR="00000D8C" w:rsidRPr="00E246AB">
        <w:rPr>
          <w:rFonts w:ascii="Times New Roman" w:eastAsia="Times New Roman" w:hAnsi="Times New Roman" w:cs="Times New Roman"/>
          <w:sz w:val="28"/>
          <w:szCs w:val="28"/>
          <w:lang w:eastAsia="ru-RU"/>
        </w:rPr>
        <w:t xml:space="preserve"> </w:t>
      </w:r>
      <w:r w:rsidR="007B45B4" w:rsidRPr="00E246AB">
        <w:rPr>
          <w:rFonts w:ascii="Times New Roman" w:eastAsia="Times New Roman" w:hAnsi="Times New Roman" w:cs="Times New Roman"/>
          <w:sz w:val="28"/>
          <w:szCs w:val="28"/>
          <w:lang w:eastAsia="ru-RU"/>
        </w:rPr>
        <w:t>в решение о проведении аукциона, о составе</w:t>
      </w:r>
      <w:r w:rsidR="00000D8C" w:rsidRPr="00E246AB">
        <w:rPr>
          <w:rFonts w:ascii="Times New Roman" w:eastAsia="Times New Roman" w:hAnsi="Times New Roman" w:cs="Times New Roman"/>
          <w:sz w:val="28"/>
          <w:szCs w:val="28"/>
          <w:lang w:eastAsia="ru-RU"/>
        </w:rPr>
        <w:t xml:space="preserve"> </w:t>
      </w:r>
      <w:r w:rsidR="007B45B4" w:rsidRPr="00652C58">
        <w:rPr>
          <w:rFonts w:ascii="Times New Roman" w:eastAsia="Times New Roman" w:hAnsi="Times New Roman" w:cs="Times New Roman"/>
          <w:sz w:val="28"/>
          <w:szCs w:val="28"/>
          <w:lang w:eastAsia="ru-RU"/>
        </w:rPr>
        <w:t>аукционной комиссии, о внесении изменений в состав аукционной комиссии и об отмене аукциона</w:t>
      </w:r>
      <w:r w:rsidRPr="00652C58">
        <w:rPr>
          <w:rFonts w:ascii="Times New Roman" w:eastAsia="Times New Roman" w:hAnsi="Times New Roman" w:cs="Times New Roman"/>
          <w:sz w:val="28"/>
          <w:szCs w:val="28"/>
          <w:lang w:eastAsia="ru-RU"/>
        </w:rPr>
        <w:t>.</w:t>
      </w:r>
    </w:p>
    <w:p w:rsidR="00000D8C" w:rsidRPr="00E246AB" w:rsidRDefault="00B33A31" w:rsidP="00B33A31">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Р</w:t>
      </w:r>
      <w:r w:rsidR="00000D8C" w:rsidRPr="00E246AB">
        <w:rPr>
          <w:rFonts w:ascii="Times New Roman" w:eastAsia="Times New Roman" w:hAnsi="Times New Roman" w:cs="Times New Roman"/>
          <w:sz w:val="28"/>
          <w:szCs w:val="28"/>
          <w:lang w:eastAsia="ru-RU"/>
        </w:rPr>
        <w:t xml:space="preserve">ешение о проведении аукциона содержит: </w:t>
      </w:r>
    </w:p>
    <w:p w:rsidR="00000D8C"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сведения об участке недр местного значения;</w:t>
      </w:r>
    </w:p>
    <w:p w:rsidR="007B45B4"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требования к участникам аукциона в случаях, предусмотренных Законом «О недрах»;</w:t>
      </w:r>
    </w:p>
    <w:p w:rsidR="00000D8C"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порядок подачи заявки на участие в аукционе (далее – заявка) и прилагаемых к ней документов;</w:t>
      </w:r>
    </w:p>
    <w:p w:rsidR="00000D8C"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порядок рассмотрения заявки и прилагаемых к ней документов;</w:t>
      </w:r>
    </w:p>
    <w:p w:rsidR="00000D8C"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основания для отказа в приеме заявки;</w:t>
      </w:r>
    </w:p>
    <w:p w:rsidR="00000D8C" w:rsidRPr="00251D37" w:rsidRDefault="00000D8C" w:rsidP="001148F4">
      <w:pPr>
        <w:pStyle w:val="ad"/>
        <w:widowControl w:val="0"/>
        <w:numPr>
          <w:ilvl w:val="0"/>
          <w:numId w:val="3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условия</w:t>
      </w:r>
      <w:r w:rsidR="00B33A31" w:rsidRPr="00251D37">
        <w:rPr>
          <w:rFonts w:ascii="Times New Roman" w:eastAsia="Times New Roman" w:hAnsi="Times New Roman" w:cs="Times New Roman"/>
          <w:sz w:val="28"/>
          <w:szCs w:val="28"/>
          <w:lang w:eastAsia="ru-RU"/>
        </w:rPr>
        <w:t xml:space="preserve"> пользования участком недр, подлежащие включению в лицензию на пользование недрами по результатам аукциона.</w:t>
      </w:r>
    </w:p>
    <w:p w:rsidR="00B33A31" w:rsidRPr="00251D37" w:rsidRDefault="00B33A31" w:rsidP="00B33A31">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Организатор аукциона осуществляет:</w:t>
      </w:r>
    </w:p>
    <w:p w:rsidR="00B33A31" w:rsidRPr="00251D37" w:rsidRDefault="00B33A31" w:rsidP="001148F4">
      <w:pPr>
        <w:pStyle w:val="ad"/>
        <w:numPr>
          <w:ilvl w:val="0"/>
          <w:numId w:val="3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подготовку проекта решения о проведении аукциона, порядка и условий проведения аукциона, регламента работы аукционной комиссии, требований к содержанию заявки и прилагаемых к ней документов (далее – требования к аукционной документации), а также проектов изменений в указанные документы;</w:t>
      </w:r>
    </w:p>
    <w:p w:rsidR="00B33A31" w:rsidRPr="00251D37" w:rsidRDefault="00B33A31" w:rsidP="001148F4">
      <w:pPr>
        <w:pStyle w:val="ad"/>
        <w:numPr>
          <w:ilvl w:val="0"/>
          <w:numId w:val="31"/>
        </w:numPr>
        <w:tabs>
          <w:tab w:val="left" w:pos="1134"/>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утверждение порядка и условий проведения аукциона, регламента работы аукционной комиссии, требований к аукционной документации, принятие решений о внесении изменений в указанные документы;</w:t>
      </w:r>
    </w:p>
    <w:p w:rsidR="00B33A31" w:rsidRPr="00251D37" w:rsidRDefault="00B33A31" w:rsidP="001148F4">
      <w:pPr>
        <w:pStyle w:val="ad"/>
        <w:numPr>
          <w:ilvl w:val="0"/>
          <w:numId w:val="31"/>
        </w:numPr>
        <w:tabs>
          <w:tab w:val="left" w:pos="1134"/>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 xml:space="preserve">обеспечение деятельности аукционной комиссии, включая подготовку документов для рассмотрения на заседаниях аукционной комиссии, подготовку проектов документов для подписания членами аукционной комиссии, </w:t>
      </w:r>
      <w:r w:rsidRPr="00251D37">
        <w:rPr>
          <w:rFonts w:ascii="Times New Roman" w:hAnsi="Times New Roman" w:cs="Times New Roman"/>
          <w:sz w:val="28"/>
          <w:szCs w:val="28"/>
        </w:rPr>
        <w:lastRenderedPageBreak/>
        <w:t>размещение документов, подписанных аукционной комиссией, на официальном сайте Российской Федерации о проведении торгов и на сайте электронной площадки;</w:t>
      </w:r>
    </w:p>
    <w:p w:rsidR="00B33A31" w:rsidRPr="00251D37" w:rsidRDefault="00B33A31" w:rsidP="001148F4">
      <w:pPr>
        <w:pStyle w:val="ad"/>
        <w:numPr>
          <w:ilvl w:val="0"/>
          <w:numId w:val="31"/>
        </w:numPr>
        <w:tabs>
          <w:tab w:val="left" w:pos="1134"/>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подготовку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w:t>
      </w:r>
    </w:p>
    <w:p w:rsidR="00B33A31" w:rsidRPr="00251D37" w:rsidRDefault="00B33A31" w:rsidP="001148F4">
      <w:pPr>
        <w:pStyle w:val="ad"/>
        <w:numPr>
          <w:ilvl w:val="0"/>
          <w:numId w:val="31"/>
        </w:numPr>
        <w:tabs>
          <w:tab w:val="left" w:pos="1134"/>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 xml:space="preserve">размещение на официальном сайте </w:t>
      </w:r>
      <w:r w:rsidR="00824C34" w:rsidRPr="00251D37">
        <w:rPr>
          <w:rFonts w:ascii="Times New Roman" w:hAnsi="Times New Roman" w:cs="Times New Roman"/>
          <w:sz w:val="28"/>
          <w:szCs w:val="28"/>
        </w:rPr>
        <w:t xml:space="preserve">Российской Федерации о проведении торгов </w:t>
      </w:r>
      <w:r w:rsidRPr="00251D37">
        <w:rPr>
          <w:rFonts w:ascii="Times New Roman" w:hAnsi="Times New Roman" w:cs="Times New Roman"/>
          <w:sz w:val="28"/>
          <w:szCs w:val="28"/>
        </w:rPr>
        <w:t xml:space="preserve">и на сайте электронной площадки информации и документов в соответствии с </w:t>
      </w:r>
      <w:r w:rsidR="00513016" w:rsidRPr="00251D37">
        <w:rPr>
          <w:rFonts w:ascii="Times New Roman" w:hAnsi="Times New Roman" w:cs="Times New Roman"/>
          <w:sz w:val="28"/>
          <w:szCs w:val="28"/>
        </w:rPr>
        <w:t>п</w:t>
      </w:r>
      <w:r w:rsidRPr="00251D37">
        <w:rPr>
          <w:rFonts w:ascii="Times New Roman" w:hAnsi="Times New Roman" w:cs="Times New Roman"/>
          <w:sz w:val="28"/>
          <w:szCs w:val="28"/>
        </w:rPr>
        <w:t>равилами</w:t>
      </w:r>
      <w:r w:rsidR="00513016" w:rsidRPr="00251D37">
        <w:rPr>
          <w:rFonts w:ascii="Times New Roman" w:hAnsi="Times New Roman" w:cs="Times New Roman"/>
          <w:sz w:val="28"/>
          <w:szCs w:val="28"/>
        </w:rPr>
        <w:t xml:space="preserve">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w:t>
      </w:r>
      <w:r w:rsidR="00BC4AB8">
        <w:rPr>
          <w:rFonts w:ascii="Times New Roman" w:hAnsi="Times New Roman" w:cs="Times New Roman"/>
          <w:sz w:val="28"/>
          <w:szCs w:val="28"/>
        </w:rPr>
        <w:t>р</w:t>
      </w:r>
      <w:r w:rsidR="00513016" w:rsidRPr="00251D37">
        <w:rPr>
          <w:rFonts w:ascii="Times New Roman" w:hAnsi="Times New Roman" w:cs="Times New Roman"/>
          <w:sz w:val="28"/>
          <w:szCs w:val="28"/>
        </w:rPr>
        <w:t>жденными постановлением Правительства Российской Федерации от 28.12.2021 № 2499 (далее – Правила)</w:t>
      </w:r>
      <w:r w:rsidRPr="00251D37">
        <w:rPr>
          <w:rFonts w:ascii="Times New Roman" w:hAnsi="Times New Roman" w:cs="Times New Roman"/>
          <w:sz w:val="28"/>
          <w:szCs w:val="28"/>
        </w:rPr>
        <w:t>;</w:t>
      </w:r>
    </w:p>
    <w:p w:rsidR="007B45B4" w:rsidRPr="00251D37" w:rsidRDefault="00B33A31" w:rsidP="001148F4">
      <w:pPr>
        <w:pStyle w:val="ad"/>
        <w:numPr>
          <w:ilvl w:val="0"/>
          <w:numId w:val="31"/>
        </w:numPr>
        <w:tabs>
          <w:tab w:val="left" w:pos="1134"/>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251D37">
        <w:rPr>
          <w:rFonts w:ascii="Times New Roman" w:hAnsi="Times New Roman" w:cs="Times New Roman"/>
          <w:sz w:val="28"/>
          <w:szCs w:val="28"/>
        </w:rPr>
        <w:t>осуществление иных функций, предусмотренных Правилами.</w:t>
      </w:r>
    </w:p>
    <w:p w:rsidR="00251D37" w:rsidRDefault="00251D37" w:rsidP="00251D3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Объявление о проведении аукциона размещается организатором аукциона на официальном сайте Российской Федерации о проведении торгов одновременно с размещением на сайте электронной площадки, а также на официальном сайте Правительства Камчатского края не менее чем за 45 дней до дня проведения аукциона.</w:t>
      </w:r>
    </w:p>
    <w:p w:rsidR="00251D37" w:rsidRDefault="00251D37" w:rsidP="00251D37">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1D37">
        <w:rPr>
          <w:rFonts w:ascii="Times New Roman" w:eastAsia="Times New Roman" w:hAnsi="Times New Roman" w:cs="Times New Roman"/>
          <w:sz w:val="28"/>
          <w:szCs w:val="28"/>
          <w:lang w:eastAsia="ru-RU"/>
        </w:rPr>
        <w:t xml:space="preserve">Объявление о проведении аукциона должно содержать полные тексты решения о проведении аукциона, порядка и условий проведения аукциона, регламента работы аукционной комиссии и требований к аукционной документации, а также указание на предусмотренные частями четвертой и пятой статьи 13.1 Закона </w:t>
      </w:r>
      <w:r>
        <w:rPr>
          <w:rFonts w:ascii="Times New Roman" w:eastAsia="Times New Roman" w:hAnsi="Times New Roman" w:cs="Times New Roman"/>
          <w:sz w:val="28"/>
          <w:szCs w:val="28"/>
          <w:lang w:eastAsia="ru-RU"/>
        </w:rPr>
        <w:t>«</w:t>
      </w:r>
      <w:r w:rsidRPr="00251D37">
        <w:rPr>
          <w:rFonts w:ascii="Times New Roman" w:eastAsia="Times New Roman" w:hAnsi="Times New Roman" w:cs="Times New Roman"/>
          <w:sz w:val="28"/>
          <w:szCs w:val="28"/>
          <w:lang w:eastAsia="ru-RU"/>
        </w:rPr>
        <w:t>О недрах</w:t>
      </w:r>
      <w:r>
        <w:rPr>
          <w:rFonts w:ascii="Times New Roman" w:eastAsia="Times New Roman" w:hAnsi="Times New Roman" w:cs="Times New Roman"/>
          <w:sz w:val="28"/>
          <w:szCs w:val="28"/>
          <w:lang w:eastAsia="ru-RU"/>
        </w:rPr>
        <w:t>»</w:t>
      </w:r>
      <w:r w:rsidRPr="00251D37">
        <w:rPr>
          <w:rFonts w:ascii="Times New Roman" w:eastAsia="Times New Roman" w:hAnsi="Times New Roman" w:cs="Times New Roman"/>
          <w:sz w:val="28"/>
          <w:szCs w:val="28"/>
          <w:lang w:eastAsia="ru-RU"/>
        </w:rPr>
        <w:t xml:space="preserve"> сведения об особенностях порядка проведения аукциона, ограничениях допуска к участию в аукционе и (или) специальных требованиях к его участникам.</w:t>
      </w:r>
    </w:p>
    <w:p w:rsidR="003B5F5D" w:rsidRPr="00E246AB" w:rsidRDefault="003B5F5D" w:rsidP="00251D37">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Любое лицо, зарегистрированное на электронной площадке, вправе направить с использованием программно-аппаратных средств электронной площадки запрос о разъяснении содержания решения о проведении аукциона, порядка и условий проведения аукциона и требований к аукционной документации (далее – запрос). При этом указанное лицо вправе направить не более чем 3 запроса в отношении одного аукциона</w:t>
      </w:r>
    </w:p>
    <w:p w:rsidR="00251D37" w:rsidRPr="00E246AB" w:rsidRDefault="00DD22F6" w:rsidP="006E07CE">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 xml:space="preserve">Критерием принятия решения и основанием для начала процедуры является </w:t>
      </w:r>
      <w:r w:rsidR="00513016" w:rsidRPr="00E246AB">
        <w:rPr>
          <w:rFonts w:ascii="Times New Roman" w:eastAsia="Times New Roman" w:hAnsi="Times New Roman" w:cs="Times New Roman"/>
          <w:sz w:val="28"/>
          <w:szCs w:val="28"/>
          <w:lang w:eastAsia="ru-RU"/>
        </w:rPr>
        <w:t xml:space="preserve">размещение </w:t>
      </w:r>
      <w:r w:rsidRPr="00E246AB">
        <w:rPr>
          <w:rFonts w:ascii="Times New Roman" w:eastAsia="Times New Roman" w:hAnsi="Times New Roman" w:cs="Times New Roman"/>
          <w:sz w:val="28"/>
          <w:szCs w:val="28"/>
          <w:lang w:eastAsia="ru-RU"/>
        </w:rPr>
        <w:t xml:space="preserve">приказа Министерства об </w:t>
      </w:r>
      <w:r w:rsidR="00513016" w:rsidRPr="00E246AB">
        <w:rPr>
          <w:rFonts w:ascii="Times New Roman" w:eastAsia="Times New Roman" w:hAnsi="Times New Roman" w:cs="Times New Roman"/>
          <w:sz w:val="28"/>
          <w:szCs w:val="28"/>
          <w:lang w:eastAsia="ru-RU"/>
        </w:rPr>
        <w:t>объявлении электронного</w:t>
      </w:r>
      <w:r w:rsidRPr="00E246AB">
        <w:rPr>
          <w:rFonts w:ascii="Times New Roman" w:eastAsia="Times New Roman" w:hAnsi="Times New Roman" w:cs="Times New Roman"/>
          <w:sz w:val="28"/>
          <w:szCs w:val="28"/>
          <w:lang w:eastAsia="ru-RU"/>
        </w:rPr>
        <w:t xml:space="preserve"> аукциона </w:t>
      </w:r>
      <w:r w:rsidR="00513016" w:rsidRPr="00E246AB">
        <w:rPr>
          <w:rFonts w:ascii="Times New Roman" w:hAnsi="Times New Roman" w:cs="Times New Roman"/>
          <w:sz w:val="28"/>
          <w:szCs w:val="28"/>
        </w:rPr>
        <w:t>официальном сайте Российской Федерации о проведении торгов и на сайте электронной площадки</w:t>
      </w:r>
      <w:r w:rsidR="005F66D2" w:rsidRPr="00E246AB">
        <w:rPr>
          <w:rFonts w:ascii="Times New Roman" w:hAnsi="Times New Roman" w:cs="Times New Roman"/>
          <w:sz w:val="28"/>
          <w:szCs w:val="28"/>
        </w:rPr>
        <w:t xml:space="preserve">, а также на </w:t>
      </w:r>
      <w:r w:rsidR="005F66D2" w:rsidRPr="00E246AB">
        <w:rPr>
          <w:rFonts w:ascii="Times New Roman" w:eastAsia="Times New Roman" w:hAnsi="Times New Roman" w:cs="Times New Roman"/>
          <w:sz w:val="28"/>
          <w:szCs w:val="28"/>
          <w:lang w:eastAsia="ru-RU"/>
        </w:rPr>
        <w:t>официальном сайте Правительства Камчатского края.</w:t>
      </w:r>
    </w:p>
    <w:p w:rsidR="003B5F5D" w:rsidRPr="003B5F5D" w:rsidRDefault="003B5F5D" w:rsidP="006E07CE">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3" w:name="Par0"/>
      <w:bookmarkEnd w:id="13"/>
      <w:r w:rsidRPr="00E246AB">
        <w:rPr>
          <w:rFonts w:ascii="Times New Roman" w:eastAsia="Times New Roman" w:hAnsi="Times New Roman" w:cs="Times New Roman"/>
          <w:sz w:val="28"/>
          <w:szCs w:val="28"/>
          <w:lang w:eastAsia="ru-RU"/>
        </w:rPr>
        <w:t xml:space="preserve">Организатор аукциона вправе принять решение о внесении изменений в решение о проведении аукциона. Организатор аукциона вправе принять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 этом изменение границ участка недр, являющегося объектом аукциона, а также увеличение размера задатка и сбора за участие </w:t>
      </w:r>
      <w:r w:rsidRPr="003B5F5D">
        <w:rPr>
          <w:rFonts w:ascii="Times New Roman" w:eastAsia="Times New Roman" w:hAnsi="Times New Roman" w:cs="Times New Roman"/>
          <w:sz w:val="28"/>
          <w:szCs w:val="28"/>
          <w:lang w:eastAsia="ru-RU"/>
        </w:rPr>
        <w:t xml:space="preserve">в аукционе и минимального </w:t>
      </w:r>
      <w:r w:rsidRPr="003B5F5D">
        <w:rPr>
          <w:rFonts w:ascii="Times New Roman" w:eastAsia="Times New Roman" w:hAnsi="Times New Roman" w:cs="Times New Roman"/>
          <w:sz w:val="28"/>
          <w:szCs w:val="28"/>
          <w:lang w:eastAsia="ru-RU"/>
        </w:rPr>
        <w:lastRenderedPageBreak/>
        <w:t xml:space="preserve">(стартового) размера разового платежа за пользование недрами не допускаются, за исключением случаев исправления технических ошибок или опечаток в указанных сведениях. </w:t>
      </w:r>
    </w:p>
    <w:p w:rsidR="003B5F5D" w:rsidRPr="003B5F5D" w:rsidRDefault="003B5F5D" w:rsidP="003B5F5D">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Решение о внесении изменений в решение о проведении аукциона,</w:t>
      </w:r>
      <w:r w:rsidRPr="003B5F5D">
        <w:rPr>
          <w:rFonts w:ascii="Times New Roman" w:eastAsia="Times New Roman" w:hAnsi="Times New Roman" w:cs="Times New Roman"/>
          <w:sz w:val="28"/>
          <w:szCs w:val="28"/>
          <w:lang w:eastAsia="ru-RU"/>
        </w:rPr>
        <w:t xml:space="preserve">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принимаются до дня окончания срока подачи заявок, за исключением случаев, указанных в </w:t>
      </w:r>
      <w:hyperlink w:anchor="Par2" w:history="1">
        <w:r>
          <w:rPr>
            <w:rFonts w:ascii="Times New Roman" w:eastAsia="Times New Roman" w:hAnsi="Times New Roman" w:cs="Times New Roman"/>
            <w:sz w:val="28"/>
            <w:szCs w:val="28"/>
            <w:lang w:eastAsia="ru-RU"/>
          </w:rPr>
          <w:t>части</w:t>
        </w:r>
        <w:r w:rsidRPr="003B5F5D">
          <w:rPr>
            <w:rFonts w:ascii="Times New Roman" w:eastAsia="Times New Roman" w:hAnsi="Times New Roman" w:cs="Times New Roman"/>
            <w:sz w:val="28"/>
            <w:szCs w:val="28"/>
            <w:lang w:eastAsia="ru-RU"/>
          </w:rPr>
          <w:t xml:space="preserve"> </w:t>
        </w:r>
        <w:r w:rsidR="00CE711D">
          <w:rPr>
            <w:rFonts w:ascii="Times New Roman" w:eastAsia="Times New Roman" w:hAnsi="Times New Roman" w:cs="Times New Roman"/>
            <w:sz w:val="28"/>
            <w:szCs w:val="28"/>
            <w:lang w:eastAsia="ru-RU"/>
          </w:rPr>
          <w:t>6</w:t>
        </w:r>
        <w:r w:rsidR="00987FA0">
          <w:rPr>
            <w:rFonts w:ascii="Times New Roman" w:eastAsia="Times New Roman" w:hAnsi="Times New Roman" w:cs="Times New Roman"/>
            <w:sz w:val="28"/>
            <w:szCs w:val="28"/>
            <w:lang w:eastAsia="ru-RU"/>
          </w:rPr>
          <w:t>9</w:t>
        </w:r>
      </w:hyperlink>
      <w:r w:rsidRPr="003B5F5D">
        <w:rPr>
          <w:rFonts w:ascii="Times New Roman" w:eastAsia="Times New Roman" w:hAnsi="Times New Roman" w:cs="Times New Roman"/>
          <w:sz w:val="28"/>
          <w:szCs w:val="28"/>
          <w:lang w:eastAsia="ru-RU"/>
        </w:rPr>
        <w:t xml:space="preserve"> </w:t>
      </w:r>
      <w:r w:rsidR="00CE711D">
        <w:rPr>
          <w:rFonts w:ascii="Times New Roman" w:eastAsia="Times New Roman" w:hAnsi="Times New Roman" w:cs="Times New Roman"/>
          <w:sz w:val="28"/>
          <w:szCs w:val="28"/>
          <w:lang w:eastAsia="ru-RU"/>
        </w:rPr>
        <w:t>настоящего Административного регламента</w:t>
      </w:r>
      <w:r w:rsidRPr="003B5F5D">
        <w:rPr>
          <w:rFonts w:ascii="Times New Roman" w:eastAsia="Times New Roman" w:hAnsi="Times New Roman" w:cs="Times New Roman"/>
          <w:sz w:val="28"/>
          <w:szCs w:val="28"/>
          <w:lang w:eastAsia="ru-RU"/>
        </w:rPr>
        <w:t>.</w:t>
      </w:r>
    </w:p>
    <w:p w:rsidR="003B5F5D" w:rsidRDefault="003B5F5D" w:rsidP="00D56243">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3B5F5D">
        <w:rPr>
          <w:rFonts w:ascii="Times New Roman" w:eastAsia="Times New Roman" w:hAnsi="Times New Roman" w:cs="Times New Roman"/>
          <w:sz w:val="28"/>
          <w:szCs w:val="28"/>
          <w:lang w:eastAsia="ru-RU"/>
        </w:rPr>
        <w:t>В течение одного дня со дня принятия указанных</w:t>
      </w:r>
      <w:r>
        <w:rPr>
          <w:rFonts w:ascii="Times New Roman" w:hAnsi="Times New Roman" w:cs="Times New Roman"/>
          <w:sz w:val="28"/>
          <w:szCs w:val="28"/>
        </w:rPr>
        <w:t xml:space="preserve"> решений соответствующие изменения размещаются организатором аукциона на официальном сайте. Не позднее одного часа с момента размещения изменений на официальном сайте оператор электронной площадки размещает указанные изменения на сайте электронной площадки. При этом срок подачи заявок продлевается таким образом, чтобы со дня размещения изменений до дня окончания срока подачи заявок этот срок составлял не менее 7 дней, а в случаях если минимальный (стартовый) размер разового платежа за пользование недрами превышает 300 млн. рублей, – не менее 15 дней.</w:t>
      </w:r>
    </w:p>
    <w:p w:rsidR="003B5F5D" w:rsidRPr="00CE711D" w:rsidRDefault="003B5F5D" w:rsidP="00D5624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4" w:name="Par2"/>
      <w:bookmarkEnd w:id="14"/>
      <w:r w:rsidRPr="00CE711D">
        <w:rPr>
          <w:rFonts w:ascii="Times New Roman" w:eastAsia="Times New Roman" w:hAnsi="Times New Roman" w:cs="Times New Roman"/>
          <w:sz w:val="28"/>
          <w:szCs w:val="28"/>
          <w:lang w:eastAsia="ru-RU"/>
        </w:rPr>
        <w:t xml:space="preserve">В случае выявления технических ошибок или опечаток в решении о проведении аукциона </w:t>
      </w:r>
      <w:r w:rsidR="00CE711D">
        <w:rPr>
          <w:rFonts w:ascii="Times New Roman" w:eastAsia="Times New Roman" w:hAnsi="Times New Roman" w:cs="Times New Roman"/>
          <w:sz w:val="28"/>
          <w:szCs w:val="28"/>
          <w:lang w:eastAsia="ru-RU"/>
        </w:rPr>
        <w:t>организатор аукциона</w:t>
      </w:r>
      <w:r w:rsidRPr="00CE711D">
        <w:rPr>
          <w:rFonts w:ascii="Times New Roman" w:eastAsia="Times New Roman" w:hAnsi="Times New Roman" w:cs="Times New Roman"/>
          <w:sz w:val="28"/>
          <w:szCs w:val="28"/>
          <w:lang w:eastAsia="ru-RU"/>
        </w:rPr>
        <w:t xml:space="preserve"> принимает решение о внесении изменений в такое решение. В случае выявления технических ошибок или опечаток в порядке и условиях проведения аукциона, регламенте работы аукционной комиссии и требованиях к аукционной документации организатор аукциона принимает решение о внесении изменений в указанные документы. Решение о внесении изменений в решение о проведении аукциона,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принимаются до дня проведения аукциона.</w:t>
      </w:r>
    </w:p>
    <w:p w:rsidR="003B5F5D" w:rsidRDefault="003B5F5D" w:rsidP="00D562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Соответствующие изменения размещаются организатором аукциона на официальном сайте до дня проведения аукциона, при этом срок подачи заявок не продлевается. Не позднее одного часа с момента размещения изменений на официальном сайте оператор электронной площадки размещает указанные изменения на сайте электронной площадки.</w:t>
      </w:r>
    </w:p>
    <w:p w:rsidR="003B5F5D" w:rsidRPr="00D56243" w:rsidRDefault="003B5F5D" w:rsidP="00D5624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56243">
        <w:rPr>
          <w:rFonts w:ascii="Times New Roman" w:eastAsia="Times New Roman" w:hAnsi="Times New Roman" w:cs="Times New Roman"/>
          <w:sz w:val="28"/>
          <w:szCs w:val="28"/>
          <w:lang w:eastAsia="ru-RU"/>
        </w:rPr>
        <w:t xml:space="preserve">Оператор электронной площадки в день размещения изменений, предусмотренных </w:t>
      </w:r>
      <w:hyperlink w:anchor="Par0" w:history="1">
        <w:r w:rsidR="00D56243" w:rsidRPr="00D05253">
          <w:rPr>
            <w:rFonts w:ascii="Times New Roman" w:eastAsia="Times New Roman" w:hAnsi="Times New Roman" w:cs="Times New Roman"/>
            <w:sz w:val="28"/>
            <w:szCs w:val="28"/>
            <w:lang w:eastAsia="ru-RU"/>
          </w:rPr>
          <w:t>частями</w:t>
        </w:r>
        <w:r w:rsidRPr="00D05253">
          <w:rPr>
            <w:rFonts w:ascii="Times New Roman" w:eastAsia="Times New Roman" w:hAnsi="Times New Roman" w:cs="Times New Roman"/>
            <w:sz w:val="28"/>
            <w:szCs w:val="28"/>
            <w:lang w:eastAsia="ru-RU"/>
          </w:rPr>
          <w:t xml:space="preserve"> </w:t>
        </w:r>
        <w:r w:rsidR="00D56243" w:rsidRPr="00D05253">
          <w:rPr>
            <w:rFonts w:ascii="Times New Roman" w:eastAsia="Times New Roman" w:hAnsi="Times New Roman" w:cs="Times New Roman"/>
            <w:sz w:val="28"/>
            <w:szCs w:val="28"/>
            <w:lang w:eastAsia="ru-RU"/>
          </w:rPr>
          <w:t>6</w:t>
        </w:r>
        <w:r w:rsidR="00987FA0">
          <w:rPr>
            <w:rFonts w:ascii="Times New Roman" w:eastAsia="Times New Roman" w:hAnsi="Times New Roman" w:cs="Times New Roman"/>
            <w:sz w:val="28"/>
            <w:szCs w:val="28"/>
            <w:lang w:eastAsia="ru-RU"/>
          </w:rPr>
          <w:t>8</w:t>
        </w:r>
      </w:hyperlink>
      <w:r w:rsidRPr="00D05253">
        <w:rPr>
          <w:rFonts w:ascii="Times New Roman" w:eastAsia="Times New Roman" w:hAnsi="Times New Roman" w:cs="Times New Roman"/>
          <w:sz w:val="28"/>
          <w:szCs w:val="28"/>
          <w:lang w:eastAsia="ru-RU"/>
        </w:rPr>
        <w:t xml:space="preserve"> и </w:t>
      </w:r>
      <w:hyperlink w:anchor="Par2" w:history="1">
        <w:r w:rsidR="00D56243" w:rsidRPr="00D05253">
          <w:rPr>
            <w:rFonts w:ascii="Times New Roman" w:eastAsia="Times New Roman" w:hAnsi="Times New Roman" w:cs="Times New Roman"/>
            <w:sz w:val="28"/>
            <w:szCs w:val="28"/>
            <w:lang w:eastAsia="ru-RU"/>
          </w:rPr>
          <w:t>6</w:t>
        </w:r>
        <w:r w:rsidR="00987FA0">
          <w:rPr>
            <w:rFonts w:ascii="Times New Roman" w:eastAsia="Times New Roman" w:hAnsi="Times New Roman" w:cs="Times New Roman"/>
            <w:sz w:val="28"/>
            <w:szCs w:val="28"/>
            <w:lang w:eastAsia="ru-RU"/>
          </w:rPr>
          <w:t>9</w:t>
        </w:r>
      </w:hyperlink>
      <w:r w:rsidRPr="00D05253">
        <w:rPr>
          <w:rFonts w:ascii="Times New Roman" w:eastAsia="Times New Roman" w:hAnsi="Times New Roman" w:cs="Times New Roman"/>
          <w:sz w:val="28"/>
          <w:szCs w:val="28"/>
          <w:lang w:eastAsia="ru-RU"/>
        </w:rPr>
        <w:t xml:space="preserve"> </w:t>
      </w:r>
      <w:r w:rsidR="00D56243" w:rsidRPr="00D05253">
        <w:rPr>
          <w:rFonts w:ascii="Times New Roman" w:eastAsia="Times New Roman" w:hAnsi="Times New Roman" w:cs="Times New Roman"/>
          <w:sz w:val="28"/>
          <w:szCs w:val="28"/>
          <w:lang w:eastAsia="ru-RU"/>
        </w:rPr>
        <w:t>н</w:t>
      </w:r>
      <w:r w:rsidR="00D56243">
        <w:rPr>
          <w:rFonts w:ascii="Times New Roman" w:eastAsia="Times New Roman" w:hAnsi="Times New Roman" w:cs="Times New Roman"/>
          <w:sz w:val="28"/>
          <w:szCs w:val="28"/>
          <w:lang w:eastAsia="ru-RU"/>
        </w:rPr>
        <w:t>астоящего Административного регламента</w:t>
      </w:r>
      <w:r w:rsidRPr="00D56243">
        <w:rPr>
          <w:rFonts w:ascii="Times New Roman" w:eastAsia="Times New Roman" w:hAnsi="Times New Roman" w:cs="Times New Roman"/>
          <w:sz w:val="28"/>
          <w:szCs w:val="28"/>
          <w:lang w:eastAsia="ru-RU"/>
        </w:rPr>
        <w:t>, направляет уведомления заявителям и участникам аукциона.</w:t>
      </w:r>
    </w:p>
    <w:p w:rsidR="003B5F5D" w:rsidRPr="00D56243" w:rsidRDefault="003B5F5D" w:rsidP="00D5624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56243">
        <w:rPr>
          <w:rFonts w:ascii="Times New Roman" w:eastAsia="Times New Roman" w:hAnsi="Times New Roman" w:cs="Times New Roman"/>
          <w:sz w:val="28"/>
          <w:szCs w:val="28"/>
          <w:lang w:eastAsia="ru-RU"/>
        </w:rPr>
        <w:t>В случае возникновения обстоятельств, препятствующих проведению аукциона в день и (или) время, установленные порядком и условиями проведения аукциона, организатором аукциона или председателем аукционной комиссии принимается решение о переносе даты и (или) времени проведения аукциона.</w:t>
      </w:r>
    </w:p>
    <w:p w:rsidR="003B5F5D" w:rsidRDefault="003B5F5D" w:rsidP="00D562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внесении изменений в порядок и условия проведения аукциона в целях переноса даты и (или) времени проведения аукциона принимается </w:t>
      </w:r>
      <w:r>
        <w:rPr>
          <w:rFonts w:ascii="Times New Roman" w:hAnsi="Times New Roman" w:cs="Times New Roman"/>
          <w:sz w:val="28"/>
          <w:szCs w:val="28"/>
        </w:rPr>
        <w:lastRenderedPageBreak/>
        <w:t>организатором аукциона до окончания срока подачи заявок, при этом при переносе даты проведения аукциона устанавливается новый срок подачи заявок.</w:t>
      </w:r>
    </w:p>
    <w:p w:rsidR="003B5F5D" w:rsidRDefault="003B5F5D" w:rsidP="00D562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Решение о переносе даты и (или) времени проведения аукциона принимается председателем аукционной комиссии после окончания срока подачи заявок, при этом срок подачи заявок не изменяется.</w:t>
      </w:r>
    </w:p>
    <w:p w:rsidR="003B5F5D" w:rsidRPr="00D56243" w:rsidRDefault="003B5F5D" w:rsidP="00D5624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56243">
        <w:rPr>
          <w:rFonts w:ascii="Times New Roman" w:eastAsia="Times New Roman" w:hAnsi="Times New Roman" w:cs="Times New Roman"/>
          <w:sz w:val="28"/>
          <w:szCs w:val="28"/>
          <w:lang w:eastAsia="ru-RU"/>
        </w:rPr>
        <w:t>К обстоятельствам, препятствующим проведению аукциона в день и (или) время, установленные порядком и условиями проведения аукциона, относятся:</w:t>
      </w:r>
    </w:p>
    <w:p w:rsidR="003B5F5D" w:rsidRPr="00D56243" w:rsidRDefault="003B5F5D" w:rsidP="001148F4">
      <w:pPr>
        <w:pStyle w:val="ad"/>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6243">
        <w:rPr>
          <w:rFonts w:ascii="Times New Roman" w:hAnsi="Times New Roman" w:cs="Times New Roman"/>
          <w:sz w:val="28"/>
          <w:szCs w:val="28"/>
        </w:rPr>
        <w:t>возникновение обстоятельств непреодолимой силы в соответствии с гражданским законодательством;</w:t>
      </w:r>
    </w:p>
    <w:p w:rsidR="003B5F5D" w:rsidRPr="00D56243" w:rsidRDefault="003B5F5D" w:rsidP="001148F4">
      <w:pPr>
        <w:pStyle w:val="ad"/>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6243">
        <w:rPr>
          <w:rFonts w:ascii="Times New Roman" w:hAnsi="Times New Roman" w:cs="Times New Roman"/>
          <w:sz w:val="28"/>
          <w:szCs w:val="28"/>
        </w:rPr>
        <w:t xml:space="preserve">внесение изменений в решение о проведении аукциона, порядок и условия проведения аукциона, регламент работы аукционной комиссии и требования к аукционной документации в соответствии с </w:t>
      </w:r>
      <w:r w:rsidR="00D56243">
        <w:rPr>
          <w:rFonts w:ascii="Times New Roman" w:hAnsi="Times New Roman" w:cs="Times New Roman"/>
          <w:sz w:val="28"/>
          <w:szCs w:val="28"/>
        </w:rPr>
        <w:t>частями 6</w:t>
      </w:r>
      <w:r w:rsidR="00987FA0">
        <w:rPr>
          <w:rFonts w:ascii="Times New Roman" w:hAnsi="Times New Roman" w:cs="Times New Roman"/>
          <w:sz w:val="28"/>
          <w:szCs w:val="28"/>
        </w:rPr>
        <w:t>8</w:t>
      </w:r>
      <w:r w:rsidR="00D56243">
        <w:rPr>
          <w:rFonts w:ascii="Times New Roman" w:hAnsi="Times New Roman" w:cs="Times New Roman"/>
          <w:sz w:val="28"/>
          <w:szCs w:val="28"/>
        </w:rPr>
        <w:t xml:space="preserve"> и 6</w:t>
      </w:r>
      <w:r w:rsidR="00987FA0">
        <w:rPr>
          <w:rFonts w:ascii="Times New Roman" w:hAnsi="Times New Roman" w:cs="Times New Roman"/>
          <w:sz w:val="28"/>
          <w:szCs w:val="28"/>
        </w:rPr>
        <w:t>9</w:t>
      </w:r>
      <w:r w:rsidR="00D56243">
        <w:rPr>
          <w:rFonts w:ascii="Times New Roman" w:hAnsi="Times New Roman" w:cs="Times New Roman"/>
          <w:sz w:val="28"/>
          <w:szCs w:val="28"/>
        </w:rPr>
        <w:t xml:space="preserve"> настоящего</w:t>
      </w:r>
      <w:r w:rsidRPr="00D56243">
        <w:rPr>
          <w:rFonts w:ascii="Times New Roman" w:hAnsi="Times New Roman" w:cs="Times New Roman"/>
          <w:sz w:val="28"/>
          <w:szCs w:val="28"/>
        </w:rPr>
        <w:t xml:space="preserve"> </w:t>
      </w:r>
      <w:r w:rsidR="00D56243">
        <w:rPr>
          <w:rFonts w:ascii="Times New Roman" w:hAnsi="Times New Roman" w:cs="Times New Roman"/>
          <w:sz w:val="28"/>
          <w:szCs w:val="28"/>
        </w:rPr>
        <w:t>Административного регламента</w:t>
      </w:r>
      <w:r w:rsidRPr="00D56243">
        <w:rPr>
          <w:rFonts w:ascii="Times New Roman" w:hAnsi="Times New Roman" w:cs="Times New Roman"/>
          <w:sz w:val="28"/>
          <w:szCs w:val="28"/>
        </w:rPr>
        <w:t>;</w:t>
      </w:r>
    </w:p>
    <w:p w:rsidR="003B5F5D" w:rsidRPr="00D56243" w:rsidRDefault="003B5F5D" w:rsidP="001148F4">
      <w:pPr>
        <w:pStyle w:val="ad"/>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6243">
        <w:rPr>
          <w:rFonts w:ascii="Times New Roman" w:hAnsi="Times New Roman" w:cs="Times New Roman"/>
          <w:sz w:val="28"/>
          <w:szCs w:val="28"/>
        </w:rPr>
        <w:t xml:space="preserve">наличие жалобы на действия (бездействие) организатора аукциона, оператора электронной площадки или аукционной комиссии, поданной в соответствии с положениями </w:t>
      </w:r>
      <w:r w:rsidRPr="0099773E">
        <w:rPr>
          <w:rFonts w:ascii="Times New Roman" w:hAnsi="Times New Roman" w:cs="Times New Roman"/>
          <w:sz w:val="28"/>
          <w:szCs w:val="28"/>
        </w:rPr>
        <w:t xml:space="preserve">Федерального </w:t>
      </w:r>
      <w:hyperlink r:id="rId35" w:history="1">
        <w:r w:rsidRPr="0099773E">
          <w:rPr>
            <w:rFonts w:ascii="Times New Roman" w:hAnsi="Times New Roman" w:cs="Times New Roman"/>
            <w:sz w:val="28"/>
            <w:szCs w:val="28"/>
          </w:rPr>
          <w:t>закона</w:t>
        </w:r>
      </w:hyperlink>
      <w:r w:rsidRPr="0099773E">
        <w:rPr>
          <w:rFonts w:ascii="Times New Roman" w:hAnsi="Times New Roman" w:cs="Times New Roman"/>
          <w:sz w:val="28"/>
          <w:szCs w:val="28"/>
        </w:rPr>
        <w:t xml:space="preserve"> </w:t>
      </w:r>
      <w:r w:rsidR="00F44E30" w:rsidRPr="0099773E">
        <w:rPr>
          <w:rFonts w:ascii="Times New Roman" w:hAnsi="Times New Roman" w:cs="Times New Roman"/>
          <w:sz w:val="28"/>
          <w:szCs w:val="28"/>
        </w:rPr>
        <w:t>«</w:t>
      </w:r>
      <w:r w:rsidRPr="0099773E">
        <w:rPr>
          <w:rFonts w:ascii="Times New Roman" w:hAnsi="Times New Roman" w:cs="Times New Roman"/>
          <w:sz w:val="28"/>
          <w:szCs w:val="28"/>
        </w:rPr>
        <w:t xml:space="preserve">О защите </w:t>
      </w:r>
      <w:r w:rsidRPr="00D56243">
        <w:rPr>
          <w:rFonts w:ascii="Times New Roman" w:hAnsi="Times New Roman" w:cs="Times New Roman"/>
          <w:sz w:val="28"/>
          <w:szCs w:val="28"/>
        </w:rPr>
        <w:t>конкуренции</w:t>
      </w:r>
      <w:r w:rsidR="00F44E30">
        <w:rPr>
          <w:rFonts w:ascii="Times New Roman" w:hAnsi="Times New Roman" w:cs="Times New Roman"/>
          <w:sz w:val="28"/>
          <w:szCs w:val="28"/>
        </w:rPr>
        <w:t>»</w:t>
      </w:r>
      <w:r w:rsidRPr="00D56243">
        <w:rPr>
          <w:rFonts w:ascii="Times New Roman" w:hAnsi="Times New Roman" w:cs="Times New Roman"/>
          <w:sz w:val="28"/>
          <w:szCs w:val="28"/>
        </w:rPr>
        <w:t>;</w:t>
      </w:r>
    </w:p>
    <w:p w:rsidR="003B5F5D" w:rsidRPr="00D56243" w:rsidRDefault="003B5F5D" w:rsidP="001148F4">
      <w:pPr>
        <w:pStyle w:val="ad"/>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6243">
        <w:rPr>
          <w:rFonts w:ascii="Times New Roman" w:hAnsi="Times New Roman" w:cs="Times New Roman"/>
          <w:sz w:val="28"/>
          <w:szCs w:val="28"/>
        </w:rPr>
        <w:t>наличие решения контрольного (надзорного) органа об устранении выявленных при организации и проведении аукциона нарушений, принятого по результатам контрольного (надзорного) мероприятия;</w:t>
      </w:r>
    </w:p>
    <w:p w:rsidR="003B5F5D" w:rsidRPr="00D56243" w:rsidRDefault="003B5F5D" w:rsidP="001148F4">
      <w:pPr>
        <w:pStyle w:val="ad"/>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6243">
        <w:rPr>
          <w:rFonts w:ascii="Times New Roman" w:hAnsi="Times New Roman" w:cs="Times New Roman"/>
          <w:sz w:val="28"/>
          <w:szCs w:val="28"/>
        </w:rPr>
        <w:t>принятие судом обеспечительных мер, препятствующих проведению аукциона.</w:t>
      </w:r>
    </w:p>
    <w:p w:rsidR="003B5F5D" w:rsidRPr="00F44E30" w:rsidRDefault="003B5F5D" w:rsidP="00F44E3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44E30">
        <w:rPr>
          <w:rFonts w:ascii="Times New Roman" w:eastAsia="Times New Roman" w:hAnsi="Times New Roman" w:cs="Times New Roman"/>
          <w:sz w:val="28"/>
          <w:szCs w:val="28"/>
          <w:lang w:eastAsia="ru-RU"/>
        </w:rPr>
        <w:t>Решение о переносе даты и (или) времени проведения аукциона размещается организатором аукциона на официальном сайте в течение одного дня со дня принятия указанного решения. Не позднее одного часа с момента размещения указанного решения на официальном сайте оператор электронной площадки размещает такое решение на сайте электронной площадки.</w:t>
      </w:r>
    </w:p>
    <w:p w:rsidR="00806F0F" w:rsidRDefault="003B5F5D" w:rsidP="00806F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Оператор электронной площадки в день размещения решения о переносе даты и (или) времени проведения аукциона направляет уведомления заявителям и участникам аукциона.</w:t>
      </w:r>
    </w:p>
    <w:p w:rsidR="00CF6589" w:rsidRDefault="00CF6589" w:rsidP="00806F0F">
      <w:pPr>
        <w:autoSpaceDE w:val="0"/>
        <w:autoSpaceDN w:val="0"/>
        <w:adjustRightInd w:val="0"/>
        <w:spacing w:after="0" w:line="240" w:lineRule="auto"/>
        <w:ind w:firstLine="540"/>
        <w:jc w:val="both"/>
        <w:rPr>
          <w:rFonts w:ascii="Times New Roman" w:hAnsi="Times New Roman" w:cs="Times New Roman"/>
          <w:sz w:val="28"/>
          <w:szCs w:val="28"/>
        </w:rPr>
      </w:pPr>
    </w:p>
    <w:p w:rsidR="00CF6589" w:rsidRDefault="00CF6589" w:rsidP="00CF658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Порядок формирования и организации деятельности</w:t>
      </w:r>
    </w:p>
    <w:p w:rsidR="00CF6589" w:rsidRDefault="00CF6589" w:rsidP="00CF658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аукционной комиссии</w:t>
      </w:r>
    </w:p>
    <w:p w:rsidR="00CF6589" w:rsidRDefault="00CF6589" w:rsidP="00806F0F">
      <w:pPr>
        <w:autoSpaceDE w:val="0"/>
        <w:autoSpaceDN w:val="0"/>
        <w:adjustRightInd w:val="0"/>
        <w:spacing w:after="0" w:line="240" w:lineRule="auto"/>
        <w:ind w:firstLine="540"/>
        <w:jc w:val="both"/>
        <w:rPr>
          <w:rFonts w:ascii="Times New Roman" w:hAnsi="Times New Roman" w:cs="Times New Roman"/>
          <w:sz w:val="28"/>
          <w:szCs w:val="28"/>
        </w:rPr>
      </w:pPr>
    </w:p>
    <w:p w:rsidR="005D1C0A" w:rsidRPr="00806F0F" w:rsidRDefault="00806F0F" w:rsidP="00806F0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82C0E">
        <w:rPr>
          <w:rFonts w:ascii="Times New Roman" w:eastAsia="Times New Roman" w:hAnsi="Times New Roman" w:cs="Times New Roman"/>
          <w:sz w:val="28"/>
          <w:szCs w:val="28"/>
          <w:lang w:eastAsia="ru-RU"/>
        </w:rPr>
        <w:t xml:space="preserve">В целях осуществления функций, предусмотренных </w:t>
      </w:r>
      <w:hyperlink r:id="rId36" w:history="1">
        <w:r w:rsidRPr="00F82C0E">
          <w:rPr>
            <w:rFonts w:ascii="Times New Roman" w:eastAsia="Times New Roman" w:hAnsi="Times New Roman" w:cs="Times New Roman"/>
            <w:sz w:val="28"/>
            <w:szCs w:val="28"/>
            <w:lang w:eastAsia="ru-RU"/>
          </w:rPr>
          <w:t xml:space="preserve">частью </w:t>
        </w:r>
        <w:r w:rsidR="00F82C0E" w:rsidRPr="00F82C0E">
          <w:rPr>
            <w:rFonts w:ascii="Times New Roman" w:eastAsia="Times New Roman" w:hAnsi="Times New Roman" w:cs="Times New Roman"/>
            <w:sz w:val="28"/>
            <w:szCs w:val="28"/>
            <w:lang w:eastAsia="ru-RU"/>
          </w:rPr>
          <w:t>17</w:t>
        </w:r>
      </w:hyperlink>
      <w:r w:rsidRPr="00F82C0E">
        <w:rPr>
          <w:rFonts w:ascii="Times New Roman" w:eastAsia="Times New Roman" w:hAnsi="Times New Roman" w:cs="Times New Roman"/>
          <w:sz w:val="28"/>
          <w:szCs w:val="28"/>
          <w:lang w:eastAsia="ru-RU"/>
        </w:rPr>
        <w:t xml:space="preserve"> настоящего Административного </w:t>
      </w:r>
      <w:r>
        <w:rPr>
          <w:rFonts w:ascii="Times New Roman" w:eastAsia="Times New Roman" w:hAnsi="Times New Roman" w:cs="Times New Roman"/>
          <w:sz w:val="28"/>
          <w:szCs w:val="28"/>
          <w:lang w:eastAsia="ru-RU"/>
        </w:rPr>
        <w:t>регламента</w:t>
      </w:r>
      <w:r w:rsidRPr="00806F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организатором аукциона</w:t>
      </w:r>
      <w:r w:rsidRPr="00806F0F">
        <w:rPr>
          <w:rFonts w:ascii="Times New Roman" w:eastAsia="Times New Roman" w:hAnsi="Times New Roman" w:cs="Times New Roman"/>
          <w:sz w:val="28"/>
          <w:szCs w:val="28"/>
          <w:lang w:eastAsia="ru-RU"/>
        </w:rPr>
        <w:t xml:space="preserve"> формируется </w:t>
      </w:r>
      <w:r w:rsidRPr="00E246AB">
        <w:rPr>
          <w:rFonts w:ascii="Times New Roman" w:eastAsia="Times New Roman" w:hAnsi="Times New Roman" w:cs="Times New Roman"/>
          <w:sz w:val="28"/>
          <w:szCs w:val="28"/>
          <w:lang w:eastAsia="ru-RU"/>
        </w:rPr>
        <w:t>аукционная комиссия. Состав</w:t>
      </w:r>
      <w:r w:rsidRPr="00806F0F">
        <w:rPr>
          <w:rFonts w:ascii="Times New Roman" w:eastAsia="Times New Roman" w:hAnsi="Times New Roman" w:cs="Times New Roman"/>
          <w:sz w:val="28"/>
          <w:szCs w:val="28"/>
          <w:lang w:eastAsia="ru-RU"/>
        </w:rPr>
        <w:t xml:space="preserve"> аукционной комиссии утверждается в количестве не менее 7 человек.</w:t>
      </w:r>
    </w:p>
    <w:p w:rsidR="004A2170" w:rsidRPr="004A2170" w:rsidRDefault="004A2170" w:rsidP="004A217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A2170">
        <w:rPr>
          <w:rFonts w:ascii="Times New Roman" w:eastAsia="Times New Roman" w:hAnsi="Times New Roman" w:cs="Times New Roman"/>
          <w:sz w:val="28"/>
          <w:szCs w:val="28"/>
          <w:lang w:eastAsia="ru-RU"/>
        </w:rPr>
        <w:t xml:space="preserve">Членами аукционной комиссии не могут быть лица, лично заинтересованные в результатах аукциона,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w:t>
      </w:r>
      <w:r w:rsidRPr="004A2170">
        <w:rPr>
          <w:rFonts w:ascii="Times New Roman" w:eastAsia="Times New Roman" w:hAnsi="Times New Roman" w:cs="Times New Roman"/>
          <w:sz w:val="28"/>
          <w:szCs w:val="28"/>
          <w:lang w:eastAsia="ru-RU"/>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4A2170">
        <w:rPr>
          <w:rFonts w:ascii="Times New Roman" w:eastAsia="Times New Roman" w:hAnsi="Times New Roman" w:cs="Times New Roman"/>
          <w:sz w:val="28"/>
          <w:szCs w:val="28"/>
          <w:lang w:eastAsia="ru-RU"/>
        </w:rPr>
        <w:t>неполнородными</w:t>
      </w:r>
      <w:proofErr w:type="spellEnd"/>
      <w:r w:rsidRPr="004A2170">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заявителя. В случае выявления в составе аукционной комиссии указанных лиц решение об изменении состава аукционной комиссии принимается в срок не позднее 1 рабочего дня со дня выявления указанного обстоятельства.</w:t>
      </w:r>
    </w:p>
    <w:p w:rsidR="004A2170" w:rsidRPr="00652C58" w:rsidRDefault="004A2170" w:rsidP="00652C5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Изменение состава аукционной комиссии также</w:t>
      </w:r>
      <w:r w:rsidRPr="00652C58">
        <w:rPr>
          <w:rFonts w:ascii="Times New Roman" w:eastAsia="Times New Roman" w:hAnsi="Times New Roman" w:cs="Times New Roman"/>
          <w:sz w:val="28"/>
          <w:szCs w:val="28"/>
          <w:lang w:eastAsia="ru-RU"/>
        </w:rPr>
        <w:t xml:space="preserve"> допускается в связи с невозможностью участия члена аукционной комиссии в ее заседаниях вследствие отпуска, командировки, болезни или при наличии обстоятельств, не позволяющих принять участие в работе аукционной комиссии.</w:t>
      </w:r>
    </w:p>
    <w:p w:rsidR="004A2170" w:rsidRDefault="004A2170" w:rsidP="004A21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изменении состава аукционной комиссии принимается организатором аукциона.</w:t>
      </w:r>
    </w:p>
    <w:p w:rsidR="004A2170" w:rsidRPr="004A2170" w:rsidRDefault="004A2170" w:rsidP="00D0525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A2170">
        <w:rPr>
          <w:rFonts w:ascii="Times New Roman" w:eastAsia="Times New Roman" w:hAnsi="Times New Roman" w:cs="Times New Roman"/>
          <w:sz w:val="28"/>
          <w:szCs w:val="28"/>
          <w:lang w:eastAsia="ru-RU"/>
        </w:rPr>
        <w:t>Председатель аукционной комиссии руководит деятельностью аукционной комиссии и председательствует на ее заседаниях.</w:t>
      </w:r>
      <w:r>
        <w:rPr>
          <w:rFonts w:ascii="Times New Roman" w:eastAsia="Times New Roman" w:hAnsi="Times New Roman" w:cs="Times New Roman"/>
          <w:sz w:val="28"/>
          <w:szCs w:val="28"/>
          <w:lang w:eastAsia="ru-RU"/>
        </w:rPr>
        <w:t xml:space="preserve"> </w:t>
      </w:r>
      <w:r w:rsidRPr="004A2170">
        <w:rPr>
          <w:rFonts w:ascii="Times New Roman" w:eastAsia="Times New Roman" w:hAnsi="Times New Roman" w:cs="Times New Roman"/>
          <w:sz w:val="28"/>
          <w:szCs w:val="28"/>
          <w:lang w:eastAsia="ru-RU"/>
        </w:rPr>
        <w:t>В отсутствие председателя аукционной комиссии его функции выполняет заместитель председателя аукционной комиссии.</w:t>
      </w:r>
    </w:p>
    <w:p w:rsidR="004A2170" w:rsidRPr="004A2170" w:rsidRDefault="004A2170" w:rsidP="00D0525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A2170">
        <w:rPr>
          <w:rFonts w:ascii="Times New Roman" w:eastAsia="Times New Roman" w:hAnsi="Times New Roman" w:cs="Times New Roman"/>
          <w:sz w:val="28"/>
          <w:szCs w:val="28"/>
          <w:lang w:eastAsia="ru-RU"/>
        </w:rPr>
        <w:t>Заседание аукционной комиссии правомочно, если на нем присутствует более половины членов ее списочного состава, но не менее 5 человек.</w:t>
      </w:r>
      <w:r>
        <w:rPr>
          <w:rFonts w:ascii="Times New Roman" w:eastAsia="Times New Roman" w:hAnsi="Times New Roman" w:cs="Times New Roman"/>
          <w:sz w:val="28"/>
          <w:szCs w:val="28"/>
          <w:lang w:eastAsia="ru-RU"/>
        </w:rPr>
        <w:t xml:space="preserve"> </w:t>
      </w:r>
      <w:r w:rsidRPr="004A2170">
        <w:rPr>
          <w:rFonts w:ascii="Times New Roman" w:eastAsia="Times New Roman" w:hAnsi="Times New Roman" w:cs="Times New Roman"/>
          <w:sz w:val="28"/>
          <w:szCs w:val="28"/>
          <w:lang w:eastAsia="ru-RU"/>
        </w:rPr>
        <w:t>Заседание аукционной комиссии может проводиться как в очной форме, так и (или) посредством видеоконференцсвязи.</w:t>
      </w:r>
    </w:p>
    <w:p w:rsidR="004A2170" w:rsidRPr="004A2170" w:rsidRDefault="004A2170" w:rsidP="004A217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A2170">
        <w:rPr>
          <w:rFonts w:ascii="Times New Roman" w:eastAsia="Times New Roman" w:hAnsi="Times New Roman" w:cs="Times New Roman"/>
          <w:sz w:val="28"/>
          <w:szCs w:val="28"/>
          <w:lang w:eastAsia="ru-RU"/>
        </w:rPr>
        <w:t>Передача в любой форме (в том числе нотариально удостоверенной) членами аукционной комиссии полномочий по принятию решений, отнесенных к компетенции аукционной комиссии, другим ее членам или третьим лицам не допускается.</w:t>
      </w:r>
    </w:p>
    <w:p w:rsidR="004A2170" w:rsidRPr="00F27489" w:rsidRDefault="004A2170" w:rsidP="004A2170">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F27489">
        <w:rPr>
          <w:rFonts w:ascii="Times New Roman" w:eastAsia="Times New Roman" w:hAnsi="Times New Roman" w:cs="Times New Roman"/>
          <w:sz w:val="28"/>
          <w:szCs w:val="28"/>
          <w:lang w:eastAsia="ru-RU"/>
        </w:rPr>
        <w:t>Решение аукционной комиссии считается принятым, если за него проголосовало более половины членов ее списочного состава, но не менее 4 членов аукционной комиссии. В случае равенства голосов решающим является голос председательствующего на заседании аукционной комиссии.</w:t>
      </w:r>
    </w:p>
    <w:p w:rsidR="003B5F5D" w:rsidRPr="00806F0F" w:rsidRDefault="00806F0F" w:rsidP="00806F0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46AB">
        <w:rPr>
          <w:rFonts w:ascii="Times New Roman" w:eastAsia="Times New Roman" w:hAnsi="Times New Roman" w:cs="Times New Roman"/>
          <w:sz w:val="28"/>
          <w:szCs w:val="28"/>
          <w:lang w:eastAsia="ru-RU"/>
        </w:rPr>
        <w:t>Организатор аукциона</w:t>
      </w:r>
      <w:r w:rsidR="003B5F5D" w:rsidRPr="00E246AB">
        <w:rPr>
          <w:rFonts w:ascii="Times New Roman" w:eastAsia="Times New Roman" w:hAnsi="Times New Roman" w:cs="Times New Roman"/>
          <w:sz w:val="28"/>
          <w:szCs w:val="28"/>
          <w:lang w:eastAsia="ru-RU"/>
        </w:rPr>
        <w:t xml:space="preserve"> вправе принять решение об отмене аукциона. Такое</w:t>
      </w:r>
      <w:r w:rsidR="003B5F5D" w:rsidRPr="00806F0F">
        <w:rPr>
          <w:rFonts w:ascii="Times New Roman" w:eastAsia="Times New Roman" w:hAnsi="Times New Roman" w:cs="Times New Roman"/>
          <w:sz w:val="28"/>
          <w:szCs w:val="28"/>
          <w:lang w:eastAsia="ru-RU"/>
        </w:rPr>
        <w:t xml:space="preserve"> решение размещается организатором аукциона на официальном сайте не позднее чем за 7 рабочих дней до дня окончания срока подачи заявок. Не позднее одного часа с момента размещения решения об отмене аукциона на официальном сайте оператор электронной площадки размещает указанное решение на сайте электронной площадки. Оператор электронной площадки возвращает заявителям заявки и прилагаемые к ним документы в течение одного часа с момента размещения решения об отмене аукциона на сайте электронной площадки с одновременным направлением заявителям уведомлений об отмене аукциона.</w:t>
      </w:r>
    </w:p>
    <w:p w:rsidR="003B5F5D" w:rsidRDefault="003B5F5D" w:rsidP="00806F0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6F0F">
        <w:rPr>
          <w:rFonts w:ascii="Times New Roman" w:eastAsia="Times New Roman" w:hAnsi="Times New Roman" w:cs="Times New Roman"/>
          <w:sz w:val="28"/>
          <w:szCs w:val="28"/>
          <w:lang w:eastAsia="ru-RU"/>
        </w:rPr>
        <w:t xml:space="preserve">В случае возникновения обстоятельств непреодолимой силы в соответствии с гражданским законодательством, при наличии решения контрольного (надзорного) органа об устранении выявленных при организации и проведении аукциона нарушений, принятого по результатам контрольного (надзорного) мероприятия, или на основании вступившего в силу судебного акта </w:t>
      </w:r>
      <w:r w:rsidRPr="00806F0F">
        <w:rPr>
          <w:rFonts w:ascii="Times New Roman" w:eastAsia="Times New Roman" w:hAnsi="Times New Roman" w:cs="Times New Roman"/>
          <w:sz w:val="28"/>
          <w:szCs w:val="28"/>
          <w:lang w:eastAsia="ru-RU"/>
        </w:rPr>
        <w:lastRenderedPageBreak/>
        <w:t>решение об отмене аукциона может быть принято впл</w:t>
      </w:r>
      <w:r w:rsidR="006E07CE" w:rsidRPr="00806F0F">
        <w:rPr>
          <w:rFonts w:ascii="Times New Roman" w:eastAsia="Times New Roman" w:hAnsi="Times New Roman" w:cs="Times New Roman"/>
          <w:sz w:val="28"/>
          <w:szCs w:val="28"/>
          <w:lang w:eastAsia="ru-RU"/>
        </w:rPr>
        <w:t>оть до дня проведения аукциона.</w:t>
      </w:r>
    </w:p>
    <w:p w:rsidR="00652C58" w:rsidRDefault="00652C58" w:rsidP="00652C58">
      <w:pPr>
        <w:widowControl w:val="0"/>
        <w:tabs>
          <w:tab w:val="left" w:pos="1134"/>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652C58" w:rsidRDefault="00652C58" w:rsidP="00652C58">
      <w:pPr>
        <w:widowControl w:val="0"/>
        <w:tabs>
          <w:tab w:val="left" w:pos="1134"/>
        </w:tabs>
        <w:autoSpaceDE w:val="0"/>
        <w:autoSpaceDN w:val="0"/>
        <w:spacing w:after="0" w:line="240" w:lineRule="auto"/>
        <w:ind w:left="709" w:hanging="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рассмотрения заявок и оформления протокола </w:t>
      </w:r>
    </w:p>
    <w:p w:rsidR="00652C58" w:rsidRDefault="00652C58" w:rsidP="00652C58">
      <w:pPr>
        <w:widowControl w:val="0"/>
        <w:tabs>
          <w:tab w:val="left" w:pos="1134"/>
        </w:tabs>
        <w:autoSpaceDE w:val="0"/>
        <w:autoSpaceDN w:val="0"/>
        <w:spacing w:after="0" w:line="240" w:lineRule="auto"/>
        <w:ind w:left="709" w:hanging="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рассмотрения заявок на участие в аукционе</w:t>
      </w:r>
    </w:p>
    <w:p w:rsidR="00652C58" w:rsidRPr="00806F0F" w:rsidRDefault="00652C58" w:rsidP="00652C58">
      <w:pPr>
        <w:widowControl w:val="0"/>
        <w:tabs>
          <w:tab w:val="left" w:pos="1134"/>
        </w:tabs>
        <w:autoSpaceDE w:val="0"/>
        <w:autoSpaceDN w:val="0"/>
        <w:spacing w:after="0" w:line="240" w:lineRule="auto"/>
        <w:ind w:left="709"/>
        <w:jc w:val="both"/>
        <w:rPr>
          <w:rFonts w:ascii="Times New Roman" w:eastAsia="Times New Roman" w:hAnsi="Times New Roman" w:cs="Times New Roman"/>
          <w:sz w:val="28"/>
          <w:szCs w:val="28"/>
          <w:lang w:eastAsia="ru-RU"/>
        </w:rPr>
      </w:pPr>
    </w:p>
    <w:p w:rsidR="00D31EB7" w:rsidRPr="00D31EB7" w:rsidRDefault="006E07CE" w:rsidP="0099773E">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EB7">
        <w:rPr>
          <w:rFonts w:ascii="Times New Roman" w:eastAsia="Times New Roman" w:hAnsi="Times New Roman" w:cs="Times New Roman"/>
          <w:sz w:val="28"/>
          <w:szCs w:val="28"/>
          <w:lang w:eastAsia="ru-RU"/>
        </w:rPr>
        <w:t>Порядок рассмотрения заявок и оформления протокола рассмотрения заявок на участие в аукционе.</w:t>
      </w:r>
      <w:r w:rsidR="00D31EB7" w:rsidRPr="00D31EB7">
        <w:rPr>
          <w:rFonts w:ascii="Times New Roman" w:eastAsia="Times New Roman" w:hAnsi="Times New Roman" w:cs="Times New Roman"/>
          <w:sz w:val="28"/>
          <w:szCs w:val="28"/>
          <w:lang w:eastAsia="ru-RU"/>
        </w:rPr>
        <w:t xml:space="preserve"> </w:t>
      </w:r>
      <w:r w:rsidRPr="00D31EB7">
        <w:rPr>
          <w:rFonts w:ascii="Times New Roman" w:eastAsia="Times New Roman" w:hAnsi="Times New Roman" w:cs="Times New Roman"/>
          <w:sz w:val="28"/>
          <w:szCs w:val="28"/>
          <w:lang w:eastAsia="ru-RU"/>
        </w:rPr>
        <w:t xml:space="preserve">Рассмотрение заявок и прилагаемых к ним документов на предмет их соответствия требованиям </w:t>
      </w:r>
      <w:hyperlink r:id="rId37" w:history="1">
        <w:r w:rsidRPr="00D31EB7">
          <w:rPr>
            <w:rFonts w:ascii="Times New Roman" w:eastAsia="Times New Roman" w:hAnsi="Times New Roman" w:cs="Times New Roman"/>
            <w:sz w:val="28"/>
            <w:szCs w:val="28"/>
            <w:lang w:eastAsia="ru-RU"/>
          </w:rPr>
          <w:t>Закона</w:t>
        </w:r>
      </w:hyperlink>
      <w:r w:rsidRPr="00D31EB7">
        <w:rPr>
          <w:rFonts w:ascii="Times New Roman" w:eastAsia="Times New Roman" w:hAnsi="Times New Roman" w:cs="Times New Roman"/>
          <w:sz w:val="28"/>
          <w:szCs w:val="28"/>
          <w:lang w:eastAsia="ru-RU"/>
        </w:rPr>
        <w:t xml:space="preserve"> </w:t>
      </w:r>
      <w:r w:rsidR="00D31EB7" w:rsidRPr="00D31EB7">
        <w:rPr>
          <w:rFonts w:ascii="Times New Roman" w:eastAsia="Times New Roman" w:hAnsi="Times New Roman" w:cs="Times New Roman"/>
          <w:sz w:val="28"/>
          <w:szCs w:val="28"/>
          <w:lang w:eastAsia="ru-RU"/>
        </w:rPr>
        <w:t>«</w:t>
      </w:r>
      <w:r w:rsidRPr="00D31EB7">
        <w:rPr>
          <w:rFonts w:ascii="Times New Roman" w:eastAsia="Times New Roman" w:hAnsi="Times New Roman" w:cs="Times New Roman"/>
          <w:sz w:val="28"/>
          <w:szCs w:val="28"/>
          <w:lang w:eastAsia="ru-RU"/>
        </w:rPr>
        <w:t>О недрах</w:t>
      </w:r>
      <w:r w:rsidR="00D31EB7" w:rsidRPr="00D31EB7">
        <w:rPr>
          <w:rFonts w:ascii="Times New Roman" w:eastAsia="Times New Roman" w:hAnsi="Times New Roman" w:cs="Times New Roman"/>
          <w:sz w:val="28"/>
          <w:szCs w:val="28"/>
          <w:lang w:eastAsia="ru-RU"/>
        </w:rPr>
        <w:t>»</w:t>
      </w:r>
      <w:r w:rsidRPr="00D31EB7">
        <w:rPr>
          <w:rFonts w:ascii="Times New Roman" w:eastAsia="Times New Roman" w:hAnsi="Times New Roman" w:cs="Times New Roman"/>
          <w:sz w:val="28"/>
          <w:szCs w:val="28"/>
          <w:lang w:eastAsia="ru-RU"/>
        </w:rPr>
        <w:t xml:space="preserve"> и Правил, решению о проведении аукциона, порядку и условиям проведения аукциона, а также требованиям к аукционной документации осуществляется аукционной комиссией в течение срока, не превышающего 15 рабочих дней со дня окончания срока подачи заявок. По результатам рассмотрения заявок и прилагаемых к ним документов аукционная комиссия подписывает протокол рассмотрения заявок на участие в аукционе.</w:t>
      </w:r>
      <w:r w:rsidR="00D31EB7" w:rsidRPr="00D31EB7">
        <w:rPr>
          <w:rFonts w:ascii="Times New Roman" w:eastAsia="Times New Roman" w:hAnsi="Times New Roman" w:cs="Times New Roman"/>
          <w:sz w:val="28"/>
          <w:szCs w:val="28"/>
          <w:lang w:eastAsia="ru-RU"/>
        </w:rPr>
        <w:t xml:space="preserve"> </w:t>
      </w:r>
    </w:p>
    <w:p w:rsidR="006E07CE" w:rsidRDefault="00D31EB7" w:rsidP="006E07CE">
      <w:pPr>
        <w:autoSpaceDE w:val="0"/>
        <w:autoSpaceDN w:val="0"/>
        <w:adjustRightInd w:val="0"/>
        <w:spacing w:after="0" w:line="240" w:lineRule="auto"/>
        <w:ind w:firstLine="540"/>
        <w:jc w:val="both"/>
        <w:rPr>
          <w:rFonts w:ascii="Times New Roman" w:hAnsi="Times New Roman" w:cs="Times New Roman"/>
          <w:sz w:val="28"/>
          <w:szCs w:val="28"/>
        </w:rPr>
      </w:pPr>
      <w:r w:rsidRPr="007B45B4">
        <w:rPr>
          <w:rFonts w:ascii="Times New Roman" w:eastAsia="Times New Roman" w:hAnsi="Times New Roman" w:cs="Times New Roman"/>
          <w:sz w:val="28"/>
          <w:szCs w:val="28"/>
          <w:lang w:eastAsia="ru-RU"/>
        </w:rPr>
        <w:t>Документооборот между организатором аукциона, членами аукционной комиссии, заявителями и участниками аукциона осуществляется посредством электронной площадки в форме электронных документов, подписанных усиленной квалифицированной электронной подписью указанных субъектов либо лиц, имеющих право действовать от имени соответственно организатора аукциона, заявителя или участника аукциона</w:t>
      </w:r>
    </w:p>
    <w:p w:rsidR="006E07CE" w:rsidRPr="00D31EB7" w:rsidRDefault="006E07CE" w:rsidP="00D31EB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EB7">
        <w:rPr>
          <w:rFonts w:ascii="Times New Roman" w:eastAsia="Times New Roman" w:hAnsi="Times New Roman" w:cs="Times New Roman"/>
          <w:sz w:val="28"/>
          <w:szCs w:val="28"/>
          <w:lang w:eastAsia="ru-RU"/>
        </w:rPr>
        <w:t>В день, следующий за днем окончания срока подачи заявок, установленным порядком и условиями проведения аукциона, оператор электронной площадки обеспечивает посредством личного кабинета доступ организатора аукциона к поданным заявкам и прилагаемым к ним документам, к журналу приема заявок, в котором содержатся в том числе сведения о заявках, отозванных заявителями, а также к следующим документам и сведениям в отношении каждого заявителя, заявка которого на указанную дату не была отозвана:</w:t>
      </w:r>
    </w:p>
    <w:p w:rsidR="006E07CE" w:rsidRPr="00D31EB7" w:rsidRDefault="006E07CE" w:rsidP="001148F4">
      <w:pPr>
        <w:pStyle w:val="ad"/>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копии учредите</w:t>
      </w:r>
      <w:r w:rsidR="00D31EB7">
        <w:rPr>
          <w:rFonts w:ascii="Times New Roman" w:hAnsi="Times New Roman" w:cs="Times New Roman"/>
          <w:sz w:val="28"/>
          <w:szCs w:val="28"/>
        </w:rPr>
        <w:t>льных документов заявителя</w:t>
      </w:r>
      <w:r w:rsidRPr="00D31EB7">
        <w:rPr>
          <w:rFonts w:ascii="Times New Roman" w:hAnsi="Times New Roman" w:cs="Times New Roman"/>
          <w:sz w:val="28"/>
          <w:szCs w:val="28"/>
        </w:rPr>
        <w:t>;</w:t>
      </w:r>
    </w:p>
    <w:p w:rsidR="006E07CE" w:rsidRPr="00D31EB7" w:rsidRDefault="006E07CE" w:rsidP="001148F4">
      <w:pPr>
        <w:pStyle w:val="ad"/>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сведения об уплате заявителем задатка и сбора за участие в аукционе, включая информацию о размере уплаченных средств и дате их поступления на расчетный счет оператора электронной площадки.</w:t>
      </w:r>
    </w:p>
    <w:p w:rsidR="006E07CE" w:rsidRPr="00D31EB7" w:rsidRDefault="006E07CE" w:rsidP="00D31EB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EB7">
        <w:rPr>
          <w:rFonts w:ascii="Times New Roman" w:eastAsia="Times New Roman" w:hAnsi="Times New Roman" w:cs="Times New Roman"/>
          <w:sz w:val="28"/>
          <w:szCs w:val="28"/>
          <w:lang w:eastAsia="ru-RU"/>
        </w:rPr>
        <w:t xml:space="preserve">В случае если по окончании срока подачи заявок оператором электронной площадки зарегистрирована только одна заявка или заявки отсутствуют, такой аукцион признается несостоявшимся по основанию, </w:t>
      </w:r>
      <w:r w:rsidRPr="00E83037">
        <w:rPr>
          <w:rFonts w:ascii="Times New Roman" w:eastAsia="Times New Roman" w:hAnsi="Times New Roman" w:cs="Times New Roman"/>
          <w:sz w:val="28"/>
          <w:szCs w:val="28"/>
          <w:lang w:eastAsia="ru-RU"/>
        </w:rPr>
        <w:t xml:space="preserve">предусмотренному </w:t>
      </w:r>
      <w:hyperlink r:id="rId38" w:history="1">
        <w:r w:rsidR="00D31EB7" w:rsidRPr="00E83037">
          <w:rPr>
            <w:rFonts w:ascii="Times New Roman" w:eastAsia="Times New Roman" w:hAnsi="Times New Roman" w:cs="Times New Roman"/>
            <w:sz w:val="28"/>
            <w:szCs w:val="28"/>
            <w:lang w:eastAsia="ru-RU"/>
          </w:rPr>
          <w:t>пунктом 1</w:t>
        </w:r>
      </w:hyperlink>
      <w:r w:rsidRPr="00E83037">
        <w:rPr>
          <w:rFonts w:ascii="Times New Roman" w:eastAsia="Times New Roman" w:hAnsi="Times New Roman" w:cs="Times New Roman"/>
          <w:sz w:val="28"/>
          <w:szCs w:val="28"/>
          <w:lang w:eastAsia="ru-RU"/>
        </w:rPr>
        <w:t xml:space="preserve"> или </w:t>
      </w:r>
      <w:hyperlink r:id="rId39" w:history="1">
        <w:r w:rsidR="00D31EB7" w:rsidRPr="00E83037">
          <w:rPr>
            <w:rFonts w:ascii="Times New Roman" w:eastAsia="Times New Roman" w:hAnsi="Times New Roman" w:cs="Times New Roman"/>
            <w:sz w:val="28"/>
            <w:szCs w:val="28"/>
            <w:lang w:eastAsia="ru-RU"/>
          </w:rPr>
          <w:t>2</w:t>
        </w:r>
        <w:r w:rsidRPr="00E83037">
          <w:rPr>
            <w:rFonts w:ascii="Times New Roman" w:eastAsia="Times New Roman" w:hAnsi="Times New Roman" w:cs="Times New Roman"/>
            <w:sz w:val="28"/>
            <w:szCs w:val="28"/>
            <w:lang w:eastAsia="ru-RU"/>
          </w:rPr>
          <w:t xml:space="preserve"> </w:t>
        </w:r>
        <w:r w:rsidR="00D31EB7" w:rsidRPr="00E83037">
          <w:rPr>
            <w:rFonts w:ascii="Times New Roman" w:eastAsia="Times New Roman" w:hAnsi="Times New Roman" w:cs="Times New Roman"/>
            <w:sz w:val="28"/>
            <w:szCs w:val="28"/>
            <w:lang w:eastAsia="ru-RU"/>
          </w:rPr>
          <w:t>части</w:t>
        </w:r>
        <w:r w:rsidRPr="00E83037">
          <w:rPr>
            <w:rFonts w:ascii="Times New Roman" w:eastAsia="Times New Roman" w:hAnsi="Times New Roman" w:cs="Times New Roman"/>
            <w:sz w:val="28"/>
            <w:szCs w:val="28"/>
            <w:lang w:eastAsia="ru-RU"/>
          </w:rPr>
          <w:t xml:space="preserve"> </w:t>
        </w:r>
        <w:r w:rsidR="00E83037" w:rsidRPr="00E83037">
          <w:rPr>
            <w:rFonts w:ascii="Times New Roman" w:eastAsia="Times New Roman" w:hAnsi="Times New Roman" w:cs="Times New Roman"/>
            <w:sz w:val="28"/>
            <w:szCs w:val="28"/>
            <w:lang w:eastAsia="ru-RU"/>
          </w:rPr>
          <w:t>108</w:t>
        </w:r>
      </w:hyperlink>
      <w:r w:rsidRPr="00E83037">
        <w:rPr>
          <w:rFonts w:ascii="Times New Roman" w:eastAsia="Times New Roman" w:hAnsi="Times New Roman" w:cs="Times New Roman"/>
          <w:sz w:val="28"/>
          <w:szCs w:val="28"/>
          <w:lang w:eastAsia="ru-RU"/>
        </w:rPr>
        <w:t xml:space="preserve"> настоящ</w:t>
      </w:r>
      <w:r w:rsidR="00D31EB7" w:rsidRPr="00E83037">
        <w:rPr>
          <w:rFonts w:ascii="Times New Roman" w:eastAsia="Times New Roman" w:hAnsi="Times New Roman" w:cs="Times New Roman"/>
          <w:sz w:val="28"/>
          <w:szCs w:val="28"/>
          <w:lang w:eastAsia="ru-RU"/>
        </w:rPr>
        <w:t>его</w:t>
      </w:r>
      <w:r w:rsidRPr="00E83037">
        <w:rPr>
          <w:rFonts w:ascii="Times New Roman" w:eastAsia="Times New Roman" w:hAnsi="Times New Roman" w:cs="Times New Roman"/>
          <w:sz w:val="28"/>
          <w:szCs w:val="28"/>
          <w:lang w:eastAsia="ru-RU"/>
        </w:rPr>
        <w:t xml:space="preserve"> </w:t>
      </w:r>
      <w:r w:rsidR="00D31EB7">
        <w:rPr>
          <w:rFonts w:ascii="Times New Roman" w:eastAsia="Times New Roman" w:hAnsi="Times New Roman" w:cs="Times New Roman"/>
          <w:sz w:val="28"/>
          <w:szCs w:val="28"/>
          <w:lang w:eastAsia="ru-RU"/>
        </w:rPr>
        <w:t>Административного регламента</w:t>
      </w:r>
      <w:r w:rsidRPr="00D31EB7">
        <w:rPr>
          <w:rFonts w:ascii="Times New Roman" w:eastAsia="Times New Roman" w:hAnsi="Times New Roman" w:cs="Times New Roman"/>
          <w:sz w:val="28"/>
          <w:szCs w:val="28"/>
          <w:lang w:eastAsia="ru-RU"/>
        </w:rPr>
        <w:t>, при этом зарегистрированная заявка подлежит рассмотрению аукционной комиссией в п</w:t>
      </w:r>
      <w:r w:rsidR="00D31EB7">
        <w:rPr>
          <w:rFonts w:ascii="Times New Roman" w:eastAsia="Times New Roman" w:hAnsi="Times New Roman" w:cs="Times New Roman"/>
          <w:sz w:val="28"/>
          <w:szCs w:val="28"/>
          <w:lang w:eastAsia="ru-RU"/>
        </w:rPr>
        <w:t>орядке, установленном настоящим</w:t>
      </w:r>
      <w:r w:rsidRPr="00D31EB7">
        <w:rPr>
          <w:rFonts w:ascii="Times New Roman" w:eastAsia="Times New Roman" w:hAnsi="Times New Roman" w:cs="Times New Roman"/>
          <w:sz w:val="28"/>
          <w:szCs w:val="28"/>
          <w:lang w:eastAsia="ru-RU"/>
        </w:rPr>
        <w:t xml:space="preserve"> </w:t>
      </w:r>
      <w:r w:rsidR="00D31EB7">
        <w:rPr>
          <w:rFonts w:ascii="Times New Roman" w:eastAsia="Times New Roman" w:hAnsi="Times New Roman" w:cs="Times New Roman"/>
          <w:sz w:val="28"/>
          <w:szCs w:val="28"/>
          <w:lang w:eastAsia="ru-RU"/>
        </w:rPr>
        <w:t>Административным регламентом</w:t>
      </w:r>
      <w:r w:rsidRPr="00D31EB7">
        <w:rPr>
          <w:rFonts w:ascii="Times New Roman" w:eastAsia="Times New Roman" w:hAnsi="Times New Roman" w:cs="Times New Roman"/>
          <w:sz w:val="28"/>
          <w:szCs w:val="28"/>
          <w:lang w:eastAsia="ru-RU"/>
        </w:rPr>
        <w:t xml:space="preserve"> для рассмотрения заявок.</w:t>
      </w:r>
    </w:p>
    <w:p w:rsidR="006E07CE" w:rsidRPr="00D31EB7" w:rsidRDefault="006E07CE" w:rsidP="00D31EB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EB7">
        <w:rPr>
          <w:rFonts w:ascii="Times New Roman" w:eastAsia="Times New Roman" w:hAnsi="Times New Roman" w:cs="Times New Roman"/>
          <w:sz w:val="28"/>
          <w:szCs w:val="28"/>
          <w:lang w:eastAsia="ru-RU"/>
        </w:rPr>
        <w:t xml:space="preserve">Отказ в приеме заявки осуществляется по основаниям, предусмотренным </w:t>
      </w:r>
      <w:hyperlink r:id="rId40" w:history="1">
        <w:r w:rsidRPr="00D31EB7">
          <w:rPr>
            <w:rFonts w:ascii="Times New Roman" w:eastAsia="Times New Roman" w:hAnsi="Times New Roman" w:cs="Times New Roman"/>
            <w:sz w:val="28"/>
            <w:szCs w:val="28"/>
            <w:lang w:eastAsia="ru-RU"/>
          </w:rPr>
          <w:t>статьей 14</w:t>
        </w:r>
      </w:hyperlink>
      <w:r w:rsidRPr="00D31EB7">
        <w:rPr>
          <w:rFonts w:ascii="Times New Roman" w:eastAsia="Times New Roman" w:hAnsi="Times New Roman" w:cs="Times New Roman"/>
          <w:sz w:val="28"/>
          <w:szCs w:val="28"/>
          <w:lang w:eastAsia="ru-RU"/>
        </w:rPr>
        <w:t xml:space="preserve"> Закона </w:t>
      </w:r>
      <w:r w:rsidR="00D31EB7">
        <w:rPr>
          <w:rFonts w:ascii="Times New Roman" w:eastAsia="Times New Roman" w:hAnsi="Times New Roman" w:cs="Times New Roman"/>
          <w:sz w:val="28"/>
          <w:szCs w:val="28"/>
          <w:lang w:eastAsia="ru-RU"/>
        </w:rPr>
        <w:t>«</w:t>
      </w:r>
      <w:r w:rsidRPr="00D31EB7">
        <w:rPr>
          <w:rFonts w:ascii="Times New Roman" w:eastAsia="Times New Roman" w:hAnsi="Times New Roman" w:cs="Times New Roman"/>
          <w:sz w:val="28"/>
          <w:szCs w:val="28"/>
          <w:lang w:eastAsia="ru-RU"/>
        </w:rPr>
        <w:t>О недрах</w:t>
      </w:r>
      <w:r w:rsidR="00D31EB7">
        <w:rPr>
          <w:rFonts w:ascii="Times New Roman" w:eastAsia="Times New Roman" w:hAnsi="Times New Roman" w:cs="Times New Roman"/>
          <w:sz w:val="28"/>
          <w:szCs w:val="28"/>
          <w:lang w:eastAsia="ru-RU"/>
        </w:rPr>
        <w:t>»</w:t>
      </w:r>
      <w:r w:rsidRPr="00D31EB7">
        <w:rPr>
          <w:rFonts w:ascii="Times New Roman" w:eastAsia="Times New Roman" w:hAnsi="Times New Roman" w:cs="Times New Roman"/>
          <w:sz w:val="28"/>
          <w:szCs w:val="28"/>
          <w:lang w:eastAsia="ru-RU"/>
        </w:rPr>
        <w:t>.</w:t>
      </w:r>
    </w:p>
    <w:p w:rsidR="006E07CE" w:rsidRPr="00D31EB7" w:rsidRDefault="006E07CE" w:rsidP="00D31EB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5" w:name="Par8"/>
      <w:bookmarkEnd w:id="15"/>
      <w:r w:rsidRPr="00D31EB7">
        <w:rPr>
          <w:rFonts w:ascii="Times New Roman" w:eastAsia="Times New Roman" w:hAnsi="Times New Roman" w:cs="Times New Roman"/>
          <w:sz w:val="28"/>
          <w:szCs w:val="28"/>
          <w:lang w:eastAsia="ru-RU"/>
        </w:rPr>
        <w:t xml:space="preserve">В день подписания членами аукционной комиссии протокола рассмотрения заявок на участие в аукционе аукционная комиссия оформляет </w:t>
      </w:r>
      <w:r w:rsidRPr="00D31EB7">
        <w:rPr>
          <w:rFonts w:ascii="Times New Roman" w:eastAsia="Times New Roman" w:hAnsi="Times New Roman" w:cs="Times New Roman"/>
          <w:sz w:val="28"/>
          <w:szCs w:val="28"/>
          <w:lang w:eastAsia="ru-RU"/>
        </w:rPr>
        <w:lastRenderedPageBreak/>
        <w:t>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w:t>
      </w:r>
    </w:p>
    <w:p w:rsidR="006E07CE" w:rsidRPr="00D31EB7"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идентификационный номер заявки с указанием даты и времени приема заявки, даты и времени отзыва заявки (при наличии отозванных заявок);</w:t>
      </w:r>
    </w:p>
    <w:p w:rsidR="006E07CE" w:rsidRPr="00D31EB7"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 xml:space="preserve">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w:t>
      </w:r>
      <w:r w:rsidR="00782200">
        <w:rPr>
          <w:rFonts w:ascii="Times New Roman" w:hAnsi="Times New Roman" w:cs="Times New Roman"/>
          <w:sz w:val="28"/>
          <w:szCs w:val="28"/>
        </w:rPr>
        <w:t>индивидуальным предпринимателем</w:t>
      </w:r>
      <w:r w:rsidRPr="00D31EB7">
        <w:rPr>
          <w:rFonts w:ascii="Times New Roman" w:hAnsi="Times New Roman" w:cs="Times New Roman"/>
          <w:sz w:val="28"/>
          <w:szCs w:val="28"/>
        </w:rPr>
        <w:t>;</w:t>
      </w:r>
    </w:p>
    <w:p w:rsidR="006E07CE" w:rsidRPr="00D31EB7"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присвоенный заявителю идентификационный номер налогоплательщика;</w:t>
      </w:r>
    </w:p>
    <w:p w:rsidR="006E07CE" w:rsidRPr="00D31EB7"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rsidR="006E07CE" w:rsidRPr="00D31EB7"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 xml:space="preserve">решение о допуске заявителя, заявка которого рассматривалась аукционной комиссией, к участию в аукционе и признании этого заявителя участником аукциона или об отказе в </w:t>
      </w:r>
      <w:r w:rsidRPr="00782200">
        <w:rPr>
          <w:rFonts w:ascii="Times New Roman" w:hAnsi="Times New Roman" w:cs="Times New Roman"/>
          <w:sz w:val="28"/>
          <w:szCs w:val="28"/>
        </w:rPr>
        <w:t xml:space="preserve">приеме заявки с обоснованием этого решения, в том числе с указанием требований </w:t>
      </w:r>
      <w:hyperlink r:id="rId41" w:history="1">
        <w:r w:rsidRPr="00782200">
          <w:rPr>
            <w:rFonts w:ascii="Times New Roman" w:hAnsi="Times New Roman" w:cs="Times New Roman"/>
            <w:sz w:val="28"/>
            <w:szCs w:val="28"/>
          </w:rPr>
          <w:t>Закона</w:t>
        </w:r>
      </w:hyperlink>
      <w:r w:rsidRPr="00782200">
        <w:rPr>
          <w:rFonts w:ascii="Times New Roman" w:hAnsi="Times New Roman" w:cs="Times New Roman"/>
          <w:sz w:val="28"/>
          <w:szCs w:val="28"/>
        </w:rPr>
        <w:t xml:space="preserve"> </w:t>
      </w:r>
      <w:r w:rsidR="00782200" w:rsidRPr="00782200">
        <w:rPr>
          <w:rFonts w:ascii="Times New Roman" w:hAnsi="Times New Roman" w:cs="Times New Roman"/>
          <w:sz w:val="28"/>
          <w:szCs w:val="28"/>
        </w:rPr>
        <w:t>«</w:t>
      </w:r>
      <w:r w:rsidRPr="00782200">
        <w:rPr>
          <w:rFonts w:ascii="Times New Roman" w:hAnsi="Times New Roman" w:cs="Times New Roman"/>
          <w:sz w:val="28"/>
          <w:szCs w:val="28"/>
        </w:rPr>
        <w:t>О недрах</w:t>
      </w:r>
      <w:r w:rsidR="00782200" w:rsidRPr="00782200">
        <w:rPr>
          <w:rFonts w:ascii="Times New Roman" w:hAnsi="Times New Roman" w:cs="Times New Roman"/>
          <w:sz w:val="28"/>
          <w:szCs w:val="28"/>
        </w:rPr>
        <w:t>»</w:t>
      </w:r>
      <w:r w:rsidRPr="00782200">
        <w:rPr>
          <w:rFonts w:ascii="Times New Roman" w:hAnsi="Times New Roman" w:cs="Times New Roman"/>
          <w:sz w:val="28"/>
          <w:szCs w:val="28"/>
        </w:rPr>
        <w:t>, настоящ</w:t>
      </w:r>
      <w:r w:rsidR="00782200" w:rsidRPr="00782200">
        <w:rPr>
          <w:rFonts w:ascii="Times New Roman" w:hAnsi="Times New Roman" w:cs="Times New Roman"/>
          <w:sz w:val="28"/>
          <w:szCs w:val="28"/>
        </w:rPr>
        <w:t>его</w:t>
      </w:r>
      <w:r w:rsidRPr="00782200">
        <w:rPr>
          <w:rFonts w:ascii="Times New Roman" w:hAnsi="Times New Roman" w:cs="Times New Roman"/>
          <w:sz w:val="28"/>
          <w:szCs w:val="28"/>
        </w:rPr>
        <w:t xml:space="preserve"> </w:t>
      </w:r>
      <w:r w:rsidR="00782200" w:rsidRPr="00782200">
        <w:rPr>
          <w:rFonts w:ascii="Times New Roman" w:hAnsi="Times New Roman" w:cs="Times New Roman"/>
          <w:sz w:val="28"/>
          <w:szCs w:val="28"/>
        </w:rPr>
        <w:t>Административного регламента</w:t>
      </w:r>
      <w:r w:rsidRPr="00782200">
        <w:rPr>
          <w:rFonts w:ascii="Times New Roman" w:hAnsi="Times New Roman" w:cs="Times New Roman"/>
          <w:sz w:val="28"/>
          <w:szCs w:val="28"/>
        </w:rPr>
        <w:t xml:space="preserve">, решения </w:t>
      </w:r>
      <w:r w:rsidRPr="00D31EB7">
        <w:rPr>
          <w:rFonts w:ascii="Times New Roman" w:hAnsi="Times New Roman" w:cs="Times New Roman"/>
          <w:sz w:val="28"/>
          <w:szCs w:val="28"/>
        </w:rPr>
        <w:t>о проведении аукциона и порядка и условий проведения аукциона, а также требований к аукционной документации, которым не соответствуют заявитель, поданная им заявка или прилагаемые к ней документы;</w:t>
      </w:r>
    </w:p>
    <w:p w:rsidR="006E07CE" w:rsidRPr="000278BB" w:rsidRDefault="006E07CE" w:rsidP="001148F4">
      <w:pPr>
        <w:pStyle w:val="ad"/>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1EB7">
        <w:rPr>
          <w:rFonts w:ascii="Times New Roman" w:hAnsi="Times New Roman" w:cs="Times New Roman"/>
          <w:sz w:val="28"/>
          <w:szCs w:val="28"/>
        </w:rPr>
        <w:t xml:space="preserve">сведения о признании аукциона несостоявшимся с указанием соответствующего основания, </w:t>
      </w:r>
      <w:r w:rsidRPr="00E83037">
        <w:rPr>
          <w:rFonts w:ascii="Times New Roman" w:hAnsi="Times New Roman" w:cs="Times New Roman"/>
          <w:sz w:val="28"/>
          <w:szCs w:val="28"/>
        </w:rPr>
        <w:t xml:space="preserve">предусмотренного </w:t>
      </w:r>
      <w:hyperlink r:id="rId42" w:history="1">
        <w:r w:rsidR="00782200" w:rsidRPr="00E83037">
          <w:rPr>
            <w:rFonts w:ascii="Times New Roman" w:hAnsi="Times New Roman" w:cs="Times New Roman"/>
            <w:sz w:val="28"/>
            <w:szCs w:val="28"/>
          </w:rPr>
          <w:t>частью</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108</w:t>
        </w:r>
      </w:hyperlink>
      <w:r w:rsidRPr="00E83037">
        <w:rPr>
          <w:rFonts w:ascii="Times New Roman" w:hAnsi="Times New Roman" w:cs="Times New Roman"/>
          <w:sz w:val="28"/>
          <w:szCs w:val="28"/>
        </w:rPr>
        <w:t xml:space="preserve"> </w:t>
      </w:r>
      <w:r w:rsidR="00782200" w:rsidRPr="00E83037">
        <w:rPr>
          <w:rFonts w:ascii="Times New Roman" w:hAnsi="Times New Roman" w:cs="Times New Roman"/>
          <w:sz w:val="28"/>
          <w:szCs w:val="28"/>
        </w:rPr>
        <w:t xml:space="preserve">настоящего </w:t>
      </w:r>
      <w:r w:rsidR="00782200" w:rsidRPr="000278BB">
        <w:rPr>
          <w:rFonts w:ascii="Times New Roman" w:hAnsi="Times New Roman" w:cs="Times New Roman"/>
          <w:sz w:val="28"/>
          <w:szCs w:val="28"/>
        </w:rPr>
        <w:t>Административного регламента</w:t>
      </w:r>
      <w:r w:rsidRPr="000278BB">
        <w:rPr>
          <w:rFonts w:ascii="Times New Roman" w:hAnsi="Times New Roman" w:cs="Times New Roman"/>
          <w:sz w:val="28"/>
          <w:szCs w:val="28"/>
        </w:rPr>
        <w:t xml:space="preserve"> (в случае признания аукциона несостоявшимся).</w:t>
      </w:r>
    </w:p>
    <w:p w:rsidR="006E07CE" w:rsidRPr="000278BB" w:rsidRDefault="006E07CE" w:rsidP="00E748E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278BB">
        <w:rPr>
          <w:rFonts w:ascii="Times New Roman" w:eastAsia="Times New Roman" w:hAnsi="Times New Roman" w:cs="Times New Roman"/>
          <w:sz w:val="28"/>
          <w:szCs w:val="28"/>
          <w:lang w:eastAsia="ru-RU"/>
        </w:rPr>
        <w:t>Заявитель, допущенный к участию в аукционе, становится участником аукциона со дня подписания членами аукционной комиссии протокола рассмотрения заявок на участие в аукционе.</w:t>
      </w:r>
    </w:p>
    <w:p w:rsidR="006E07CE" w:rsidRDefault="006E07CE" w:rsidP="00E748E2">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0278BB">
        <w:rPr>
          <w:rFonts w:ascii="Times New Roman" w:eastAsia="Times New Roman" w:hAnsi="Times New Roman" w:cs="Times New Roman"/>
          <w:sz w:val="28"/>
          <w:szCs w:val="28"/>
          <w:lang w:eastAsia="ru-RU"/>
        </w:rPr>
        <w:t>В случае если аукцион</w:t>
      </w:r>
      <w:r w:rsidRPr="000278BB">
        <w:rPr>
          <w:rFonts w:ascii="Times New Roman" w:hAnsi="Times New Roman" w:cs="Times New Roman"/>
          <w:sz w:val="28"/>
          <w:szCs w:val="28"/>
        </w:rPr>
        <w:t xml:space="preserve"> признан несостоявшимся по основанию, </w:t>
      </w:r>
      <w:r w:rsidRPr="00E83037">
        <w:rPr>
          <w:rFonts w:ascii="Times New Roman" w:hAnsi="Times New Roman" w:cs="Times New Roman"/>
          <w:sz w:val="28"/>
          <w:szCs w:val="28"/>
        </w:rPr>
        <w:t xml:space="preserve">предусмотренному </w:t>
      </w:r>
      <w:hyperlink r:id="rId43" w:history="1">
        <w:r w:rsidRPr="00E83037">
          <w:rPr>
            <w:rFonts w:ascii="Times New Roman" w:hAnsi="Times New Roman" w:cs="Times New Roman"/>
            <w:sz w:val="28"/>
            <w:szCs w:val="28"/>
          </w:rPr>
          <w:t xml:space="preserve">пунктом </w:t>
        </w:r>
        <w:r w:rsidR="00E748E2" w:rsidRPr="00E83037">
          <w:rPr>
            <w:rFonts w:ascii="Times New Roman" w:hAnsi="Times New Roman" w:cs="Times New Roman"/>
            <w:sz w:val="28"/>
            <w:szCs w:val="28"/>
          </w:rPr>
          <w:t>2</w:t>
        </w:r>
        <w:r w:rsidRPr="00E83037">
          <w:rPr>
            <w:rFonts w:ascii="Times New Roman" w:hAnsi="Times New Roman" w:cs="Times New Roman"/>
            <w:sz w:val="28"/>
            <w:szCs w:val="28"/>
          </w:rPr>
          <w:t xml:space="preserve"> </w:t>
        </w:r>
        <w:r w:rsidR="00E748E2" w:rsidRPr="00E83037">
          <w:rPr>
            <w:rFonts w:ascii="Times New Roman" w:hAnsi="Times New Roman" w:cs="Times New Roman"/>
            <w:sz w:val="28"/>
            <w:szCs w:val="28"/>
          </w:rPr>
          <w:t>части</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108</w:t>
        </w:r>
      </w:hyperlink>
      <w:r w:rsidRPr="00E83037">
        <w:rPr>
          <w:rFonts w:ascii="Times New Roman" w:hAnsi="Times New Roman" w:cs="Times New Roman"/>
          <w:sz w:val="28"/>
          <w:szCs w:val="28"/>
        </w:rPr>
        <w:t xml:space="preserve"> </w:t>
      </w:r>
      <w:r w:rsidR="00E748E2" w:rsidRPr="00E83037">
        <w:rPr>
          <w:rFonts w:ascii="Times New Roman" w:hAnsi="Times New Roman" w:cs="Times New Roman"/>
          <w:sz w:val="28"/>
          <w:szCs w:val="28"/>
        </w:rPr>
        <w:t>настоящего Административного регламента</w:t>
      </w:r>
      <w:r w:rsidRPr="00E83037">
        <w:rPr>
          <w:rFonts w:ascii="Times New Roman" w:hAnsi="Times New Roman" w:cs="Times New Roman"/>
          <w:sz w:val="28"/>
          <w:szCs w:val="28"/>
        </w:rPr>
        <w:t xml:space="preserve"> (наличие одной зарегистрированной заявки), или по основанию, предусмотренному </w:t>
      </w:r>
      <w:hyperlink r:id="rId44" w:history="1">
        <w:r w:rsidR="00E748E2" w:rsidRPr="00E83037">
          <w:rPr>
            <w:rFonts w:ascii="Times New Roman" w:hAnsi="Times New Roman" w:cs="Times New Roman"/>
            <w:sz w:val="28"/>
            <w:szCs w:val="28"/>
          </w:rPr>
          <w:t xml:space="preserve">абзацем вторым </w:t>
        </w:r>
        <w:r w:rsidRPr="00E83037">
          <w:rPr>
            <w:rFonts w:ascii="Times New Roman" w:hAnsi="Times New Roman" w:cs="Times New Roman"/>
            <w:sz w:val="28"/>
            <w:szCs w:val="28"/>
          </w:rPr>
          <w:t xml:space="preserve">пункта </w:t>
        </w:r>
        <w:r w:rsidR="00E748E2" w:rsidRPr="00E83037">
          <w:rPr>
            <w:rFonts w:ascii="Times New Roman" w:hAnsi="Times New Roman" w:cs="Times New Roman"/>
            <w:sz w:val="28"/>
            <w:szCs w:val="28"/>
          </w:rPr>
          <w:t>3</w:t>
        </w:r>
        <w:r w:rsidRPr="00E83037">
          <w:rPr>
            <w:rFonts w:ascii="Times New Roman" w:hAnsi="Times New Roman" w:cs="Times New Roman"/>
            <w:sz w:val="28"/>
            <w:szCs w:val="28"/>
          </w:rPr>
          <w:t xml:space="preserve"> </w:t>
        </w:r>
        <w:r w:rsidR="00E748E2" w:rsidRPr="00E83037">
          <w:rPr>
            <w:rFonts w:ascii="Times New Roman" w:hAnsi="Times New Roman" w:cs="Times New Roman"/>
            <w:sz w:val="28"/>
            <w:szCs w:val="28"/>
          </w:rPr>
          <w:t>части</w:t>
        </w:r>
        <w:r w:rsidRPr="00E83037">
          <w:rPr>
            <w:rFonts w:ascii="Times New Roman" w:hAnsi="Times New Roman" w:cs="Times New Roman"/>
            <w:sz w:val="28"/>
            <w:szCs w:val="28"/>
          </w:rPr>
          <w:t xml:space="preserve"> </w:t>
        </w:r>
        <w:r w:rsidR="00E83037" w:rsidRPr="00E83037">
          <w:rPr>
            <w:rFonts w:ascii="Times New Roman" w:hAnsi="Times New Roman" w:cs="Times New Roman"/>
            <w:sz w:val="28"/>
            <w:szCs w:val="28"/>
          </w:rPr>
          <w:t>108</w:t>
        </w:r>
      </w:hyperlink>
      <w:r>
        <w:rPr>
          <w:rFonts w:ascii="Times New Roman" w:hAnsi="Times New Roman" w:cs="Times New Roman"/>
          <w:sz w:val="28"/>
          <w:szCs w:val="28"/>
        </w:rPr>
        <w:t xml:space="preserve"> </w:t>
      </w:r>
      <w:r w:rsidR="00E748E2" w:rsidRPr="00782200">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(наличие единственного участника аукциона в связи с допуском к участию в аукционе только одного заявителя), протокол </w:t>
      </w:r>
      <w:r w:rsidRPr="00D1625A">
        <w:rPr>
          <w:rFonts w:ascii="Times New Roman" w:hAnsi="Times New Roman" w:cs="Times New Roman"/>
          <w:sz w:val="28"/>
          <w:szCs w:val="28"/>
        </w:rPr>
        <w:t xml:space="preserve">рассмотрения заявок на участие в аукционе оформляется в порядке, предусмотренном </w:t>
      </w:r>
      <w:hyperlink w:anchor="Par17" w:history="1">
        <w:r w:rsidR="00E748E2" w:rsidRPr="00D1625A">
          <w:rPr>
            <w:rFonts w:ascii="Times New Roman" w:hAnsi="Times New Roman" w:cs="Times New Roman"/>
            <w:sz w:val="28"/>
            <w:szCs w:val="28"/>
          </w:rPr>
          <w:t>частью</w:t>
        </w:r>
      </w:hyperlink>
      <w:r w:rsidR="00E748E2" w:rsidRPr="00D1625A">
        <w:rPr>
          <w:rFonts w:ascii="Times New Roman" w:hAnsi="Times New Roman" w:cs="Times New Roman"/>
          <w:sz w:val="28"/>
          <w:szCs w:val="28"/>
        </w:rPr>
        <w:t xml:space="preserve"> </w:t>
      </w:r>
      <w:r w:rsidR="00D1625A" w:rsidRPr="00D1625A">
        <w:rPr>
          <w:rFonts w:ascii="Times New Roman" w:hAnsi="Times New Roman" w:cs="Times New Roman"/>
          <w:sz w:val="28"/>
          <w:szCs w:val="28"/>
        </w:rPr>
        <w:t>106</w:t>
      </w:r>
      <w:r w:rsidRPr="00D1625A">
        <w:rPr>
          <w:rFonts w:ascii="Times New Roman" w:hAnsi="Times New Roman" w:cs="Times New Roman"/>
          <w:sz w:val="28"/>
          <w:szCs w:val="28"/>
        </w:rPr>
        <w:t xml:space="preserve"> или </w:t>
      </w:r>
      <w:hyperlink w:anchor="Par27" w:history="1">
        <w:r w:rsidR="00D1625A" w:rsidRPr="00D1625A">
          <w:rPr>
            <w:rFonts w:ascii="Times New Roman" w:hAnsi="Times New Roman" w:cs="Times New Roman"/>
            <w:sz w:val="28"/>
            <w:szCs w:val="28"/>
          </w:rPr>
          <w:t>107</w:t>
        </w:r>
      </w:hyperlink>
      <w:r w:rsidRPr="00D1625A">
        <w:rPr>
          <w:rFonts w:ascii="Times New Roman" w:hAnsi="Times New Roman" w:cs="Times New Roman"/>
          <w:sz w:val="28"/>
          <w:szCs w:val="28"/>
        </w:rPr>
        <w:t xml:space="preserve"> </w:t>
      </w:r>
      <w:r w:rsidR="00E748E2" w:rsidRPr="00D1625A">
        <w:rPr>
          <w:rFonts w:ascii="Times New Roman" w:hAnsi="Times New Roman" w:cs="Times New Roman"/>
          <w:sz w:val="28"/>
          <w:szCs w:val="28"/>
        </w:rPr>
        <w:t xml:space="preserve">настоящего Административного регламента </w:t>
      </w:r>
      <w:r w:rsidRPr="00D1625A">
        <w:rPr>
          <w:rFonts w:ascii="Times New Roman" w:hAnsi="Times New Roman" w:cs="Times New Roman"/>
          <w:sz w:val="28"/>
          <w:szCs w:val="28"/>
        </w:rPr>
        <w:t xml:space="preserve">соответственно, при этом право пользования участком недр предоставляется единственному заявителю или единственному </w:t>
      </w:r>
      <w:r>
        <w:rPr>
          <w:rFonts w:ascii="Times New Roman" w:hAnsi="Times New Roman" w:cs="Times New Roman"/>
          <w:sz w:val="28"/>
          <w:szCs w:val="28"/>
        </w:rPr>
        <w:t xml:space="preserve">участнику аукциона с оформлением 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 увеличенного на </w:t>
      </w:r>
      <w:r w:rsidR="00E748E2">
        <w:rPr>
          <w:rFonts w:ascii="Times New Roman" w:hAnsi="Times New Roman" w:cs="Times New Roman"/>
          <w:sz w:val="28"/>
          <w:szCs w:val="28"/>
        </w:rPr>
        <w:t>«</w:t>
      </w:r>
      <w:r>
        <w:rPr>
          <w:rFonts w:ascii="Times New Roman" w:hAnsi="Times New Roman" w:cs="Times New Roman"/>
          <w:sz w:val="28"/>
          <w:szCs w:val="28"/>
        </w:rPr>
        <w:t>шаг аукциона</w:t>
      </w:r>
      <w:r w:rsidR="00E748E2">
        <w:rPr>
          <w:rFonts w:ascii="Times New Roman" w:hAnsi="Times New Roman" w:cs="Times New Roman"/>
          <w:sz w:val="28"/>
          <w:szCs w:val="28"/>
        </w:rPr>
        <w:t>»</w:t>
      </w:r>
      <w:r>
        <w:rPr>
          <w:rFonts w:ascii="Times New Roman" w:hAnsi="Times New Roman" w:cs="Times New Roman"/>
          <w:sz w:val="28"/>
          <w:szCs w:val="28"/>
        </w:rPr>
        <w:t>.</w:t>
      </w:r>
    </w:p>
    <w:p w:rsidR="006E07CE" w:rsidRPr="00E748E2" w:rsidRDefault="006E07CE" w:rsidP="00E748E2">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6" w:name="Par17"/>
      <w:bookmarkEnd w:id="16"/>
      <w:r w:rsidRPr="00E748E2">
        <w:rPr>
          <w:rFonts w:ascii="Times New Roman" w:eastAsia="Times New Roman" w:hAnsi="Times New Roman" w:cs="Times New Roman"/>
          <w:sz w:val="28"/>
          <w:szCs w:val="28"/>
          <w:lang w:eastAsia="ru-RU"/>
        </w:rPr>
        <w:t xml:space="preserve">В случае если аукцион признан несостоявшимся по основанию, </w:t>
      </w:r>
      <w:r w:rsidRPr="00987FA0">
        <w:rPr>
          <w:rFonts w:ascii="Times New Roman" w:eastAsia="Times New Roman" w:hAnsi="Times New Roman" w:cs="Times New Roman"/>
          <w:sz w:val="28"/>
          <w:szCs w:val="28"/>
          <w:lang w:eastAsia="ru-RU"/>
        </w:rPr>
        <w:t xml:space="preserve">предусмотренному </w:t>
      </w:r>
      <w:hyperlink r:id="rId45" w:history="1">
        <w:r w:rsidRPr="00987FA0">
          <w:rPr>
            <w:rFonts w:ascii="Times New Roman" w:eastAsia="Times New Roman" w:hAnsi="Times New Roman" w:cs="Times New Roman"/>
            <w:sz w:val="28"/>
            <w:szCs w:val="28"/>
            <w:lang w:eastAsia="ru-RU"/>
          </w:rPr>
          <w:t xml:space="preserve">пунктом </w:t>
        </w:r>
        <w:r w:rsidR="00E748E2" w:rsidRPr="00987FA0">
          <w:rPr>
            <w:rFonts w:ascii="Times New Roman" w:eastAsia="Times New Roman" w:hAnsi="Times New Roman" w:cs="Times New Roman"/>
            <w:sz w:val="28"/>
            <w:szCs w:val="28"/>
            <w:lang w:eastAsia="ru-RU"/>
          </w:rPr>
          <w:t>2</w:t>
        </w:r>
        <w:r w:rsidRPr="00987FA0">
          <w:rPr>
            <w:rFonts w:ascii="Times New Roman" w:eastAsia="Times New Roman" w:hAnsi="Times New Roman" w:cs="Times New Roman"/>
            <w:sz w:val="28"/>
            <w:szCs w:val="28"/>
            <w:lang w:eastAsia="ru-RU"/>
          </w:rPr>
          <w:t xml:space="preserve"> </w:t>
        </w:r>
        <w:r w:rsidR="00E748E2" w:rsidRPr="00987FA0">
          <w:rPr>
            <w:rFonts w:ascii="Times New Roman" w:eastAsia="Times New Roman" w:hAnsi="Times New Roman" w:cs="Times New Roman"/>
            <w:sz w:val="28"/>
            <w:szCs w:val="28"/>
            <w:lang w:eastAsia="ru-RU"/>
          </w:rPr>
          <w:t>части</w:t>
        </w:r>
        <w:r w:rsidRPr="00987FA0">
          <w:rPr>
            <w:rFonts w:ascii="Times New Roman" w:eastAsia="Times New Roman" w:hAnsi="Times New Roman" w:cs="Times New Roman"/>
            <w:sz w:val="28"/>
            <w:szCs w:val="28"/>
            <w:lang w:eastAsia="ru-RU"/>
          </w:rPr>
          <w:t xml:space="preserve"> </w:t>
        </w:r>
        <w:r w:rsidR="00987FA0" w:rsidRPr="00987FA0">
          <w:rPr>
            <w:rFonts w:ascii="Times New Roman" w:eastAsia="Times New Roman" w:hAnsi="Times New Roman" w:cs="Times New Roman"/>
            <w:sz w:val="28"/>
            <w:szCs w:val="28"/>
            <w:lang w:eastAsia="ru-RU"/>
          </w:rPr>
          <w:t>108</w:t>
        </w:r>
      </w:hyperlink>
      <w:r w:rsidRPr="00987FA0">
        <w:rPr>
          <w:rFonts w:ascii="Times New Roman" w:eastAsia="Times New Roman" w:hAnsi="Times New Roman" w:cs="Times New Roman"/>
          <w:sz w:val="28"/>
          <w:szCs w:val="28"/>
          <w:lang w:eastAsia="ru-RU"/>
        </w:rPr>
        <w:t xml:space="preserve"> </w:t>
      </w:r>
      <w:r w:rsidR="00E748E2" w:rsidRPr="00987FA0">
        <w:rPr>
          <w:rFonts w:ascii="Times New Roman" w:eastAsia="Times New Roman" w:hAnsi="Times New Roman" w:cs="Times New Roman"/>
          <w:sz w:val="28"/>
          <w:szCs w:val="28"/>
          <w:lang w:eastAsia="ru-RU"/>
        </w:rPr>
        <w:t xml:space="preserve">настоящего </w:t>
      </w:r>
      <w:r w:rsidR="00E748E2" w:rsidRPr="00E748E2">
        <w:rPr>
          <w:rFonts w:ascii="Times New Roman" w:eastAsia="Times New Roman" w:hAnsi="Times New Roman" w:cs="Times New Roman"/>
          <w:sz w:val="28"/>
          <w:szCs w:val="28"/>
          <w:lang w:eastAsia="ru-RU"/>
        </w:rPr>
        <w:t xml:space="preserve">Административного </w:t>
      </w:r>
      <w:r w:rsidR="00E748E2" w:rsidRPr="00E748E2">
        <w:rPr>
          <w:rFonts w:ascii="Times New Roman" w:eastAsia="Times New Roman" w:hAnsi="Times New Roman" w:cs="Times New Roman"/>
          <w:sz w:val="28"/>
          <w:szCs w:val="28"/>
          <w:lang w:eastAsia="ru-RU"/>
        </w:rPr>
        <w:lastRenderedPageBreak/>
        <w:t>регламента</w:t>
      </w:r>
      <w:r w:rsidRPr="00E748E2">
        <w:rPr>
          <w:rFonts w:ascii="Times New Roman" w:eastAsia="Times New Roman" w:hAnsi="Times New Roman" w:cs="Times New Roman"/>
          <w:sz w:val="28"/>
          <w:szCs w:val="28"/>
          <w:lang w:eastAsia="ru-RU"/>
        </w:rPr>
        <w:t xml:space="preserve"> (в связи с наличием одной зарегистрированной заявки),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должен содержать следующую информацию:</w:t>
      </w:r>
    </w:p>
    <w:p w:rsidR="006E07CE" w:rsidRPr="00E748E2" w:rsidRDefault="006E07CE" w:rsidP="001148F4">
      <w:pPr>
        <w:pStyle w:val="ad"/>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идентификационный номер заявки, рассмотренной аукционной комиссией, с указанием даты и времени ее приема;</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bookmarkStart w:id="17" w:name="Par19"/>
      <w:bookmarkEnd w:id="17"/>
      <w:r w:rsidRPr="00E748E2">
        <w:rPr>
          <w:rFonts w:ascii="Times New Roman" w:hAnsi="Times New Roman" w:cs="Times New Roman"/>
          <w:sz w:val="28"/>
          <w:szCs w:val="28"/>
        </w:rPr>
        <w:t xml:space="preserve">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w:t>
      </w:r>
      <w:r w:rsidR="001F49A5">
        <w:rPr>
          <w:rFonts w:ascii="Times New Roman" w:hAnsi="Times New Roman" w:cs="Times New Roman"/>
          <w:sz w:val="28"/>
          <w:szCs w:val="28"/>
        </w:rPr>
        <w:t>индивидуальным предпринимателем</w:t>
      </w:r>
      <w:r w:rsidRPr="00E748E2">
        <w:rPr>
          <w:rFonts w:ascii="Times New Roman" w:hAnsi="Times New Roman" w:cs="Times New Roman"/>
          <w:sz w:val="28"/>
          <w:szCs w:val="28"/>
        </w:rPr>
        <w:t>;</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bookmarkStart w:id="18" w:name="Par20"/>
      <w:bookmarkEnd w:id="18"/>
      <w:r w:rsidRPr="00E748E2">
        <w:rPr>
          <w:rFonts w:ascii="Times New Roman" w:hAnsi="Times New Roman" w:cs="Times New Roman"/>
          <w:sz w:val="28"/>
          <w:szCs w:val="28"/>
        </w:rPr>
        <w:t>присвоенный заявителю идентификационный номер налогоплательщика;</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 xml:space="preserve">идентификационные номера заявок, отозванных заявителями, с указанием даты и времени их приема и отзыва, а также сведений о заявителях, </w:t>
      </w:r>
      <w:r w:rsidRPr="00443ED0">
        <w:rPr>
          <w:rFonts w:ascii="Times New Roman" w:hAnsi="Times New Roman" w:cs="Times New Roman"/>
          <w:sz w:val="28"/>
          <w:szCs w:val="28"/>
        </w:rPr>
        <w:t xml:space="preserve">предусмотренных </w:t>
      </w:r>
      <w:hyperlink w:anchor="Par19" w:history="1">
        <w:r w:rsidRPr="00443ED0">
          <w:rPr>
            <w:rFonts w:ascii="Times New Roman" w:hAnsi="Times New Roman" w:cs="Times New Roman"/>
            <w:sz w:val="28"/>
            <w:szCs w:val="28"/>
          </w:rPr>
          <w:t xml:space="preserve">пунктами </w:t>
        </w:r>
        <w:r w:rsidR="00E748E2" w:rsidRPr="00443ED0">
          <w:rPr>
            <w:rFonts w:ascii="Times New Roman" w:hAnsi="Times New Roman" w:cs="Times New Roman"/>
            <w:sz w:val="28"/>
            <w:szCs w:val="28"/>
          </w:rPr>
          <w:t>2</w:t>
        </w:r>
      </w:hyperlink>
      <w:r w:rsidRPr="00443ED0">
        <w:rPr>
          <w:rFonts w:ascii="Times New Roman" w:hAnsi="Times New Roman" w:cs="Times New Roman"/>
          <w:sz w:val="28"/>
          <w:szCs w:val="28"/>
        </w:rPr>
        <w:t xml:space="preserve"> и </w:t>
      </w:r>
      <w:hyperlink w:anchor="Par20" w:history="1">
        <w:r w:rsidR="00E748E2" w:rsidRPr="00443ED0">
          <w:rPr>
            <w:rFonts w:ascii="Times New Roman" w:hAnsi="Times New Roman" w:cs="Times New Roman"/>
            <w:sz w:val="28"/>
            <w:szCs w:val="28"/>
          </w:rPr>
          <w:t>3</w:t>
        </w:r>
      </w:hyperlink>
      <w:r w:rsidRPr="00443ED0">
        <w:rPr>
          <w:rFonts w:ascii="Times New Roman" w:hAnsi="Times New Roman" w:cs="Times New Roman"/>
          <w:sz w:val="28"/>
          <w:szCs w:val="28"/>
        </w:rPr>
        <w:t xml:space="preserve"> настояще</w:t>
      </w:r>
      <w:r w:rsidR="00E748E2" w:rsidRPr="00443ED0">
        <w:rPr>
          <w:rFonts w:ascii="Times New Roman" w:hAnsi="Times New Roman" w:cs="Times New Roman"/>
          <w:sz w:val="28"/>
          <w:szCs w:val="28"/>
        </w:rPr>
        <w:t>й</w:t>
      </w:r>
      <w:r w:rsidRPr="00443ED0">
        <w:rPr>
          <w:rFonts w:ascii="Times New Roman" w:hAnsi="Times New Roman" w:cs="Times New Roman"/>
          <w:sz w:val="28"/>
          <w:szCs w:val="28"/>
        </w:rPr>
        <w:t xml:space="preserve"> </w:t>
      </w:r>
      <w:r w:rsidR="00443ED0">
        <w:rPr>
          <w:rFonts w:ascii="Times New Roman" w:hAnsi="Times New Roman" w:cs="Times New Roman"/>
          <w:sz w:val="28"/>
          <w:szCs w:val="28"/>
        </w:rPr>
        <w:t>части</w:t>
      </w:r>
      <w:r w:rsidRPr="00E748E2">
        <w:rPr>
          <w:rFonts w:ascii="Times New Roman" w:hAnsi="Times New Roman" w:cs="Times New Roman"/>
          <w:sz w:val="28"/>
          <w:szCs w:val="28"/>
        </w:rPr>
        <w:t xml:space="preserve"> (при наличии отозванных заявок);</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 xml:space="preserve">решение о соответствии единственной заявки и прилагаемых к ней документов требованиям </w:t>
      </w:r>
      <w:hyperlink r:id="rId46" w:history="1">
        <w:r w:rsidRPr="00443ED0">
          <w:rPr>
            <w:rFonts w:ascii="Times New Roman" w:hAnsi="Times New Roman" w:cs="Times New Roman"/>
            <w:sz w:val="28"/>
            <w:szCs w:val="28"/>
          </w:rPr>
          <w:t>Закона</w:t>
        </w:r>
      </w:hyperlink>
      <w:r w:rsidRPr="00E748E2">
        <w:rPr>
          <w:rFonts w:ascii="Times New Roman" w:hAnsi="Times New Roman" w:cs="Times New Roman"/>
          <w:sz w:val="28"/>
          <w:szCs w:val="28"/>
        </w:rPr>
        <w:t xml:space="preserve"> </w:t>
      </w:r>
      <w:r w:rsidR="00443ED0">
        <w:rPr>
          <w:rFonts w:ascii="Times New Roman" w:hAnsi="Times New Roman" w:cs="Times New Roman"/>
          <w:sz w:val="28"/>
          <w:szCs w:val="28"/>
        </w:rPr>
        <w:t>«О недрах»</w:t>
      </w:r>
      <w:r w:rsidRPr="00E748E2">
        <w:rPr>
          <w:rFonts w:ascii="Times New Roman" w:hAnsi="Times New Roman" w:cs="Times New Roman"/>
          <w:sz w:val="28"/>
          <w:szCs w:val="28"/>
        </w:rPr>
        <w:t xml:space="preserve"> и </w:t>
      </w:r>
      <w:r w:rsidR="00443ED0">
        <w:rPr>
          <w:rFonts w:ascii="Times New Roman" w:hAnsi="Times New Roman" w:cs="Times New Roman"/>
          <w:sz w:val="28"/>
          <w:szCs w:val="28"/>
        </w:rPr>
        <w:t>настоящего Административного регламента</w:t>
      </w:r>
      <w:r w:rsidRPr="00E748E2">
        <w:rPr>
          <w:rFonts w:ascii="Times New Roman" w:hAnsi="Times New Roman" w:cs="Times New Roman"/>
          <w:sz w:val="28"/>
          <w:szCs w:val="28"/>
        </w:rPr>
        <w:t>, решению о проведении аукциона, порядку и условиям проведения аукциона и требованиям к аукционной документации либо о несоответствии такой заявки и прилагаемых к ней документов указанным актам и требованиям с обоснованием этого решения, в том числе с указанием положений, которым не соответствуют заявитель, поданная им заявка и прилагаемые к ней документы;</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 xml:space="preserve">сведения о признании аукциона несостоявшимся по основанию, </w:t>
      </w:r>
      <w:r w:rsidRPr="00987FA0">
        <w:rPr>
          <w:rFonts w:ascii="Times New Roman" w:hAnsi="Times New Roman" w:cs="Times New Roman"/>
          <w:sz w:val="28"/>
          <w:szCs w:val="28"/>
        </w:rPr>
        <w:t xml:space="preserve">предусмотренному </w:t>
      </w:r>
      <w:hyperlink r:id="rId47" w:history="1">
        <w:r w:rsidRPr="00987FA0">
          <w:rPr>
            <w:rFonts w:ascii="Times New Roman" w:hAnsi="Times New Roman" w:cs="Times New Roman"/>
            <w:sz w:val="28"/>
            <w:szCs w:val="28"/>
          </w:rPr>
          <w:t xml:space="preserve">пунктом </w:t>
        </w:r>
        <w:r w:rsidR="00443ED0" w:rsidRPr="00987FA0">
          <w:rPr>
            <w:rFonts w:ascii="Times New Roman" w:hAnsi="Times New Roman" w:cs="Times New Roman"/>
            <w:sz w:val="28"/>
            <w:szCs w:val="28"/>
          </w:rPr>
          <w:t>2</w:t>
        </w:r>
        <w:r w:rsidRPr="00987FA0">
          <w:rPr>
            <w:rFonts w:ascii="Times New Roman" w:hAnsi="Times New Roman" w:cs="Times New Roman"/>
            <w:sz w:val="28"/>
            <w:szCs w:val="28"/>
          </w:rPr>
          <w:t xml:space="preserve"> </w:t>
        </w:r>
        <w:r w:rsidR="00443ED0" w:rsidRPr="00987FA0">
          <w:rPr>
            <w:rFonts w:ascii="Times New Roman" w:hAnsi="Times New Roman" w:cs="Times New Roman"/>
            <w:sz w:val="28"/>
            <w:szCs w:val="28"/>
          </w:rPr>
          <w:t>части</w:t>
        </w:r>
        <w:r w:rsidRPr="00987FA0">
          <w:rPr>
            <w:rFonts w:ascii="Times New Roman" w:hAnsi="Times New Roman" w:cs="Times New Roman"/>
            <w:sz w:val="28"/>
            <w:szCs w:val="28"/>
          </w:rPr>
          <w:t xml:space="preserve"> </w:t>
        </w:r>
        <w:r w:rsidR="00987FA0" w:rsidRPr="00987FA0">
          <w:rPr>
            <w:rFonts w:ascii="Times New Roman" w:hAnsi="Times New Roman" w:cs="Times New Roman"/>
            <w:sz w:val="28"/>
            <w:szCs w:val="28"/>
          </w:rPr>
          <w:t>108</w:t>
        </w:r>
      </w:hyperlink>
      <w:r w:rsidRPr="00987FA0">
        <w:rPr>
          <w:rFonts w:ascii="Times New Roman" w:hAnsi="Times New Roman" w:cs="Times New Roman"/>
          <w:sz w:val="28"/>
          <w:szCs w:val="28"/>
        </w:rPr>
        <w:t xml:space="preserve"> </w:t>
      </w:r>
      <w:r w:rsidR="00443ED0" w:rsidRPr="00987FA0">
        <w:rPr>
          <w:rFonts w:ascii="Times New Roman" w:hAnsi="Times New Roman" w:cs="Times New Roman"/>
          <w:sz w:val="28"/>
          <w:szCs w:val="28"/>
        </w:rPr>
        <w:t xml:space="preserve">настоящего </w:t>
      </w:r>
      <w:r w:rsidR="00443ED0">
        <w:rPr>
          <w:rFonts w:ascii="Times New Roman" w:hAnsi="Times New Roman" w:cs="Times New Roman"/>
          <w:sz w:val="28"/>
          <w:szCs w:val="28"/>
        </w:rPr>
        <w:t>Административного регламента</w:t>
      </w:r>
      <w:r w:rsidR="00443ED0" w:rsidRPr="00E748E2">
        <w:rPr>
          <w:rFonts w:ascii="Times New Roman" w:hAnsi="Times New Roman" w:cs="Times New Roman"/>
          <w:sz w:val="28"/>
          <w:szCs w:val="28"/>
        </w:rPr>
        <w:t xml:space="preserve"> </w:t>
      </w:r>
      <w:r w:rsidRPr="00E748E2">
        <w:rPr>
          <w:rFonts w:ascii="Times New Roman" w:hAnsi="Times New Roman" w:cs="Times New Roman"/>
          <w:sz w:val="28"/>
          <w:szCs w:val="28"/>
        </w:rPr>
        <w:t>(в связи с наличием одной зарегистрированной заявки);</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 xml:space="preserve">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w:t>
      </w:r>
      <w:r w:rsidR="00443ED0">
        <w:rPr>
          <w:rFonts w:ascii="Times New Roman" w:hAnsi="Times New Roman" w:cs="Times New Roman"/>
          <w:sz w:val="28"/>
          <w:szCs w:val="28"/>
        </w:rPr>
        <w:t>«</w:t>
      </w:r>
      <w:r w:rsidRPr="00E748E2">
        <w:rPr>
          <w:rFonts w:ascii="Times New Roman" w:hAnsi="Times New Roman" w:cs="Times New Roman"/>
          <w:sz w:val="28"/>
          <w:szCs w:val="28"/>
        </w:rPr>
        <w:t>шаг аукциона</w:t>
      </w:r>
      <w:r w:rsidR="00443ED0">
        <w:rPr>
          <w:rFonts w:ascii="Times New Roman" w:hAnsi="Times New Roman" w:cs="Times New Roman"/>
          <w:sz w:val="28"/>
          <w:szCs w:val="28"/>
        </w:rPr>
        <w:t>»</w:t>
      </w:r>
      <w:r w:rsidRPr="00E748E2">
        <w:rPr>
          <w:rFonts w:ascii="Times New Roman" w:hAnsi="Times New Roman" w:cs="Times New Roman"/>
          <w:sz w:val="28"/>
          <w:szCs w:val="28"/>
        </w:rPr>
        <w:t xml:space="preserve">, порядок его уплаты единственным заявителем, включая срок уплаты и возможность уплаты частями в случае, </w:t>
      </w:r>
      <w:r w:rsidRPr="00443ED0">
        <w:rPr>
          <w:rFonts w:ascii="Times New Roman" w:hAnsi="Times New Roman" w:cs="Times New Roman"/>
          <w:sz w:val="28"/>
          <w:szCs w:val="28"/>
        </w:rPr>
        <w:t xml:space="preserve">предусмотренном </w:t>
      </w:r>
      <w:hyperlink r:id="rId48" w:history="1">
        <w:r w:rsidRPr="00443ED0">
          <w:rPr>
            <w:rFonts w:ascii="Times New Roman" w:hAnsi="Times New Roman" w:cs="Times New Roman"/>
            <w:sz w:val="28"/>
            <w:szCs w:val="28"/>
          </w:rPr>
          <w:t>частью седьмой статьи 40</w:t>
        </w:r>
      </w:hyperlink>
      <w:r w:rsidRPr="00443ED0">
        <w:rPr>
          <w:rFonts w:ascii="Times New Roman" w:hAnsi="Times New Roman" w:cs="Times New Roman"/>
          <w:sz w:val="28"/>
          <w:szCs w:val="28"/>
        </w:rPr>
        <w:t xml:space="preserve"> Закона </w:t>
      </w:r>
      <w:r w:rsidR="00443ED0">
        <w:rPr>
          <w:rFonts w:ascii="Times New Roman" w:hAnsi="Times New Roman" w:cs="Times New Roman"/>
          <w:sz w:val="28"/>
          <w:szCs w:val="28"/>
        </w:rPr>
        <w:t>«</w:t>
      </w:r>
      <w:r w:rsidRPr="00E748E2">
        <w:rPr>
          <w:rFonts w:ascii="Times New Roman" w:hAnsi="Times New Roman" w:cs="Times New Roman"/>
          <w:sz w:val="28"/>
          <w:szCs w:val="28"/>
        </w:rPr>
        <w:t>О недрах</w:t>
      </w:r>
      <w:r w:rsidR="00443ED0">
        <w:rPr>
          <w:rFonts w:ascii="Times New Roman" w:hAnsi="Times New Roman" w:cs="Times New Roman"/>
          <w:sz w:val="28"/>
          <w:szCs w:val="28"/>
        </w:rPr>
        <w:t>»</w:t>
      </w:r>
      <w:r w:rsidRPr="00E748E2">
        <w:rPr>
          <w:rFonts w:ascii="Times New Roman" w:hAnsi="Times New Roman" w:cs="Times New Roman"/>
          <w:sz w:val="28"/>
          <w:szCs w:val="28"/>
        </w:rPr>
        <w:t xml:space="preserve"> (в случае если единственная зарегистрированная заявка и прилагаемые к ней документы признаны соответствующими </w:t>
      </w:r>
      <w:r w:rsidRPr="00443ED0">
        <w:rPr>
          <w:rFonts w:ascii="Times New Roman" w:hAnsi="Times New Roman" w:cs="Times New Roman"/>
          <w:sz w:val="28"/>
          <w:szCs w:val="28"/>
        </w:rPr>
        <w:t xml:space="preserve">требованиям </w:t>
      </w:r>
      <w:hyperlink r:id="rId49" w:history="1">
        <w:r w:rsidRPr="00443ED0">
          <w:rPr>
            <w:rFonts w:ascii="Times New Roman" w:hAnsi="Times New Roman" w:cs="Times New Roman"/>
            <w:sz w:val="28"/>
            <w:szCs w:val="28"/>
          </w:rPr>
          <w:t>Закона</w:t>
        </w:r>
      </w:hyperlink>
      <w:r w:rsidRPr="00443ED0">
        <w:rPr>
          <w:rFonts w:ascii="Times New Roman" w:hAnsi="Times New Roman" w:cs="Times New Roman"/>
          <w:sz w:val="28"/>
          <w:szCs w:val="28"/>
        </w:rPr>
        <w:t xml:space="preserve"> </w:t>
      </w:r>
      <w:r w:rsidR="00443ED0" w:rsidRPr="00443ED0">
        <w:rPr>
          <w:rFonts w:ascii="Times New Roman" w:hAnsi="Times New Roman" w:cs="Times New Roman"/>
          <w:sz w:val="28"/>
          <w:szCs w:val="28"/>
        </w:rPr>
        <w:t>«</w:t>
      </w:r>
      <w:r w:rsidRPr="00443ED0">
        <w:rPr>
          <w:rFonts w:ascii="Times New Roman" w:hAnsi="Times New Roman" w:cs="Times New Roman"/>
          <w:sz w:val="28"/>
          <w:szCs w:val="28"/>
        </w:rPr>
        <w:t>О недрах</w:t>
      </w:r>
      <w:r w:rsidR="00443ED0">
        <w:rPr>
          <w:rFonts w:ascii="Times New Roman" w:hAnsi="Times New Roman" w:cs="Times New Roman"/>
          <w:sz w:val="28"/>
          <w:szCs w:val="28"/>
        </w:rPr>
        <w:t>»</w:t>
      </w:r>
      <w:r w:rsidRPr="00E748E2">
        <w:rPr>
          <w:rFonts w:ascii="Times New Roman" w:hAnsi="Times New Roman" w:cs="Times New Roman"/>
          <w:sz w:val="28"/>
          <w:szCs w:val="28"/>
        </w:rPr>
        <w:t xml:space="preserve"> и </w:t>
      </w:r>
      <w:r w:rsidR="00443ED0">
        <w:rPr>
          <w:rFonts w:ascii="Times New Roman" w:hAnsi="Times New Roman" w:cs="Times New Roman"/>
          <w:sz w:val="28"/>
          <w:szCs w:val="28"/>
        </w:rPr>
        <w:t>настоящего Административного регламента</w:t>
      </w:r>
      <w:r w:rsidRPr="00E748E2">
        <w:rPr>
          <w:rFonts w:ascii="Times New Roman" w:hAnsi="Times New Roman" w:cs="Times New Roman"/>
          <w:sz w:val="28"/>
          <w:szCs w:val="28"/>
        </w:rPr>
        <w:t>, решению о проведении аукциона, порядку и условиям проведения аукциона и требованиям к аукционной документации);</w:t>
      </w:r>
    </w:p>
    <w:p w:rsidR="006E07CE" w:rsidRPr="00E748E2" w:rsidRDefault="006E07CE" w:rsidP="001148F4">
      <w:pPr>
        <w:pStyle w:val="ad"/>
        <w:numPr>
          <w:ilvl w:val="0"/>
          <w:numId w:val="34"/>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E748E2">
        <w:rPr>
          <w:rFonts w:ascii="Times New Roman" w:hAnsi="Times New Roman" w:cs="Times New Roman"/>
          <w:sz w:val="28"/>
          <w:szCs w:val="28"/>
        </w:rPr>
        <w:t xml:space="preserve">решение о предоставлении права пользования участком недр и об оформлении лицензии на пользование недрами единственному заявителю (в случае если единственная зарегистрированная заявка и прилагаемые к ней документы признаны соответствующими </w:t>
      </w:r>
      <w:r w:rsidRPr="001F49A5">
        <w:rPr>
          <w:rFonts w:ascii="Times New Roman" w:hAnsi="Times New Roman" w:cs="Times New Roman"/>
          <w:sz w:val="28"/>
          <w:szCs w:val="28"/>
        </w:rPr>
        <w:t xml:space="preserve">требованиям </w:t>
      </w:r>
      <w:hyperlink r:id="rId50" w:history="1">
        <w:r w:rsidRPr="001F49A5">
          <w:rPr>
            <w:rFonts w:ascii="Times New Roman" w:hAnsi="Times New Roman" w:cs="Times New Roman"/>
            <w:sz w:val="28"/>
            <w:szCs w:val="28"/>
          </w:rPr>
          <w:t>Закона</w:t>
        </w:r>
      </w:hyperlink>
      <w:r w:rsidRPr="001F49A5">
        <w:rPr>
          <w:rFonts w:ascii="Times New Roman" w:hAnsi="Times New Roman" w:cs="Times New Roman"/>
          <w:sz w:val="28"/>
          <w:szCs w:val="28"/>
        </w:rPr>
        <w:t xml:space="preserve"> </w:t>
      </w:r>
      <w:r w:rsidR="00B616C2" w:rsidRPr="001F49A5">
        <w:rPr>
          <w:rFonts w:ascii="Times New Roman" w:hAnsi="Times New Roman" w:cs="Times New Roman"/>
          <w:sz w:val="28"/>
          <w:szCs w:val="28"/>
        </w:rPr>
        <w:t>«</w:t>
      </w:r>
      <w:r w:rsidRPr="00E748E2">
        <w:rPr>
          <w:rFonts w:ascii="Times New Roman" w:hAnsi="Times New Roman" w:cs="Times New Roman"/>
          <w:sz w:val="28"/>
          <w:szCs w:val="28"/>
        </w:rPr>
        <w:t>О недрах</w:t>
      </w:r>
      <w:r w:rsidR="00B616C2">
        <w:rPr>
          <w:rFonts w:ascii="Times New Roman" w:hAnsi="Times New Roman" w:cs="Times New Roman"/>
          <w:sz w:val="28"/>
          <w:szCs w:val="28"/>
        </w:rPr>
        <w:t>»</w:t>
      </w:r>
      <w:r w:rsidRPr="00E748E2">
        <w:rPr>
          <w:rFonts w:ascii="Times New Roman" w:hAnsi="Times New Roman" w:cs="Times New Roman"/>
          <w:sz w:val="28"/>
          <w:szCs w:val="28"/>
        </w:rPr>
        <w:t xml:space="preserve"> и </w:t>
      </w:r>
      <w:r w:rsidR="00B616C2">
        <w:rPr>
          <w:rFonts w:ascii="Times New Roman" w:hAnsi="Times New Roman" w:cs="Times New Roman"/>
          <w:sz w:val="28"/>
          <w:szCs w:val="28"/>
        </w:rPr>
        <w:t>настоящего Административного регламента</w:t>
      </w:r>
      <w:r w:rsidRPr="00E748E2">
        <w:rPr>
          <w:rFonts w:ascii="Times New Roman" w:hAnsi="Times New Roman" w:cs="Times New Roman"/>
          <w:sz w:val="28"/>
          <w:szCs w:val="28"/>
        </w:rPr>
        <w:t xml:space="preserve">, решению о проведении аукциона, </w:t>
      </w:r>
      <w:r w:rsidRPr="00E748E2">
        <w:rPr>
          <w:rFonts w:ascii="Times New Roman" w:hAnsi="Times New Roman" w:cs="Times New Roman"/>
          <w:sz w:val="28"/>
          <w:szCs w:val="28"/>
        </w:rPr>
        <w:lastRenderedPageBreak/>
        <w:t>порядку и условиям проведения аукциона и требованиям к аукционной документации).</w:t>
      </w:r>
    </w:p>
    <w:p w:rsidR="006E07CE" w:rsidRPr="001F49A5" w:rsidRDefault="006E07CE" w:rsidP="00F31F1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9" w:name="Par27"/>
      <w:bookmarkEnd w:id="19"/>
      <w:r w:rsidRPr="001F49A5">
        <w:rPr>
          <w:rFonts w:ascii="Times New Roman" w:eastAsia="Times New Roman" w:hAnsi="Times New Roman" w:cs="Times New Roman"/>
          <w:sz w:val="28"/>
          <w:szCs w:val="28"/>
          <w:lang w:eastAsia="ru-RU"/>
        </w:rPr>
        <w:t xml:space="preserve">В случае если аукцион признан несостоявшимся по основанию, </w:t>
      </w:r>
      <w:r w:rsidRPr="00987FA0">
        <w:rPr>
          <w:rFonts w:ascii="Times New Roman" w:eastAsia="Times New Roman" w:hAnsi="Times New Roman" w:cs="Times New Roman"/>
          <w:sz w:val="28"/>
          <w:szCs w:val="28"/>
          <w:lang w:eastAsia="ru-RU"/>
        </w:rPr>
        <w:t xml:space="preserve">предусмотренному </w:t>
      </w:r>
      <w:hyperlink r:id="rId51" w:history="1">
        <w:r w:rsidR="001F49A5" w:rsidRPr="00987FA0">
          <w:rPr>
            <w:rFonts w:ascii="Times New Roman" w:eastAsia="Times New Roman" w:hAnsi="Times New Roman" w:cs="Times New Roman"/>
            <w:sz w:val="28"/>
            <w:szCs w:val="28"/>
            <w:lang w:eastAsia="ru-RU"/>
          </w:rPr>
          <w:t xml:space="preserve">абзацем вторым </w:t>
        </w:r>
        <w:r w:rsidRPr="00987FA0">
          <w:rPr>
            <w:rFonts w:ascii="Times New Roman" w:eastAsia="Times New Roman" w:hAnsi="Times New Roman" w:cs="Times New Roman"/>
            <w:sz w:val="28"/>
            <w:szCs w:val="28"/>
            <w:lang w:eastAsia="ru-RU"/>
          </w:rPr>
          <w:t xml:space="preserve">пункта </w:t>
        </w:r>
        <w:r w:rsidR="001F49A5" w:rsidRPr="00987FA0">
          <w:rPr>
            <w:rFonts w:ascii="Times New Roman" w:eastAsia="Times New Roman" w:hAnsi="Times New Roman" w:cs="Times New Roman"/>
            <w:sz w:val="28"/>
            <w:szCs w:val="28"/>
            <w:lang w:eastAsia="ru-RU"/>
          </w:rPr>
          <w:t>3</w:t>
        </w:r>
        <w:r w:rsidRPr="00987FA0">
          <w:rPr>
            <w:rFonts w:ascii="Times New Roman" w:eastAsia="Times New Roman" w:hAnsi="Times New Roman" w:cs="Times New Roman"/>
            <w:sz w:val="28"/>
            <w:szCs w:val="28"/>
            <w:lang w:eastAsia="ru-RU"/>
          </w:rPr>
          <w:t xml:space="preserve"> </w:t>
        </w:r>
        <w:r w:rsidR="001F49A5" w:rsidRPr="00987FA0">
          <w:rPr>
            <w:rFonts w:ascii="Times New Roman" w:eastAsia="Times New Roman" w:hAnsi="Times New Roman" w:cs="Times New Roman"/>
            <w:sz w:val="28"/>
            <w:szCs w:val="28"/>
            <w:lang w:eastAsia="ru-RU"/>
          </w:rPr>
          <w:t>части</w:t>
        </w:r>
        <w:r w:rsidRPr="00987FA0">
          <w:rPr>
            <w:rFonts w:ascii="Times New Roman" w:eastAsia="Times New Roman" w:hAnsi="Times New Roman" w:cs="Times New Roman"/>
            <w:sz w:val="28"/>
            <w:szCs w:val="28"/>
            <w:lang w:eastAsia="ru-RU"/>
          </w:rPr>
          <w:t xml:space="preserve"> </w:t>
        </w:r>
        <w:r w:rsidR="00987FA0" w:rsidRPr="00987FA0">
          <w:rPr>
            <w:rFonts w:ascii="Times New Roman" w:eastAsia="Times New Roman" w:hAnsi="Times New Roman" w:cs="Times New Roman"/>
            <w:sz w:val="28"/>
            <w:szCs w:val="28"/>
            <w:lang w:eastAsia="ru-RU"/>
          </w:rPr>
          <w:t>108</w:t>
        </w:r>
      </w:hyperlink>
      <w:r w:rsidRPr="00987FA0">
        <w:rPr>
          <w:rFonts w:ascii="Times New Roman" w:eastAsia="Times New Roman" w:hAnsi="Times New Roman" w:cs="Times New Roman"/>
          <w:sz w:val="28"/>
          <w:szCs w:val="28"/>
          <w:lang w:eastAsia="ru-RU"/>
        </w:rPr>
        <w:t xml:space="preserve"> </w:t>
      </w:r>
      <w:r w:rsidR="001F49A5" w:rsidRPr="00987FA0">
        <w:rPr>
          <w:rFonts w:ascii="Times New Roman" w:eastAsia="Times New Roman" w:hAnsi="Times New Roman" w:cs="Times New Roman"/>
          <w:sz w:val="28"/>
          <w:szCs w:val="28"/>
          <w:lang w:eastAsia="ru-RU"/>
        </w:rPr>
        <w:t xml:space="preserve">настоящего </w:t>
      </w:r>
      <w:r w:rsidR="001F49A5" w:rsidRPr="001F49A5">
        <w:rPr>
          <w:rFonts w:ascii="Times New Roman" w:eastAsia="Times New Roman" w:hAnsi="Times New Roman" w:cs="Times New Roman"/>
          <w:sz w:val="28"/>
          <w:szCs w:val="28"/>
          <w:lang w:eastAsia="ru-RU"/>
        </w:rPr>
        <w:t xml:space="preserve">Административного регламента </w:t>
      </w:r>
      <w:r w:rsidRPr="001F49A5">
        <w:rPr>
          <w:rFonts w:ascii="Times New Roman" w:eastAsia="Times New Roman" w:hAnsi="Times New Roman" w:cs="Times New Roman"/>
          <w:sz w:val="28"/>
          <w:szCs w:val="28"/>
          <w:lang w:eastAsia="ru-RU"/>
        </w:rPr>
        <w:t xml:space="preserve">(наличие единственного участника аукциона в связи с допуском к участию в аукционе только одного заявителя),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w:t>
      </w:r>
      <w:r w:rsidRPr="008841F7">
        <w:rPr>
          <w:rFonts w:ascii="Times New Roman" w:eastAsia="Times New Roman" w:hAnsi="Times New Roman" w:cs="Times New Roman"/>
          <w:sz w:val="28"/>
          <w:szCs w:val="28"/>
          <w:lang w:eastAsia="ru-RU"/>
        </w:rPr>
        <w:t xml:space="preserve">аукционной комиссии членами комиссии, помимо информации, предусмотренной </w:t>
      </w:r>
      <w:hyperlink w:anchor="Par8" w:history="1">
        <w:r w:rsidR="001F49A5" w:rsidRPr="008841F7">
          <w:rPr>
            <w:rFonts w:ascii="Times New Roman" w:eastAsia="Times New Roman" w:hAnsi="Times New Roman" w:cs="Times New Roman"/>
            <w:sz w:val="28"/>
            <w:szCs w:val="28"/>
            <w:lang w:eastAsia="ru-RU"/>
          </w:rPr>
          <w:t>частью</w:t>
        </w:r>
      </w:hyperlink>
      <w:r w:rsidR="001F49A5" w:rsidRPr="008841F7">
        <w:rPr>
          <w:rFonts w:ascii="Times New Roman" w:eastAsia="Times New Roman" w:hAnsi="Times New Roman" w:cs="Times New Roman"/>
          <w:sz w:val="28"/>
          <w:szCs w:val="28"/>
          <w:lang w:eastAsia="ru-RU"/>
        </w:rPr>
        <w:t xml:space="preserve"> </w:t>
      </w:r>
      <w:r w:rsidR="008841F7" w:rsidRPr="008841F7">
        <w:rPr>
          <w:rFonts w:ascii="Times New Roman" w:eastAsia="Times New Roman" w:hAnsi="Times New Roman" w:cs="Times New Roman"/>
          <w:sz w:val="28"/>
          <w:szCs w:val="28"/>
          <w:lang w:eastAsia="ru-RU"/>
        </w:rPr>
        <w:t>103</w:t>
      </w:r>
      <w:r w:rsidRPr="008841F7">
        <w:rPr>
          <w:rFonts w:ascii="Times New Roman" w:eastAsia="Times New Roman" w:hAnsi="Times New Roman" w:cs="Times New Roman"/>
          <w:sz w:val="28"/>
          <w:szCs w:val="28"/>
          <w:lang w:eastAsia="ru-RU"/>
        </w:rPr>
        <w:t xml:space="preserve"> </w:t>
      </w:r>
      <w:r w:rsidR="001F49A5" w:rsidRPr="008841F7">
        <w:rPr>
          <w:rFonts w:ascii="Times New Roman" w:eastAsia="Times New Roman" w:hAnsi="Times New Roman" w:cs="Times New Roman"/>
          <w:sz w:val="28"/>
          <w:szCs w:val="28"/>
          <w:lang w:eastAsia="ru-RU"/>
        </w:rPr>
        <w:t>настоящего Административного регламента</w:t>
      </w:r>
      <w:r w:rsidRPr="008841F7">
        <w:rPr>
          <w:rFonts w:ascii="Times New Roman" w:eastAsia="Times New Roman" w:hAnsi="Times New Roman" w:cs="Times New Roman"/>
          <w:sz w:val="28"/>
          <w:szCs w:val="28"/>
          <w:lang w:eastAsia="ru-RU"/>
        </w:rPr>
        <w:t xml:space="preserve">, </w:t>
      </w:r>
      <w:r w:rsidRPr="001F49A5">
        <w:rPr>
          <w:rFonts w:ascii="Times New Roman" w:eastAsia="Times New Roman" w:hAnsi="Times New Roman" w:cs="Times New Roman"/>
          <w:sz w:val="28"/>
          <w:szCs w:val="28"/>
          <w:lang w:eastAsia="ru-RU"/>
        </w:rPr>
        <w:t>должен содержать следующую информацию:</w:t>
      </w:r>
    </w:p>
    <w:p w:rsidR="006E07CE" w:rsidRPr="00F31F1F" w:rsidRDefault="006E07CE" w:rsidP="001148F4">
      <w:pPr>
        <w:pStyle w:val="ad"/>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31F1F">
        <w:rPr>
          <w:rFonts w:ascii="Times New Roman" w:hAnsi="Times New Roman" w:cs="Times New Roman"/>
          <w:sz w:val="28"/>
          <w:szCs w:val="28"/>
        </w:rPr>
        <w:t xml:space="preserve">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w:t>
      </w:r>
      <w:r w:rsidR="00F31F1F" w:rsidRPr="00F31F1F">
        <w:rPr>
          <w:rFonts w:ascii="Times New Roman" w:hAnsi="Times New Roman" w:cs="Times New Roman"/>
          <w:sz w:val="28"/>
          <w:szCs w:val="28"/>
        </w:rPr>
        <w:t>«</w:t>
      </w:r>
      <w:r w:rsidRPr="00F31F1F">
        <w:rPr>
          <w:rFonts w:ascii="Times New Roman" w:hAnsi="Times New Roman" w:cs="Times New Roman"/>
          <w:sz w:val="28"/>
          <w:szCs w:val="28"/>
        </w:rPr>
        <w:t>шаг аукциона</w:t>
      </w:r>
      <w:r w:rsidR="00F31F1F" w:rsidRPr="00F31F1F">
        <w:rPr>
          <w:rFonts w:ascii="Times New Roman" w:hAnsi="Times New Roman" w:cs="Times New Roman"/>
          <w:sz w:val="28"/>
          <w:szCs w:val="28"/>
        </w:rPr>
        <w:t>»</w:t>
      </w:r>
      <w:r w:rsidRPr="00F31F1F">
        <w:rPr>
          <w:rFonts w:ascii="Times New Roman" w:hAnsi="Times New Roman" w:cs="Times New Roman"/>
          <w:sz w:val="28"/>
          <w:szCs w:val="28"/>
        </w:rPr>
        <w:t xml:space="preserve">, порядок его уплаты единственным участником аукциона, включая срок уплаты и возможность уплаты частями в случае, предусмотренном </w:t>
      </w:r>
      <w:hyperlink r:id="rId52" w:history="1">
        <w:r w:rsidRPr="00F31F1F">
          <w:rPr>
            <w:rFonts w:ascii="Times New Roman" w:hAnsi="Times New Roman" w:cs="Times New Roman"/>
            <w:sz w:val="28"/>
            <w:szCs w:val="28"/>
          </w:rPr>
          <w:t>частью седьмой статьи 40</w:t>
        </w:r>
      </w:hyperlink>
      <w:r w:rsidRPr="00F31F1F">
        <w:rPr>
          <w:rFonts w:ascii="Times New Roman" w:hAnsi="Times New Roman" w:cs="Times New Roman"/>
          <w:sz w:val="28"/>
          <w:szCs w:val="28"/>
        </w:rPr>
        <w:t xml:space="preserve"> Закона </w:t>
      </w:r>
      <w:r w:rsidR="00F31F1F" w:rsidRPr="00F31F1F">
        <w:rPr>
          <w:rFonts w:ascii="Times New Roman" w:hAnsi="Times New Roman" w:cs="Times New Roman"/>
          <w:sz w:val="28"/>
          <w:szCs w:val="28"/>
        </w:rPr>
        <w:t>«</w:t>
      </w:r>
      <w:r w:rsidRPr="00F31F1F">
        <w:rPr>
          <w:rFonts w:ascii="Times New Roman" w:hAnsi="Times New Roman" w:cs="Times New Roman"/>
          <w:sz w:val="28"/>
          <w:szCs w:val="28"/>
        </w:rPr>
        <w:t>О недрах</w:t>
      </w:r>
      <w:r w:rsidR="00F31F1F" w:rsidRPr="00F31F1F">
        <w:rPr>
          <w:rFonts w:ascii="Times New Roman" w:hAnsi="Times New Roman" w:cs="Times New Roman"/>
          <w:sz w:val="28"/>
          <w:szCs w:val="28"/>
        </w:rPr>
        <w:t>»</w:t>
      </w:r>
      <w:r w:rsidRPr="00F31F1F">
        <w:rPr>
          <w:rFonts w:ascii="Times New Roman" w:hAnsi="Times New Roman" w:cs="Times New Roman"/>
          <w:sz w:val="28"/>
          <w:szCs w:val="28"/>
        </w:rPr>
        <w:t>;</w:t>
      </w:r>
    </w:p>
    <w:p w:rsidR="006E07CE" w:rsidRPr="00F31F1F" w:rsidRDefault="006E07CE" w:rsidP="001148F4">
      <w:pPr>
        <w:pStyle w:val="ad"/>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31F1F">
        <w:rPr>
          <w:rFonts w:ascii="Times New Roman" w:hAnsi="Times New Roman" w:cs="Times New Roman"/>
          <w:sz w:val="28"/>
          <w:szCs w:val="28"/>
        </w:rPr>
        <w:t>решение о предоставлении права пользования участком недр и об оформлении лицензии на пользование недрами единственному участнику аукциона.</w:t>
      </w:r>
    </w:p>
    <w:p w:rsidR="006E07CE" w:rsidRPr="00F31F1F" w:rsidRDefault="006E07CE" w:rsidP="00F31F1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31F1F">
        <w:rPr>
          <w:rFonts w:ascii="Times New Roman" w:eastAsia="Times New Roman" w:hAnsi="Times New Roman" w:cs="Times New Roman"/>
          <w:sz w:val="28"/>
          <w:szCs w:val="28"/>
          <w:lang w:eastAsia="ru-RU"/>
        </w:rPr>
        <w:t>Протокол рассмотрения заявок на участие в аукционе размещается не позднее дня его подписания членами аукционной комиссии организатором аукциона на сайте электронной площадки. Не позднее одного часа с момента размещения протокола рассмотрения заявок на сайте электронной площадки указанный протокол размещается на официальном сайте.</w:t>
      </w:r>
    </w:p>
    <w:p w:rsidR="006E07CE" w:rsidRDefault="006E07CE" w:rsidP="00F31F1F">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31F1F">
        <w:rPr>
          <w:rFonts w:ascii="Times New Roman" w:eastAsia="Times New Roman" w:hAnsi="Times New Roman" w:cs="Times New Roman"/>
          <w:sz w:val="28"/>
          <w:szCs w:val="28"/>
          <w:lang w:eastAsia="ru-RU"/>
        </w:rPr>
        <w:t>В течение одного часа с момента размещения протокола рассмотрения заявок на участие в аукционе на сайте электронной площадки оператор электронной площадки направляет уведомления о размещении протокола рассмотрения заявок на участие в аукционе заявителям.</w:t>
      </w:r>
    </w:p>
    <w:p w:rsidR="00C66023" w:rsidRPr="00C66023" w:rsidRDefault="00C66023" w:rsidP="0099773E">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t>Критерием принятия решения и основанием для начала процедуры является размещение протокола рассмотрения заявок на участие в аукционе</w:t>
      </w:r>
      <w:r>
        <w:rPr>
          <w:rFonts w:ascii="Times New Roman" w:eastAsia="Times New Roman" w:hAnsi="Times New Roman" w:cs="Times New Roman"/>
          <w:sz w:val="28"/>
          <w:szCs w:val="28"/>
          <w:lang w:eastAsia="ru-RU"/>
        </w:rPr>
        <w:t xml:space="preserve"> на</w:t>
      </w:r>
      <w:r w:rsidRPr="00C66023">
        <w:rPr>
          <w:rFonts w:ascii="Times New Roman" w:eastAsia="Times New Roman" w:hAnsi="Times New Roman" w:cs="Times New Roman"/>
          <w:sz w:val="28"/>
          <w:szCs w:val="28"/>
          <w:lang w:eastAsia="ru-RU"/>
        </w:rPr>
        <w:t xml:space="preserve"> официальном сайте Российской Федерации о проведении торгов и на сайте электронной площадки</w:t>
      </w:r>
      <w:r>
        <w:rPr>
          <w:rFonts w:ascii="Times New Roman" w:eastAsia="Times New Roman" w:hAnsi="Times New Roman" w:cs="Times New Roman"/>
          <w:sz w:val="28"/>
          <w:szCs w:val="28"/>
          <w:lang w:eastAsia="ru-RU"/>
        </w:rPr>
        <w:t xml:space="preserve"> и </w:t>
      </w:r>
      <w:r w:rsidRPr="00F31F1F">
        <w:rPr>
          <w:rFonts w:ascii="Times New Roman" w:eastAsia="Times New Roman" w:hAnsi="Times New Roman" w:cs="Times New Roman"/>
          <w:sz w:val="28"/>
          <w:szCs w:val="28"/>
          <w:lang w:eastAsia="ru-RU"/>
        </w:rPr>
        <w:t>направл</w:t>
      </w:r>
      <w:r>
        <w:rPr>
          <w:rFonts w:ascii="Times New Roman" w:eastAsia="Times New Roman" w:hAnsi="Times New Roman" w:cs="Times New Roman"/>
          <w:sz w:val="28"/>
          <w:szCs w:val="28"/>
          <w:lang w:eastAsia="ru-RU"/>
        </w:rPr>
        <w:t>ение оператором электронной площадки</w:t>
      </w:r>
      <w:r w:rsidRPr="00F31F1F">
        <w:rPr>
          <w:rFonts w:ascii="Times New Roman" w:eastAsia="Times New Roman" w:hAnsi="Times New Roman" w:cs="Times New Roman"/>
          <w:sz w:val="28"/>
          <w:szCs w:val="28"/>
          <w:lang w:eastAsia="ru-RU"/>
        </w:rPr>
        <w:t xml:space="preserve"> уведомления о размещении протокола рассмотрения заявок на участие в аукционе заявителям</w:t>
      </w:r>
      <w:r>
        <w:rPr>
          <w:rFonts w:ascii="Times New Roman" w:eastAsia="Times New Roman" w:hAnsi="Times New Roman" w:cs="Times New Roman"/>
          <w:sz w:val="28"/>
          <w:szCs w:val="28"/>
          <w:lang w:eastAsia="ru-RU"/>
        </w:rPr>
        <w:t>.</w:t>
      </w:r>
    </w:p>
    <w:p w:rsidR="00513016" w:rsidRDefault="00513016" w:rsidP="00C66023">
      <w:pPr>
        <w:widowControl w:val="0"/>
        <w:tabs>
          <w:tab w:val="left" w:pos="1134"/>
        </w:tabs>
        <w:autoSpaceDE w:val="0"/>
        <w:autoSpaceDN w:val="0"/>
        <w:spacing w:after="0" w:line="240" w:lineRule="auto"/>
        <w:jc w:val="both"/>
        <w:rPr>
          <w:rFonts w:ascii="Times New Roman" w:eastAsia="Times New Roman" w:hAnsi="Times New Roman" w:cs="Times New Roman"/>
          <w:color w:val="7030A0"/>
          <w:sz w:val="28"/>
          <w:szCs w:val="28"/>
          <w:lang w:eastAsia="ru-RU"/>
        </w:rPr>
      </w:pPr>
    </w:p>
    <w:p w:rsidR="00652C58" w:rsidRDefault="00C66023" w:rsidP="00C66023">
      <w:pPr>
        <w:widowControl w:val="0"/>
        <w:tabs>
          <w:tab w:val="left" w:pos="1134"/>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52C58">
        <w:rPr>
          <w:rFonts w:ascii="Times New Roman" w:eastAsia="Times New Roman" w:hAnsi="Times New Roman" w:cs="Times New Roman"/>
          <w:sz w:val="28"/>
          <w:szCs w:val="28"/>
          <w:lang w:eastAsia="ru-RU"/>
        </w:rPr>
        <w:t xml:space="preserve">Порядок проведения аукциона и оформления протокола </w:t>
      </w:r>
    </w:p>
    <w:p w:rsidR="00D31EB7" w:rsidRPr="00652C58" w:rsidRDefault="00C66023" w:rsidP="00C66023">
      <w:pPr>
        <w:widowControl w:val="0"/>
        <w:tabs>
          <w:tab w:val="left" w:pos="1134"/>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52C58">
        <w:rPr>
          <w:rFonts w:ascii="Times New Roman" w:eastAsia="Times New Roman" w:hAnsi="Times New Roman" w:cs="Times New Roman"/>
          <w:sz w:val="28"/>
          <w:szCs w:val="28"/>
          <w:lang w:eastAsia="ru-RU"/>
        </w:rPr>
        <w:t>о результатах аукциона</w:t>
      </w:r>
    </w:p>
    <w:p w:rsidR="00D31EB7" w:rsidRDefault="00D31EB7" w:rsidP="00C66023">
      <w:pPr>
        <w:widowControl w:val="0"/>
        <w:tabs>
          <w:tab w:val="left" w:pos="1134"/>
        </w:tabs>
        <w:autoSpaceDE w:val="0"/>
        <w:autoSpaceDN w:val="0"/>
        <w:spacing w:after="0" w:line="240" w:lineRule="auto"/>
        <w:jc w:val="both"/>
        <w:rPr>
          <w:rFonts w:ascii="Times New Roman" w:eastAsia="Times New Roman" w:hAnsi="Times New Roman" w:cs="Times New Roman"/>
          <w:color w:val="7030A0"/>
          <w:sz w:val="28"/>
          <w:szCs w:val="28"/>
          <w:lang w:eastAsia="ru-RU"/>
        </w:rPr>
      </w:pPr>
    </w:p>
    <w:p w:rsidR="00C66023" w:rsidRPr="00C66023" w:rsidRDefault="00C66023" w:rsidP="00C6602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t>К участию в аукционе допускаются заявители, признанные аукционной комиссией участниками аукциона.</w:t>
      </w:r>
    </w:p>
    <w:p w:rsidR="00C66023" w:rsidRPr="00C66023" w:rsidRDefault="00C66023" w:rsidP="00C6602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t>Аукцион проводится не позднее чем через 10 рабочих дней со дня подписания членами аукционной комиссии протокола рассмотрения заявок на участие в аукционе.</w:t>
      </w:r>
    </w:p>
    <w:p w:rsidR="00C66023" w:rsidRPr="00C66023" w:rsidRDefault="00C66023" w:rsidP="00C6602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lastRenderedPageBreak/>
        <w:t xml:space="preserve">Аукцион проводится в день и время, установленные порядком и условиями проведения аукциона, путем последовательного повышения участниками аукциона минимального (стартового) размера разового платежа за пользование недрами на величину </w:t>
      </w:r>
      <w:r>
        <w:rPr>
          <w:rFonts w:ascii="Times New Roman" w:eastAsia="Times New Roman" w:hAnsi="Times New Roman" w:cs="Times New Roman"/>
          <w:sz w:val="28"/>
          <w:szCs w:val="28"/>
          <w:lang w:eastAsia="ru-RU"/>
        </w:rPr>
        <w:t>«</w:t>
      </w:r>
      <w:r w:rsidRPr="00C66023">
        <w:rPr>
          <w:rFonts w:ascii="Times New Roman" w:eastAsia="Times New Roman" w:hAnsi="Times New Roman" w:cs="Times New Roman"/>
          <w:sz w:val="28"/>
          <w:szCs w:val="28"/>
          <w:lang w:eastAsia="ru-RU"/>
        </w:rPr>
        <w:t>шага аукциона</w:t>
      </w:r>
      <w:r>
        <w:rPr>
          <w:rFonts w:ascii="Times New Roman" w:eastAsia="Times New Roman" w:hAnsi="Times New Roman" w:cs="Times New Roman"/>
          <w:sz w:val="28"/>
          <w:szCs w:val="28"/>
          <w:lang w:eastAsia="ru-RU"/>
        </w:rPr>
        <w:t>»</w:t>
      </w:r>
      <w:r w:rsidRPr="00C66023">
        <w:rPr>
          <w:rFonts w:ascii="Times New Roman" w:eastAsia="Times New Roman" w:hAnsi="Times New Roman" w:cs="Times New Roman"/>
          <w:sz w:val="28"/>
          <w:szCs w:val="28"/>
          <w:lang w:eastAsia="ru-RU"/>
        </w:rPr>
        <w:t>, установленную порядком и условиями проведения аукциона.</w:t>
      </w:r>
    </w:p>
    <w:p w:rsidR="00C66023" w:rsidRPr="00C66023" w:rsidRDefault="00C66023" w:rsidP="00C6602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размере разового платежа за пользование недрами.</w:t>
      </w:r>
    </w:p>
    <w:p w:rsidR="00C66023" w:rsidRPr="00C66023" w:rsidRDefault="00C66023" w:rsidP="00C6602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66023">
        <w:rPr>
          <w:rFonts w:ascii="Times New Roman" w:eastAsia="Times New Roman" w:hAnsi="Times New Roman" w:cs="Times New Roman"/>
          <w:sz w:val="28"/>
          <w:szCs w:val="28"/>
          <w:lang w:eastAsia="ru-RU"/>
        </w:rPr>
        <w:t>С момента начала проведения аукциона оператором электронной площадки размещаются:</w:t>
      </w:r>
    </w:p>
    <w:p w:rsidR="00C66023" w:rsidRPr="00C66023" w:rsidRDefault="00C66023" w:rsidP="001148F4">
      <w:pPr>
        <w:pStyle w:val="ad"/>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66023">
        <w:rPr>
          <w:rFonts w:ascii="Times New Roman" w:hAnsi="Times New Roman" w:cs="Times New Roman"/>
          <w:sz w:val="28"/>
          <w:szCs w:val="28"/>
        </w:rPr>
        <w:t xml:space="preserve">в открытой для доступа неограниченного круга лиц части электронной площадки </w:t>
      </w:r>
      <w:r>
        <w:rPr>
          <w:rFonts w:ascii="Times New Roman" w:hAnsi="Times New Roman" w:cs="Times New Roman"/>
          <w:sz w:val="28"/>
          <w:szCs w:val="28"/>
        </w:rPr>
        <w:t>–</w:t>
      </w:r>
      <w:r w:rsidRPr="00C66023">
        <w:rPr>
          <w:rFonts w:ascii="Times New Roman" w:hAnsi="Times New Roman" w:cs="Times New Roman"/>
          <w:sz w:val="28"/>
          <w:szCs w:val="28"/>
        </w:rPr>
        <w:t xml:space="preserve"> информация о начале проведения аукциона с указанием наименования (при наличии) участка недр, являющегося объектом аукциона, минимального (стартового) размера разового платежа за пользование недрами и </w:t>
      </w:r>
      <w:r>
        <w:rPr>
          <w:rFonts w:ascii="Times New Roman" w:hAnsi="Times New Roman" w:cs="Times New Roman"/>
          <w:sz w:val="28"/>
          <w:szCs w:val="28"/>
        </w:rPr>
        <w:t>«</w:t>
      </w:r>
      <w:r w:rsidRPr="00C66023">
        <w:rPr>
          <w:rFonts w:ascii="Times New Roman" w:hAnsi="Times New Roman" w:cs="Times New Roman"/>
          <w:sz w:val="28"/>
          <w:szCs w:val="28"/>
        </w:rPr>
        <w:t>шага аукциона</w:t>
      </w:r>
      <w:r>
        <w:rPr>
          <w:rFonts w:ascii="Times New Roman" w:hAnsi="Times New Roman" w:cs="Times New Roman"/>
          <w:sz w:val="28"/>
          <w:szCs w:val="28"/>
        </w:rPr>
        <w:t>»</w:t>
      </w:r>
      <w:r w:rsidRPr="00C66023">
        <w:rPr>
          <w:rFonts w:ascii="Times New Roman" w:hAnsi="Times New Roman" w:cs="Times New Roman"/>
          <w:sz w:val="28"/>
          <w:szCs w:val="28"/>
        </w:rPr>
        <w:t>;</w:t>
      </w:r>
    </w:p>
    <w:p w:rsidR="00C66023" w:rsidRPr="00C66023" w:rsidRDefault="00C66023" w:rsidP="001148F4">
      <w:pPr>
        <w:pStyle w:val="ad"/>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66023">
        <w:rPr>
          <w:rFonts w:ascii="Times New Roman" w:hAnsi="Times New Roman" w:cs="Times New Roman"/>
          <w:sz w:val="28"/>
          <w:szCs w:val="28"/>
        </w:rPr>
        <w:t xml:space="preserve">в закрытой части электронной площадки </w:t>
      </w:r>
      <w:r>
        <w:rPr>
          <w:rFonts w:ascii="Times New Roman" w:hAnsi="Times New Roman" w:cs="Times New Roman"/>
          <w:sz w:val="28"/>
          <w:szCs w:val="28"/>
        </w:rPr>
        <w:t>–</w:t>
      </w:r>
      <w:r w:rsidRPr="00C66023">
        <w:rPr>
          <w:rFonts w:ascii="Times New Roman" w:hAnsi="Times New Roman" w:cs="Times New Roman"/>
          <w:sz w:val="28"/>
          <w:szCs w:val="28"/>
        </w:rPr>
        <w:t xml:space="preserve"> информация, указанная в открытой для доступа неограниченного круга лиц части электронной площадки, предложения участников аукциона о размере разового платежа за пользование недрами и время их поступления, а также время, оставшееся до окончания приема предложений о размере разового платежа за пользование недрами.</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При проведении аукциона устанавливается время приема предложений участников аукциона о размере разового платежа за пользование недрами, увеличенном на «шаг аукциона», составляющее 60 минут от начала проведения такого аукциона до истечения срока подачи предложений о размере разового платежа за пользование недрами, а также 20 минут после поступления последнего предложения о его размере.</w:t>
      </w:r>
    </w:p>
    <w:p w:rsidR="00C66023" w:rsidRDefault="00C66023" w:rsidP="00C660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Время, оставшееся до истечения срока подачи предложений о размере разового платежа за пользование недрами, обновляется автоматически с помощью программно-аппаратных средств оператора электронной площадки после поступления последнего предложения о размере разового платежа за пользование недрами. Если в течение указанного времени не поступило ни одного предложения о размере разового платежа за пользование недрами, увеличивающего его текущее значение на «шаг аукциона», такой аукцион автоматически с помощью программно-аппаратных средств оператора электронной площадки завершается.</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 xml:space="preserve">После прохождения 100-го, 300-го и 500-го «шагов аукциона» величина </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шага аукциона</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 xml:space="preserve"> устанавливается в размере 10 процентов достигнутого размера разового платежа за пользование недрами соответственно на 100-м, 300-м и 500-м </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шаг</w:t>
      </w:r>
      <w:r w:rsidR="000800FE" w:rsidRPr="00DB6634">
        <w:rPr>
          <w:rFonts w:ascii="Times New Roman" w:eastAsia="Times New Roman" w:hAnsi="Times New Roman" w:cs="Times New Roman"/>
          <w:sz w:val="28"/>
          <w:szCs w:val="28"/>
          <w:lang w:eastAsia="ru-RU"/>
        </w:rPr>
        <w:t>ах</w:t>
      </w:r>
      <w:r w:rsidRPr="00DB6634">
        <w:rPr>
          <w:rFonts w:ascii="Times New Roman" w:eastAsia="Times New Roman" w:hAnsi="Times New Roman" w:cs="Times New Roman"/>
          <w:sz w:val="28"/>
          <w:szCs w:val="28"/>
          <w:lang w:eastAsia="ru-RU"/>
        </w:rPr>
        <w:t xml:space="preserve"> аукциона</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 xml:space="preserve">В случае если в течение 60 минут от начала проведения аукциона участники аукциона не подали ни одного предложения о размере разового платежа за пользование недрами, увеличенного на </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шаг аукциона</w:t>
      </w:r>
      <w:r w:rsidR="000800FE" w:rsidRPr="00DB6634">
        <w:rPr>
          <w:rFonts w:ascii="Times New Roman" w:eastAsia="Times New Roman" w:hAnsi="Times New Roman" w:cs="Times New Roman"/>
          <w:sz w:val="28"/>
          <w:szCs w:val="28"/>
          <w:lang w:eastAsia="ru-RU"/>
        </w:rPr>
        <w:t>»</w:t>
      </w:r>
      <w:r w:rsidRPr="00DB6634">
        <w:rPr>
          <w:rFonts w:ascii="Times New Roman" w:eastAsia="Times New Roman" w:hAnsi="Times New Roman" w:cs="Times New Roman"/>
          <w:sz w:val="28"/>
          <w:szCs w:val="28"/>
          <w:lang w:eastAsia="ru-RU"/>
        </w:rPr>
        <w:t xml:space="preserve">, такой аукцион признается несостоявшимся в </w:t>
      </w:r>
      <w:r w:rsidRPr="00B33D4A">
        <w:rPr>
          <w:rFonts w:ascii="Times New Roman" w:eastAsia="Times New Roman" w:hAnsi="Times New Roman" w:cs="Times New Roman"/>
          <w:sz w:val="28"/>
          <w:szCs w:val="28"/>
          <w:lang w:eastAsia="ru-RU"/>
        </w:rPr>
        <w:t xml:space="preserve">соответствии с </w:t>
      </w:r>
      <w:hyperlink w:anchor="Par27" w:history="1">
        <w:r w:rsidRPr="00B33D4A">
          <w:rPr>
            <w:rFonts w:ascii="Times New Roman" w:eastAsia="Times New Roman" w:hAnsi="Times New Roman" w:cs="Times New Roman"/>
            <w:sz w:val="28"/>
            <w:szCs w:val="28"/>
            <w:lang w:eastAsia="ru-RU"/>
          </w:rPr>
          <w:t xml:space="preserve">пунктом </w:t>
        </w:r>
        <w:r w:rsidR="000800FE" w:rsidRPr="00B33D4A">
          <w:rPr>
            <w:rFonts w:ascii="Times New Roman" w:eastAsia="Times New Roman" w:hAnsi="Times New Roman" w:cs="Times New Roman"/>
            <w:sz w:val="28"/>
            <w:szCs w:val="28"/>
            <w:lang w:eastAsia="ru-RU"/>
          </w:rPr>
          <w:t>5</w:t>
        </w:r>
        <w:r w:rsidRPr="00B33D4A">
          <w:rPr>
            <w:rFonts w:ascii="Times New Roman" w:eastAsia="Times New Roman" w:hAnsi="Times New Roman" w:cs="Times New Roman"/>
            <w:sz w:val="28"/>
            <w:szCs w:val="28"/>
            <w:lang w:eastAsia="ru-RU"/>
          </w:rPr>
          <w:t xml:space="preserve"> </w:t>
        </w:r>
        <w:r w:rsidR="000800FE" w:rsidRPr="00B33D4A">
          <w:rPr>
            <w:rFonts w:ascii="Times New Roman" w:eastAsia="Times New Roman" w:hAnsi="Times New Roman" w:cs="Times New Roman"/>
            <w:sz w:val="28"/>
            <w:szCs w:val="28"/>
            <w:lang w:eastAsia="ru-RU"/>
          </w:rPr>
          <w:t>части</w:t>
        </w:r>
        <w:r w:rsidRPr="00B33D4A">
          <w:rPr>
            <w:rFonts w:ascii="Times New Roman" w:eastAsia="Times New Roman" w:hAnsi="Times New Roman" w:cs="Times New Roman"/>
            <w:sz w:val="28"/>
            <w:szCs w:val="28"/>
            <w:lang w:eastAsia="ru-RU"/>
          </w:rPr>
          <w:t xml:space="preserve"> </w:t>
        </w:r>
        <w:r w:rsidR="00B33D4A" w:rsidRPr="00B33D4A">
          <w:rPr>
            <w:rFonts w:ascii="Times New Roman" w:eastAsia="Times New Roman" w:hAnsi="Times New Roman" w:cs="Times New Roman"/>
            <w:sz w:val="28"/>
            <w:szCs w:val="28"/>
            <w:lang w:eastAsia="ru-RU"/>
          </w:rPr>
          <w:t>108</w:t>
        </w:r>
      </w:hyperlink>
      <w:r w:rsidRPr="00DB6634">
        <w:rPr>
          <w:rFonts w:ascii="Times New Roman" w:eastAsia="Times New Roman" w:hAnsi="Times New Roman" w:cs="Times New Roman"/>
          <w:sz w:val="28"/>
          <w:szCs w:val="28"/>
          <w:lang w:eastAsia="ru-RU"/>
        </w:rPr>
        <w:t xml:space="preserve"> </w:t>
      </w:r>
      <w:r w:rsidR="000800FE" w:rsidRPr="001F49A5">
        <w:rPr>
          <w:rFonts w:ascii="Times New Roman" w:eastAsia="Times New Roman" w:hAnsi="Times New Roman" w:cs="Times New Roman"/>
          <w:sz w:val="28"/>
          <w:szCs w:val="28"/>
          <w:lang w:eastAsia="ru-RU"/>
        </w:rPr>
        <w:lastRenderedPageBreak/>
        <w:t>настоящего Административного регламента</w:t>
      </w:r>
      <w:r w:rsidRPr="00DB6634">
        <w:rPr>
          <w:rFonts w:ascii="Times New Roman" w:eastAsia="Times New Roman" w:hAnsi="Times New Roman" w:cs="Times New Roman"/>
          <w:sz w:val="28"/>
          <w:szCs w:val="28"/>
          <w:lang w:eastAsia="ru-RU"/>
        </w:rPr>
        <w:t>.</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При проведении аукциона программно-аппаратными средствами оператора электронной площадки обеспечиваются:</w:t>
      </w:r>
    </w:p>
    <w:p w:rsidR="00C66023" w:rsidRPr="000800FE" w:rsidRDefault="00C66023" w:rsidP="001148F4">
      <w:pPr>
        <w:pStyle w:val="ad"/>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800FE">
        <w:rPr>
          <w:rFonts w:ascii="Times New Roman" w:hAnsi="Times New Roman" w:cs="Times New Roman"/>
          <w:sz w:val="28"/>
          <w:szCs w:val="28"/>
        </w:rPr>
        <w:t xml:space="preserve">исключение возможности подачи участником аукциона предложения о размере разового платежа за пользование недрами, не соответствующего увеличению его текущего размера на величину </w:t>
      </w:r>
      <w:r w:rsidR="000800FE">
        <w:rPr>
          <w:rFonts w:ascii="Times New Roman" w:hAnsi="Times New Roman" w:cs="Times New Roman"/>
          <w:sz w:val="28"/>
          <w:szCs w:val="28"/>
        </w:rPr>
        <w:t>«</w:t>
      </w:r>
      <w:r w:rsidRPr="000800FE">
        <w:rPr>
          <w:rFonts w:ascii="Times New Roman" w:hAnsi="Times New Roman" w:cs="Times New Roman"/>
          <w:sz w:val="28"/>
          <w:szCs w:val="28"/>
        </w:rPr>
        <w:t>шага аукциона</w:t>
      </w:r>
      <w:r w:rsidR="000800FE">
        <w:rPr>
          <w:rFonts w:ascii="Times New Roman" w:hAnsi="Times New Roman" w:cs="Times New Roman"/>
          <w:sz w:val="28"/>
          <w:szCs w:val="28"/>
        </w:rPr>
        <w:t>»</w:t>
      </w:r>
      <w:r w:rsidRPr="000800FE">
        <w:rPr>
          <w:rFonts w:ascii="Times New Roman" w:hAnsi="Times New Roman" w:cs="Times New Roman"/>
          <w:sz w:val="28"/>
          <w:szCs w:val="28"/>
        </w:rPr>
        <w:t>;</w:t>
      </w:r>
    </w:p>
    <w:p w:rsidR="00C66023" w:rsidRPr="000800FE" w:rsidRDefault="00C66023" w:rsidP="001148F4">
      <w:pPr>
        <w:pStyle w:val="ad"/>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800FE">
        <w:rPr>
          <w:rFonts w:ascii="Times New Roman" w:hAnsi="Times New Roman" w:cs="Times New Roman"/>
          <w:sz w:val="28"/>
          <w:szCs w:val="28"/>
        </w:rPr>
        <w:t>уведомление участника аукциона в случае, если предложение этого участника о размере разового платежа за пользование недрами не может быть принято в связи с подачей аналогичного предложения ранее другим участником аукциона.</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20" w:name="Par14"/>
      <w:bookmarkEnd w:id="20"/>
      <w:r w:rsidRPr="00DB6634">
        <w:rPr>
          <w:rFonts w:ascii="Times New Roman" w:eastAsia="Times New Roman" w:hAnsi="Times New Roman" w:cs="Times New Roman"/>
          <w:sz w:val="28"/>
          <w:szCs w:val="28"/>
          <w:lang w:eastAsia="ru-RU"/>
        </w:rPr>
        <w:t>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оператора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C66023" w:rsidRDefault="00C66023" w:rsidP="00DB6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Победителем аукциона признается участник аукциона, предложивший наибольший размер разового платежа за пользование недрами.</w:t>
      </w:r>
    </w:p>
    <w:p w:rsidR="00C66023" w:rsidRDefault="00C66023" w:rsidP="00DB663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0800FE">
        <w:rPr>
          <w:rFonts w:ascii="Times New Roman" w:hAnsi="Times New Roman" w:cs="Times New Roman"/>
          <w:sz w:val="28"/>
          <w:szCs w:val="28"/>
        </w:rPr>
        <w:t xml:space="preserve">с </w:t>
      </w:r>
      <w:hyperlink r:id="rId53" w:history="1">
        <w:r w:rsidRPr="000800FE">
          <w:rPr>
            <w:rFonts w:ascii="Times New Roman" w:hAnsi="Times New Roman" w:cs="Times New Roman"/>
            <w:sz w:val="28"/>
            <w:szCs w:val="28"/>
          </w:rPr>
          <w:t>частью тринадцатой статьи 13.1</w:t>
        </w:r>
      </w:hyperlink>
      <w:r w:rsidRPr="000800FE">
        <w:rPr>
          <w:rFonts w:ascii="Times New Roman" w:hAnsi="Times New Roman" w:cs="Times New Roman"/>
          <w:sz w:val="28"/>
          <w:szCs w:val="28"/>
        </w:rPr>
        <w:t xml:space="preserve"> Закона </w:t>
      </w:r>
      <w:r w:rsidR="000800FE">
        <w:rPr>
          <w:rFonts w:ascii="Times New Roman" w:hAnsi="Times New Roman" w:cs="Times New Roman"/>
          <w:sz w:val="28"/>
          <w:szCs w:val="28"/>
        </w:rPr>
        <w:t>«</w:t>
      </w:r>
      <w:r>
        <w:rPr>
          <w:rFonts w:ascii="Times New Roman" w:hAnsi="Times New Roman" w:cs="Times New Roman"/>
          <w:sz w:val="28"/>
          <w:szCs w:val="28"/>
        </w:rPr>
        <w:t>О недрах</w:t>
      </w:r>
      <w:r w:rsidR="000800FE">
        <w:rPr>
          <w:rFonts w:ascii="Times New Roman" w:hAnsi="Times New Roman" w:cs="Times New Roman"/>
          <w:sz w:val="28"/>
          <w:szCs w:val="28"/>
        </w:rPr>
        <w:t>»</w:t>
      </w:r>
      <w:r>
        <w:rPr>
          <w:rFonts w:ascii="Times New Roman" w:hAnsi="Times New Roman" w:cs="Times New Roman"/>
          <w:sz w:val="28"/>
          <w:szCs w:val="28"/>
        </w:rPr>
        <w:t xml:space="preserve"> в случае неуплаты победителем аукциона, признанным таковым аукционной комиссией, окончательного размера разового платежа за пользование недрами,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недрами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порядком и условиями проведения аукциона, увеличенного на </w:t>
      </w:r>
      <w:r w:rsidR="00DB6634">
        <w:rPr>
          <w:rFonts w:ascii="Times New Roman" w:hAnsi="Times New Roman" w:cs="Times New Roman"/>
          <w:sz w:val="28"/>
          <w:szCs w:val="28"/>
        </w:rPr>
        <w:t>«</w:t>
      </w:r>
      <w:r>
        <w:rPr>
          <w:rFonts w:ascii="Times New Roman" w:hAnsi="Times New Roman" w:cs="Times New Roman"/>
          <w:sz w:val="28"/>
          <w:szCs w:val="28"/>
        </w:rPr>
        <w:t>шаг аукциона</w:t>
      </w:r>
      <w:r w:rsidR="00DB6634">
        <w:rPr>
          <w:rFonts w:ascii="Times New Roman" w:hAnsi="Times New Roman" w:cs="Times New Roman"/>
          <w:sz w:val="28"/>
          <w:szCs w:val="28"/>
        </w:rPr>
        <w:t>»</w:t>
      </w:r>
      <w:r>
        <w:rPr>
          <w:rFonts w:ascii="Times New Roman" w:hAnsi="Times New Roman" w:cs="Times New Roman"/>
          <w:sz w:val="28"/>
          <w:szCs w:val="28"/>
        </w:rPr>
        <w:t>.</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 xml:space="preserve">Итоги аукциона подводятся аукционной комиссией не позднее рабочего дня, следующего за днем размещения оператором электронной </w:t>
      </w:r>
      <w:r w:rsidRPr="000278BB">
        <w:rPr>
          <w:rFonts w:ascii="Times New Roman" w:eastAsia="Times New Roman" w:hAnsi="Times New Roman" w:cs="Times New Roman"/>
          <w:sz w:val="28"/>
          <w:szCs w:val="28"/>
          <w:lang w:eastAsia="ru-RU"/>
        </w:rPr>
        <w:t xml:space="preserve">площадки электронного журнала, </w:t>
      </w:r>
      <w:r w:rsidRPr="008841F7">
        <w:rPr>
          <w:rFonts w:ascii="Times New Roman" w:eastAsia="Times New Roman" w:hAnsi="Times New Roman" w:cs="Times New Roman"/>
          <w:sz w:val="28"/>
          <w:szCs w:val="28"/>
          <w:lang w:eastAsia="ru-RU"/>
        </w:rPr>
        <w:t xml:space="preserve">указанного в </w:t>
      </w:r>
      <w:hyperlink w:anchor="Par14" w:history="1">
        <w:r w:rsidR="000278BB" w:rsidRPr="008841F7">
          <w:rPr>
            <w:rFonts w:ascii="Times New Roman" w:eastAsia="Times New Roman" w:hAnsi="Times New Roman" w:cs="Times New Roman"/>
            <w:sz w:val="28"/>
            <w:szCs w:val="28"/>
            <w:lang w:eastAsia="ru-RU"/>
          </w:rPr>
          <w:t>части</w:t>
        </w:r>
        <w:r w:rsidRPr="008841F7">
          <w:rPr>
            <w:rFonts w:ascii="Times New Roman" w:eastAsia="Times New Roman" w:hAnsi="Times New Roman" w:cs="Times New Roman"/>
            <w:sz w:val="28"/>
            <w:szCs w:val="28"/>
            <w:lang w:eastAsia="ru-RU"/>
          </w:rPr>
          <w:t xml:space="preserve"> </w:t>
        </w:r>
        <w:r w:rsidR="00B33D4A" w:rsidRPr="008841F7">
          <w:rPr>
            <w:rFonts w:ascii="Times New Roman" w:eastAsia="Times New Roman" w:hAnsi="Times New Roman" w:cs="Times New Roman"/>
            <w:sz w:val="28"/>
            <w:szCs w:val="28"/>
            <w:lang w:eastAsia="ru-RU"/>
          </w:rPr>
          <w:t>104</w:t>
        </w:r>
      </w:hyperlink>
      <w:r w:rsidRPr="008841F7">
        <w:rPr>
          <w:rFonts w:ascii="Times New Roman" w:eastAsia="Times New Roman" w:hAnsi="Times New Roman" w:cs="Times New Roman"/>
          <w:sz w:val="28"/>
          <w:szCs w:val="28"/>
          <w:lang w:eastAsia="ru-RU"/>
        </w:rPr>
        <w:t xml:space="preserve"> настоящ</w:t>
      </w:r>
      <w:r w:rsidR="00DB6634" w:rsidRPr="008841F7">
        <w:rPr>
          <w:rFonts w:ascii="Times New Roman" w:eastAsia="Times New Roman" w:hAnsi="Times New Roman" w:cs="Times New Roman"/>
          <w:sz w:val="28"/>
          <w:szCs w:val="28"/>
          <w:lang w:eastAsia="ru-RU"/>
        </w:rPr>
        <w:t>его</w:t>
      </w:r>
      <w:r w:rsidRPr="008841F7">
        <w:rPr>
          <w:rFonts w:ascii="Times New Roman" w:eastAsia="Times New Roman" w:hAnsi="Times New Roman" w:cs="Times New Roman"/>
          <w:sz w:val="28"/>
          <w:szCs w:val="28"/>
          <w:highlight w:val="yellow"/>
          <w:lang w:eastAsia="ru-RU"/>
        </w:rPr>
        <w:t xml:space="preserve"> </w:t>
      </w:r>
      <w:r w:rsidR="00DB6634">
        <w:rPr>
          <w:rFonts w:ascii="Times New Roman" w:eastAsia="Times New Roman" w:hAnsi="Times New Roman" w:cs="Times New Roman"/>
          <w:sz w:val="28"/>
          <w:szCs w:val="28"/>
          <w:lang w:eastAsia="ru-RU"/>
        </w:rPr>
        <w:t>Административного регламента</w:t>
      </w:r>
      <w:r w:rsidRPr="00DB6634">
        <w:rPr>
          <w:rFonts w:ascii="Times New Roman" w:eastAsia="Times New Roman" w:hAnsi="Times New Roman" w:cs="Times New Roman"/>
          <w:sz w:val="28"/>
          <w:szCs w:val="28"/>
          <w:lang w:eastAsia="ru-RU"/>
        </w:rPr>
        <w:t>, в личном кабинете организатора аукциона, и оформляются протоколом о результатах аукциона.</w:t>
      </w:r>
    </w:p>
    <w:p w:rsidR="00C66023" w:rsidRPr="00DB6634" w:rsidRDefault="00C66023" w:rsidP="00DB6634">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B6634">
        <w:rPr>
          <w:rFonts w:ascii="Times New Roman" w:eastAsia="Times New Roman" w:hAnsi="Times New Roman" w:cs="Times New Roman"/>
          <w:sz w:val="28"/>
          <w:szCs w:val="28"/>
          <w:lang w:eastAsia="ru-RU"/>
        </w:rPr>
        <w:t>Аукцион признается несостоявшимся в следующих случаях:</w:t>
      </w:r>
    </w:p>
    <w:p w:rsidR="00C66023" w:rsidRPr="00DB6634" w:rsidRDefault="00C66023" w:rsidP="00DB6634">
      <w:pPr>
        <w:pStyle w:val="ad"/>
        <w:numPr>
          <w:ilvl w:val="0"/>
          <w:numId w:val="39"/>
        </w:numPr>
        <w:autoSpaceDE w:val="0"/>
        <w:autoSpaceDN w:val="0"/>
        <w:adjustRightInd w:val="0"/>
        <w:spacing w:after="0" w:line="240" w:lineRule="auto"/>
        <w:ind w:left="1276" w:hanging="551"/>
        <w:jc w:val="both"/>
        <w:rPr>
          <w:rFonts w:ascii="Times New Roman" w:hAnsi="Times New Roman" w:cs="Times New Roman"/>
          <w:sz w:val="28"/>
          <w:szCs w:val="28"/>
        </w:rPr>
      </w:pPr>
      <w:r w:rsidRPr="00DB6634">
        <w:rPr>
          <w:rFonts w:ascii="Times New Roman" w:hAnsi="Times New Roman" w:cs="Times New Roman"/>
          <w:sz w:val="28"/>
          <w:szCs w:val="28"/>
        </w:rPr>
        <w:t>отсутствие заявок на участие в аукционе;</w:t>
      </w:r>
    </w:p>
    <w:p w:rsidR="00C66023" w:rsidRPr="00DB6634" w:rsidRDefault="00C66023" w:rsidP="00DB6634">
      <w:pPr>
        <w:pStyle w:val="ad"/>
        <w:numPr>
          <w:ilvl w:val="0"/>
          <w:numId w:val="39"/>
        </w:numPr>
        <w:autoSpaceDE w:val="0"/>
        <w:autoSpaceDN w:val="0"/>
        <w:adjustRightInd w:val="0"/>
        <w:spacing w:after="0" w:line="240" w:lineRule="auto"/>
        <w:ind w:left="1276" w:hanging="551"/>
        <w:jc w:val="both"/>
        <w:rPr>
          <w:rFonts w:ascii="Times New Roman" w:hAnsi="Times New Roman" w:cs="Times New Roman"/>
          <w:sz w:val="28"/>
          <w:szCs w:val="28"/>
        </w:rPr>
      </w:pPr>
      <w:r w:rsidRPr="00DB6634">
        <w:rPr>
          <w:rFonts w:ascii="Times New Roman" w:hAnsi="Times New Roman" w:cs="Times New Roman"/>
          <w:sz w:val="28"/>
          <w:szCs w:val="28"/>
        </w:rPr>
        <w:t>на участие в аукционе зарегистрирована одна заявка;</w:t>
      </w:r>
    </w:p>
    <w:p w:rsidR="00C66023" w:rsidRPr="00DB6634" w:rsidRDefault="00C66023" w:rsidP="00DB6634">
      <w:pPr>
        <w:pStyle w:val="ad"/>
        <w:numPr>
          <w:ilvl w:val="0"/>
          <w:numId w:val="39"/>
        </w:numPr>
        <w:autoSpaceDE w:val="0"/>
        <w:autoSpaceDN w:val="0"/>
        <w:adjustRightInd w:val="0"/>
        <w:spacing w:after="0" w:line="240" w:lineRule="auto"/>
        <w:ind w:left="1276" w:hanging="551"/>
        <w:jc w:val="both"/>
        <w:rPr>
          <w:rFonts w:ascii="Times New Roman" w:hAnsi="Times New Roman" w:cs="Times New Roman"/>
          <w:sz w:val="28"/>
          <w:szCs w:val="28"/>
        </w:rPr>
      </w:pPr>
      <w:bookmarkStart w:id="21" w:name="Par23"/>
      <w:bookmarkEnd w:id="21"/>
      <w:r w:rsidRPr="00DB6634">
        <w:rPr>
          <w:rFonts w:ascii="Times New Roman" w:hAnsi="Times New Roman" w:cs="Times New Roman"/>
          <w:sz w:val="28"/>
          <w:szCs w:val="28"/>
        </w:rPr>
        <w:lastRenderedPageBreak/>
        <w:t>наличие единственного участника аукциона:</w:t>
      </w:r>
    </w:p>
    <w:p w:rsidR="00C66023" w:rsidRDefault="00C66023" w:rsidP="00DB6634">
      <w:pPr>
        <w:autoSpaceDE w:val="0"/>
        <w:autoSpaceDN w:val="0"/>
        <w:adjustRightInd w:val="0"/>
        <w:spacing w:after="0" w:line="240" w:lineRule="auto"/>
        <w:ind w:left="1276" w:hanging="551"/>
        <w:jc w:val="both"/>
        <w:rPr>
          <w:rFonts w:ascii="Times New Roman" w:hAnsi="Times New Roman" w:cs="Times New Roman"/>
          <w:sz w:val="28"/>
          <w:szCs w:val="28"/>
        </w:rPr>
      </w:pPr>
      <w:r>
        <w:rPr>
          <w:rFonts w:ascii="Times New Roman" w:hAnsi="Times New Roman" w:cs="Times New Roman"/>
          <w:sz w:val="28"/>
          <w:szCs w:val="28"/>
        </w:rPr>
        <w:t>в связи с допуском к участию в аукционе только одного заявителя;</w:t>
      </w:r>
    </w:p>
    <w:p w:rsidR="00C66023" w:rsidRDefault="00C66023" w:rsidP="00DB6634">
      <w:pPr>
        <w:autoSpaceDE w:val="0"/>
        <w:autoSpaceDN w:val="0"/>
        <w:adjustRightInd w:val="0"/>
        <w:spacing w:after="0" w:line="240" w:lineRule="auto"/>
        <w:ind w:left="1276" w:hanging="551"/>
        <w:jc w:val="both"/>
        <w:rPr>
          <w:rFonts w:ascii="Times New Roman" w:hAnsi="Times New Roman" w:cs="Times New Roman"/>
          <w:sz w:val="28"/>
          <w:szCs w:val="28"/>
        </w:rPr>
      </w:pPr>
      <w:bookmarkStart w:id="22" w:name="Par25"/>
      <w:bookmarkEnd w:id="22"/>
      <w:r>
        <w:rPr>
          <w:rFonts w:ascii="Times New Roman" w:hAnsi="Times New Roman" w:cs="Times New Roman"/>
          <w:sz w:val="28"/>
          <w:szCs w:val="28"/>
        </w:rPr>
        <w:t>в связи с участием в аукционе только одного участника;</w:t>
      </w:r>
    </w:p>
    <w:p w:rsidR="00C66023" w:rsidRDefault="00C66023" w:rsidP="00DB6634">
      <w:pPr>
        <w:pStyle w:val="ad"/>
        <w:numPr>
          <w:ilvl w:val="0"/>
          <w:numId w:val="39"/>
        </w:numPr>
        <w:autoSpaceDE w:val="0"/>
        <w:autoSpaceDN w:val="0"/>
        <w:adjustRightInd w:val="0"/>
        <w:spacing w:after="0" w:line="240" w:lineRule="auto"/>
        <w:ind w:left="1276" w:hanging="551"/>
        <w:jc w:val="both"/>
        <w:rPr>
          <w:rFonts w:ascii="Times New Roman" w:hAnsi="Times New Roman" w:cs="Times New Roman"/>
          <w:sz w:val="28"/>
          <w:szCs w:val="28"/>
        </w:rPr>
      </w:pPr>
      <w:r>
        <w:rPr>
          <w:rFonts w:ascii="Times New Roman" w:hAnsi="Times New Roman" w:cs="Times New Roman"/>
          <w:sz w:val="28"/>
          <w:szCs w:val="28"/>
        </w:rPr>
        <w:t>к участию в аукционе не допущены все заявители;</w:t>
      </w:r>
    </w:p>
    <w:p w:rsidR="00C66023" w:rsidRDefault="00C66023" w:rsidP="00DB6634">
      <w:pPr>
        <w:pStyle w:val="ad"/>
        <w:numPr>
          <w:ilvl w:val="0"/>
          <w:numId w:val="39"/>
        </w:numPr>
        <w:tabs>
          <w:tab w:val="left" w:pos="1276"/>
        </w:tabs>
        <w:autoSpaceDE w:val="0"/>
        <w:autoSpaceDN w:val="0"/>
        <w:adjustRightInd w:val="0"/>
        <w:spacing w:after="0" w:line="240" w:lineRule="auto"/>
        <w:ind w:left="0" w:firstLine="725"/>
        <w:jc w:val="both"/>
        <w:rPr>
          <w:rFonts w:ascii="Times New Roman" w:hAnsi="Times New Roman" w:cs="Times New Roman"/>
          <w:sz w:val="28"/>
          <w:szCs w:val="28"/>
        </w:rPr>
      </w:pPr>
      <w:r>
        <w:rPr>
          <w:rFonts w:ascii="Times New Roman" w:hAnsi="Times New Roman" w:cs="Times New Roman"/>
          <w:sz w:val="28"/>
          <w:szCs w:val="28"/>
        </w:rPr>
        <w:t>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rsidR="00C66023" w:rsidRPr="004401E7" w:rsidRDefault="00C66023" w:rsidP="000278B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01E7">
        <w:rPr>
          <w:rFonts w:ascii="Times New Roman" w:eastAsia="Times New Roman" w:hAnsi="Times New Roman" w:cs="Times New Roman"/>
          <w:sz w:val="28"/>
          <w:szCs w:val="28"/>
          <w:lang w:eastAsia="ru-RU"/>
        </w:rPr>
        <w:t>В протоколе о результатах аукциона указываются:</w:t>
      </w:r>
    </w:p>
    <w:p w:rsidR="00C66023" w:rsidRPr="000278BB" w:rsidRDefault="00C66023" w:rsidP="000278BB">
      <w:pPr>
        <w:pStyle w:val="ad"/>
        <w:numPr>
          <w:ilvl w:val="0"/>
          <w:numId w:val="4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адрес электронной площадки, дата, время начала и окончания проведения аукциона;</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минимальный (стартовый) размер разового платежа за пользование недрами;</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сведения о размерах разового платежа за пользование недрами, предлагавшихся участниками аукциона в ходе его проведения, по мере их возрастания с указанием наименований и идентификационных номеров налогоплательщика участников аукциона, сделавших такие предложения;</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сведения о победителе аукциона, признанном таковым аукционной комиссией, которому по ее решению предоставляется право пользования участком недр, - наименование юридического лица или фамилия, имя, отчество (при наличии), данные документа, удостоверяющего личность, индивидуального предпринимателя, присвоенный победителю аукциона идентификационный номер налогоплательщика;</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 xml:space="preserve">окончательный размер разового платежа за пользование недрами, установленный по результатам аукциона, порядок его уплаты победителем аукциона, включая срок уплаты и возможность уплаты частями в случае, предусмотренном </w:t>
      </w:r>
      <w:hyperlink r:id="rId54" w:history="1">
        <w:r w:rsidRPr="000278BB">
          <w:rPr>
            <w:rFonts w:ascii="Times New Roman" w:hAnsi="Times New Roman" w:cs="Times New Roman"/>
            <w:sz w:val="28"/>
            <w:szCs w:val="28"/>
          </w:rPr>
          <w:t>частью седьмой статьи 40</w:t>
        </w:r>
      </w:hyperlink>
      <w:r w:rsidRPr="000278BB">
        <w:rPr>
          <w:rFonts w:ascii="Times New Roman" w:hAnsi="Times New Roman" w:cs="Times New Roman"/>
          <w:sz w:val="28"/>
          <w:szCs w:val="28"/>
        </w:rPr>
        <w:t xml:space="preserve"> Закона Российской Федерации </w:t>
      </w:r>
      <w:r w:rsidR="000278BB" w:rsidRPr="000278BB">
        <w:rPr>
          <w:rFonts w:ascii="Times New Roman" w:hAnsi="Times New Roman" w:cs="Times New Roman"/>
          <w:sz w:val="28"/>
          <w:szCs w:val="28"/>
        </w:rPr>
        <w:t>«</w:t>
      </w:r>
      <w:r w:rsidRPr="000278BB">
        <w:rPr>
          <w:rFonts w:ascii="Times New Roman" w:hAnsi="Times New Roman" w:cs="Times New Roman"/>
          <w:sz w:val="28"/>
          <w:szCs w:val="28"/>
        </w:rPr>
        <w:t>О недрах</w:t>
      </w:r>
      <w:r w:rsidR="000278BB" w:rsidRPr="000278BB">
        <w:rPr>
          <w:rFonts w:ascii="Times New Roman" w:hAnsi="Times New Roman" w:cs="Times New Roman"/>
          <w:sz w:val="28"/>
          <w:szCs w:val="28"/>
        </w:rPr>
        <w:t>»</w:t>
      </w:r>
      <w:r w:rsidRPr="000278BB">
        <w:rPr>
          <w:rFonts w:ascii="Times New Roman" w:hAnsi="Times New Roman" w:cs="Times New Roman"/>
          <w:sz w:val="28"/>
          <w:szCs w:val="28"/>
        </w:rPr>
        <w:t>;</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сведения об участнике аукциона, предложение которого о размере разового платежа за пользование недрами предшествовало предложению победителя аукциона, -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присвоенный такому участнику аукциона идентификационный номер налогоплательщика, размер разового платежа за пользование недрами, предложенный таким участником;</w:t>
      </w:r>
    </w:p>
    <w:p w:rsidR="00C66023" w:rsidRPr="000278BB" w:rsidRDefault="00C66023" w:rsidP="000278BB">
      <w:pPr>
        <w:pStyle w:val="ad"/>
        <w:numPr>
          <w:ilvl w:val="0"/>
          <w:numId w:val="40"/>
        </w:numPr>
        <w:tabs>
          <w:tab w:val="left" w:pos="113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 xml:space="preserve">сведения о признании аукциона несостоявшимся по основанию, </w:t>
      </w:r>
      <w:r w:rsidRPr="00B33D4A">
        <w:rPr>
          <w:rFonts w:ascii="Times New Roman" w:hAnsi="Times New Roman" w:cs="Times New Roman"/>
          <w:sz w:val="28"/>
          <w:szCs w:val="28"/>
        </w:rPr>
        <w:t xml:space="preserve">предусмотренному </w:t>
      </w:r>
      <w:hyperlink w:anchor="Par27" w:history="1">
        <w:r w:rsidRPr="00B33D4A">
          <w:rPr>
            <w:rFonts w:ascii="Times New Roman" w:hAnsi="Times New Roman" w:cs="Times New Roman"/>
            <w:sz w:val="28"/>
            <w:szCs w:val="28"/>
          </w:rPr>
          <w:t xml:space="preserve">пунктом </w:t>
        </w:r>
        <w:r w:rsidR="000278BB" w:rsidRPr="00B33D4A">
          <w:rPr>
            <w:rFonts w:ascii="Times New Roman" w:hAnsi="Times New Roman" w:cs="Times New Roman"/>
            <w:sz w:val="28"/>
            <w:szCs w:val="28"/>
          </w:rPr>
          <w:t>5</w:t>
        </w:r>
        <w:r w:rsidRPr="00B33D4A">
          <w:rPr>
            <w:rFonts w:ascii="Times New Roman" w:hAnsi="Times New Roman" w:cs="Times New Roman"/>
            <w:sz w:val="28"/>
            <w:szCs w:val="28"/>
          </w:rPr>
          <w:t xml:space="preserve"> </w:t>
        </w:r>
        <w:r w:rsidR="000278BB" w:rsidRPr="00B33D4A">
          <w:rPr>
            <w:rFonts w:ascii="Times New Roman" w:hAnsi="Times New Roman" w:cs="Times New Roman"/>
            <w:sz w:val="28"/>
            <w:szCs w:val="28"/>
          </w:rPr>
          <w:t>части</w:t>
        </w:r>
        <w:r w:rsidRPr="00B33D4A">
          <w:rPr>
            <w:rFonts w:ascii="Times New Roman" w:hAnsi="Times New Roman" w:cs="Times New Roman"/>
            <w:sz w:val="28"/>
            <w:szCs w:val="28"/>
          </w:rPr>
          <w:t xml:space="preserve"> </w:t>
        </w:r>
        <w:r w:rsidR="00B33D4A" w:rsidRPr="00B33D4A">
          <w:rPr>
            <w:rFonts w:ascii="Times New Roman" w:hAnsi="Times New Roman" w:cs="Times New Roman"/>
            <w:sz w:val="28"/>
            <w:szCs w:val="28"/>
          </w:rPr>
          <w:t>108</w:t>
        </w:r>
      </w:hyperlink>
      <w:r w:rsidRPr="00B33D4A">
        <w:rPr>
          <w:rFonts w:ascii="Times New Roman" w:hAnsi="Times New Roman" w:cs="Times New Roman"/>
          <w:sz w:val="28"/>
          <w:szCs w:val="28"/>
        </w:rPr>
        <w:t xml:space="preserve"> настоящ</w:t>
      </w:r>
      <w:r w:rsidR="000278BB" w:rsidRPr="00B33D4A">
        <w:rPr>
          <w:rFonts w:ascii="Times New Roman" w:hAnsi="Times New Roman" w:cs="Times New Roman"/>
          <w:sz w:val="28"/>
          <w:szCs w:val="28"/>
        </w:rPr>
        <w:t>его</w:t>
      </w:r>
      <w:r w:rsidRPr="00B33D4A">
        <w:rPr>
          <w:rFonts w:ascii="Times New Roman" w:hAnsi="Times New Roman" w:cs="Times New Roman"/>
          <w:sz w:val="28"/>
          <w:szCs w:val="28"/>
        </w:rPr>
        <w:t xml:space="preserve"> </w:t>
      </w:r>
      <w:r w:rsidR="000278BB" w:rsidRPr="000278BB">
        <w:rPr>
          <w:rFonts w:ascii="Times New Roman" w:hAnsi="Times New Roman" w:cs="Times New Roman"/>
          <w:sz w:val="28"/>
          <w:szCs w:val="28"/>
        </w:rPr>
        <w:t>Административного регламента</w:t>
      </w:r>
      <w:r w:rsidRPr="000278BB">
        <w:rPr>
          <w:rFonts w:ascii="Times New Roman" w:hAnsi="Times New Roman" w:cs="Times New Roman"/>
          <w:sz w:val="28"/>
          <w:szCs w:val="28"/>
        </w:rPr>
        <w:t xml:space="preserve">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rsidR="00C66023" w:rsidRPr="000278BB" w:rsidRDefault="00C66023" w:rsidP="000278B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278BB">
        <w:rPr>
          <w:rFonts w:ascii="Times New Roman" w:eastAsia="Times New Roman" w:hAnsi="Times New Roman" w:cs="Times New Roman"/>
          <w:sz w:val="28"/>
          <w:szCs w:val="28"/>
          <w:lang w:eastAsia="ru-RU"/>
        </w:rPr>
        <w:t xml:space="preserve">В случае если аукцион признан несостоявшимся по основанию, </w:t>
      </w:r>
      <w:r w:rsidRPr="00B33D4A">
        <w:rPr>
          <w:rFonts w:ascii="Times New Roman" w:eastAsia="Times New Roman" w:hAnsi="Times New Roman" w:cs="Times New Roman"/>
          <w:sz w:val="28"/>
          <w:szCs w:val="28"/>
          <w:lang w:eastAsia="ru-RU"/>
        </w:rPr>
        <w:t xml:space="preserve">предусмотренному </w:t>
      </w:r>
      <w:hyperlink w:anchor="Par25" w:history="1">
        <w:r w:rsidRPr="00B33D4A">
          <w:rPr>
            <w:rFonts w:ascii="Times New Roman" w:eastAsia="Times New Roman" w:hAnsi="Times New Roman" w:cs="Times New Roman"/>
            <w:sz w:val="28"/>
            <w:szCs w:val="28"/>
            <w:lang w:eastAsia="ru-RU"/>
          </w:rPr>
          <w:t xml:space="preserve">абзацем третьим пункта </w:t>
        </w:r>
        <w:r w:rsidR="000278BB" w:rsidRPr="00B33D4A">
          <w:rPr>
            <w:rFonts w:ascii="Times New Roman" w:eastAsia="Times New Roman" w:hAnsi="Times New Roman" w:cs="Times New Roman"/>
            <w:sz w:val="28"/>
            <w:szCs w:val="28"/>
            <w:lang w:eastAsia="ru-RU"/>
          </w:rPr>
          <w:t>3</w:t>
        </w:r>
        <w:r w:rsidRPr="00B33D4A">
          <w:rPr>
            <w:rFonts w:ascii="Times New Roman" w:eastAsia="Times New Roman" w:hAnsi="Times New Roman" w:cs="Times New Roman"/>
            <w:sz w:val="28"/>
            <w:szCs w:val="28"/>
            <w:lang w:eastAsia="ru-RU"/>
          </w:rPr>
          <w:t xml:space="preserve"> </w:t>
        </w:r>
        <w:r w:rsidR="000278BB" w:rsidRPr="00B33D4A">
          <w:rPr>
            <w:rFonts w:ascii="Times New Roman" w:eastAsia="Times New Roman" w:hAnsi="Times New Roman" w:cs="Times New Roman"/>
            <w:sz w:val="28"/>
            <w:szCs w:val="28"/>
            <w:lang w:eastAsia="ru-RU"/>
          </w:rPr>
          <w:t>части</w:t>
        </w:r>
        <w:r w:rsidRPr="00B33D4A">
          <w:rPr>
            <w:rFonts w:ascii="Times New Roman" w:eastAsia="Times New Roman" w:hAnsi="Times New Roman" w:cs="Times New Roman"/>
            <w:sz w:val="28"/>
            <w:szCs w:val="28"/>
            <w:lang w:eastAsia="ru-RU"/>
          </w:rPr>
          <w:t xml:space="preserve"> </w:t>
        </w:r>
        <w:r w:rsidR="00B33D4A" w:rsidRPr="00B33D4A">
          <w:rPr>
            <w:rFonts w:ascii="Times New Roman" w:eastAsia="Times New Roman" w:hAnsi="Times New Roman" w:cs="Times New Roman"/>
            <w:sz w:val="28"/>
            <w:szCs w:val="28"/>
            <w:lang w:eastAsia="ru-RU"/>
          </w:rPr>
          <w:t>108</w:t>
        </w:r>
      </w:hyperlink>
      <w:r w:rsidRPr="00B33D4A">
        <w:rPr>
          <w:rFonts w:ascii="Times New Roman" w:eastAsia="Times New Roman" w:hAnsi="Times New Roman" w:cs="Times New Roman"/>
          <w:sz w:val="28"/>
          <w:szCs w:val="28"/>
          <w:lang w:eastAsia="ru-RU"/>
        </w:rPr>
        <w:t xml:space="preserve"> </w:t>
      </w:r>
      <w:r w:rsidR="000278BB" w:rsidRPr="00B33D4A">
        <w:rPr>
          <w:rFonts w:ascii="Times New Roman" w:eastAsia="Times New Roman" w:hAnsi="Times New Roman" w:cs="Times New Roman"/>
          <w:sz w:val="28"/>
          <w:szCs w:val="28"/>
          <w:lang w:eastAsia="ru-RU"/>
        </w:rPr>
        <w:t xml:space="preserve">настоящего </w:t>
      </w:r>
      <w:r w:rsidR="000278BB" w:rsidRPr="000278BB">
        <w:rPr>
          <w:rFonts w:ascii="Times New Roman" w:eastAsia="Times New Roman" w:hAnsi="Times New Roman" w:cs="Times New Roman"/>
          <w:sz w:val="28"/>
          <w:szCs w:val="28"/>
          <w:lang w:eastAsia="ru-RU"/>
        </w:rPr>
        <w:lastRenderedPageBreak/>
        <w:t xml:space="preserve">Административного регламента </w:t>
      </w:r>
      <w:r w:rsidRPr="000278BB">
        <w:rPr>
          <w:rFonts w:ascii="Times New Roman" w:eastAsia="Times New Roman" w:hAnsi="Times New Roman" w:cs="Times New Roman"/>
          <w:sz w:val="28"/>
          <w:szCs w:val="28"/>
          <w:lang w:eastAsia="ru-RU"/>
        </w:rPr>
        <w:t>(наличие единственного участника аукциона в связи с участием в аукционе только одного участника), в протоколе о результатах аукциона указываются:</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адрес электронной площадки, дата, время начала и окончания проведения аукциона;</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минимальный (стартовый) размер разового платежа за пользование недрами;</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сведения о размерах разового платежа за пользование недрами, предлагавшихся единственным участником аукциона в ходе его проведения, по мере их возрастания;</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сведения о единственном участнике аукциона - наименование юридического лица или фамилия, имя, отчество (при наличии), данные документа, удостоверяющего личность, индивидуального предпринимателя, присвоенный единственному участнику идентификационный номер налогоплательщика;</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 xml:space="preserve">сведения о признании аукциона несостоявшимся по основанию, предусмотренному </w:t>
      </w:r>
      <w:hyperlink w:anchor="Par25" w:history="1">
        <w:r w:rsidR="00791C0A" w:rsidRPr="00B33D4A">
          <w:rPr>
            <w:rFonts w:ascii="Times New Roman" w:hAnsi="Times New Roman" w:cs="Times New Roman"/>
            <w:sz w:val="28"/>
            <w:szCs w:val="28"/>
          </w:rPr>
          <w:t xml:space="preserve">абзацем третьим </w:t>
        </w:r>
        <w:r w:rsidRPr="00B33D4A">
          <w:rPr>
            <w:rFonts w:ascii="Times New Roman" w:hAnsi="Times New Roman" w:cs="Times New Roman"/>
            <w:sz w:val="28"/>
            <w:szCs w:val="28"/>
          </w:rPr>
          <w:t xml:space="preserve">пункта </w:t>
        </w:r>
        <w:r w:rsidR="00791C0A" w:rsidRPr="00B33D4A">
          <w:rPr>
            <w:rFonts w:ascii="Times New Roman" w:hAnsi="Times New Roman" w:cs="Times New Roman"/>
            <w:sz w:val="28"/>
            <w:szCs w:val="28"/>
          </w:rPr>
          <w:t>3</w:t>
        </w:r>
        <w:r w:rsidRPr="00B33D4A">
          <w:rPr>
            <w:rFonts w:ascii="Times New Roman" w:hAnsi="Times New Roman" w:cs="Times New Roman"/>
            <w:sz w:val="28"/>
            <w:szCs w:val="28"/>
          </w:rPr>
          <w:t xml:space="preserve"> </w:t>
        </w:r>
        <w:r w:rsidR="00791C0A" w:rsidRPr="00B33D4A">
          <w:rPr>
            <w:rFonts w:ascii="Times New Roman" w:hAnsi="Times New Roman" w:cs="Times New Roman"/>
            <w:sz w:val="28"/>
            <w:szCs w:val="28"/>
          </w:rPr>
          <w:t>части</w:t>
        </w:r>
        <w:r w:rsidRPr="00B33D4A">
          <w:rPr>
            <w:rFonts w:ascii="Times New Roman" w:hAnsi="Times New Roman" w:cs="Times New Roman"/>
            <w:sz w:val="28"/>
            <w:szCs w:val="28"/>
          </w:rPr>
          <w:t xml:space="preserve"> </w:t>
        </w:r>
        <w:r w:rsidR="00B33D4A" w:rsidRPr="00B33D4A">
          <w:rPr>
            <w:rFonts w:ascii="Times New Roman" w:hAnsi="Times New Roman" w:cs="Times New Roman"/>
            <w:sz w:val="28"/>
            <w:szCs w:val="28"/>
          </w:rPr>
          <w:t>108</w:t>
        </w:r>
      </w:hyperlink>
      <w:r w:rsidRPr="00B33D4A">
        <w:rPr>
          <w:rFonts w:ascii="Times New Roman" w:hAnsi="Times New Roman" w:cs="Times New Roman"/>
          <w:sz w:val="28"/>
          <w:szCs w:val="28"/>
        </w:rPr>
        <w:t xml:space="preserve"> </w:t>
      </w:r>
      <w:r w:rsidR="00791C0A" w:rsidRPr="00B33D4A">
        <w:rPr>
          <w:rFonts w:ascii="Times New Roman" w:eastAsia="Times New Roman" w:hAnsi="Times New Roman" w:cs="Times New Roman"/>
          <w:sz w:val="28"/>
          <w:szCs w:val="28"/>
          <w:lang w:eastAsia="ru-RU"/>
        </w:rPr>
        <w:t>на</w:t>
      </w:r>
      <w:r w:rsidR="00791C0A" w:rsidRPr="000278BB">
        <w:rPr>
          <w:rFonts w:ascii="Times New Roman" w:eastAsia="Times New Roman" w:hAnsi="Times New Roman" w:cs="Times New Roman"/>
          <w:sz w:val="28"/>
          <w:szCs w:val="28"/>
          <w:lang w:eastAsia="ru-RU"/>
        </w:rPr>
        <w:t>стоящего Административного регламента</w:t>
      </w:r>
      <w:r w:rsidR="00791C0A" w:rsidRPr="000278BB">
        <w:rPr>
          <w:rFonts w:ascii="Times New Roman" w:hAnsi="Times New Roman" w:cs="Times New Roman"/>
          <w:sz w:val="28"/>
          <w:szCs w:val="28"/>
        </w:rPr>
        <w:t xml:space="preserve"> </w:t>
      </w:r>
      <w:r w:rsidRPr="000278BB">
        <w:rPr>
          <w:rFonts w:ascii="Times New Roman" w:hAnsi="Times New Roman" w:cs="Times New Roman"/>
          <w:sz w:val="28"/>
          <w:szCs w:val="28"/>
        </w:rPr>
        <w:t>(наличие единственного участника аукциона в связи с участием в аукционе только одного участника);</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 xml:space="preserve">окончательный размер разового платежа за пользование недрами, установленный в соответствии с предложениями единственного участника аукциона, а в случае их отсутствия </w:t>
      </w:r>
      <w:r w:rsidR="00791C0A">
        <w:rPr>
          <w:rFonts w:ascii="Times New Roman" w:hAnsi="Times New Roman" w:cs="Times New Roman"/>
          <w:sz w:val="28"/>
          <w:szCs w:val="28"/>
        </w:rPr>
        <w:t xml:space="preserve">– </w:t>
      </w:r>
      <w:r w:rsidRPr="000278BB">
        <w:rPr>
          <w:rFonts w:ascii="Times New Roman" w:hAnsi="Times New Roman" w:cs="Times New Roman"/>
          <w:sz w:val="28"/>
          <w:szCs w:val="28"/>
        </w:rPr>
        <w:t xml:space="preserve">не ниже размера, установленного условиями аукциона, увеличенного на </w:t>
      </w:r>
      <w:r w:rsidR="00791C0A">
        <w:rPr>
          <w:rFonts w:ascii="Times New Roman" w:hAnsi="Times New Roman" w:cs="Times New Roman"/>
          <w:sz w:val="28"/>
          <w:szCs w:val="28"/>
        </w:rPr>
        <w:t>«</w:t>
      </w:r>
      <w:r w:rsidRPr="000278BB">
        <w:rPr>
          <w:rFonts w:ascii="Times New Roman" w:hAnsi="Times New Roman" w:cs="Times New Roman"/>
          <w:sz w:val="28"/>
          <w:szCs w:val="28"/>
        </w:rPr>
        <w:t>шаг аукциона</w:t>
      </w:r>
      <w:r w:rsidR="00791C0A">
        <w:rPr>
          <w:rFonts w:ascii="Times New Roman" w:hAnsi="Times New Roman" w:cs="Times New Roman"/>
          <w:sz w:val="28"/>
          <w:szCs w:val="28"/>
        </w:rPr>
        <w:t>»</w:t>
      </w:r>
      <w:r w:rsidRPr="000278BB">
        <w:rPr>
          <w:rFonts w:ascii="Times New Roman" w:hAnsi="Times New Roman" w:cs="Times New Roman"/>
          <w:sz w:val="28"/>
          <w:szCs w:val="28"/>
        </w:rPr>
        <w:t xml:space="preserve">, порядок его уплаты единственным участником аукциона, включая срок уплаты и возможность уплаты частями в случае, </w:t>
      </w:r>
      <w:r w:rsidRPr="00791C0A">
        <w:rPr>
          <w:rFonts w:ascii="Times New Roman" w:hAnsi="Times New Roman" w:cs="Times New Roman"/>
          <w:sz w:val="28"/>
          <w:szCs w:val="28"/>
        </w:rPr>
        <w:t xml:space="preserve">предусмотренном </w:t>
      </w:r>
      <w:hyperlink r:id="rId55" w:history="1">
        <w:r w:rsidRPr="00791C0A">
          <w:rPr>
            <w:rFonts w:ascii="Times New Roman" w:hAnsi="Times New Roman" w:cs="Times New Roman"/>
            <w:sz w:val="28"/>
            <w:szCs w:val="28"/>
          </w:rPr>
          <w:t>частью седьмой статьи 40</w:t>
        </w:r>
      </w:hyperlink>
      <w:r w:rsidRPr="00791C0A">
        <w:rPr>
          <w:rFonts w:ascii="Times New Roman" w:hAnsi="Times New Roman" w:cs="Times New Roman"/>
          <w:sz w:val="28"/>
          <w:szCs w:val="28"/>
        </w:rPr>
        <w:t xml:space="preserve"> Закона </w:t>
      </w:r>
      <w:r w:rsidRPr="000278BB">
        <w:rPr>
          <w:rFonts w:ascii="Times New Roman" w:hAnsi="Times New Roman" w:cs="Times New Roman"/>
          <w:sz w:val="28"/>
          <w:szCs w:val="28"/>
        </w:rPr>
        <w:t xml:space="preserve">Российской Федерации </w:t>
      </w:r>
      <w:r w:rsidR="00791C0A">
        <w:rPr>
          <w:rFonts w:ascii="Times New Roman" w:hAnsi="Times New Roman" w:cs="Times New Roman"/>
          <w:sz w:val="28"/>
          <w:szCs w:val="28"/>
        </w:rPr>
        <w:t>«</w:t>
      </w:r>
      <w:r w:rsidRPr="000278BB">
        <w:rPr>
          <w:rFonts w:ascii="Times New Roman" w:hAnsi="Times New Roman" w:cs="Times New Roman"/>
          <w:sz w:val="28"/>
          <w:szCs w:val="28"/>
        </w:rPr>
        <w:t>О недрах</w:t>
      </w:r>
      <w:r w:rsidR="00791C0A">
        <w:rPr>
          <w:rFonts w:ascii="Times New Roman" w:hAnsi="Times New Roman" w:cs="Times New Roman"/>
          <w:sz w:val="28"/>
          <w:szCs w:val="28"/>
        </w:rPr>
        <w:t>»</w:t>
      </w:r>
      <w:r w:rsidRPr="000278BB">
        <w:rPr>
          <w:rFonts w:ascii="Times New Roman" w:hAnsi="Times New Roman" w:cs="Times New Roman"/>
          <w:sz w:val="28"/>
          <w:szCs w:val="28"/>
        </w:rPr>
        <w:t>;</w:t>
      </w:r>
    </w:p>
    <w:p w:rsidR="00C66023" w:rsidRPr="000278BB" w:rsidRDefault="00C66023" w:rsidP="000278BB">
      <w:pPr>
        <w:pStyle w:val="ad"/>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78BB">
        <w:rPr>
          <w:rFonts w:ascii="Times New Roman" w:hAnsi="Times New Roman" w:cs="Times New Roman"/>
          <w:sz w:val="28"/>
          <w:szCs w:val="28"/>
        </w:rPr>
        <w:t>решение о предоставлении права пользования участком недр и об оформлении лицензии на пользование недрами единственному участнику аукциона.</w:t>
      </w:r>
    </w:p>
    <w:p w:rsidR="00C66023" w:rsidRPr="000278BB" w:rsidRDefault="00C66023" w:rsidP="00791C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278BB">
        <w:rPr>
          <w:rFonts w:ascii="Times New Roman" w:eastAsia="Times New Roman" w:hAnsi="Times New Roman" w:cs="Times New Roman"/>
          <w:sz w:val="28"/>
          <w:szCs w:val="28"/>
          <w:lang w:eastAsia="ru-RU"/>
        </w:rPr>
        <w:t>Протокол о результатах аукциона подписывается всеми присутствующими на заседании аукционной комиссии членами комиссии с использованием усиленной квалифицированной электронной подписи и размещается на сайте электронной площадки организатором аукциона не позднее чем через 2 рабочих дня со дня проведения аукциона.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w:t>
      </w:r>
    </w:p>
    <w:p w:rsidR="00C66023" w:rsidRPr="000278BB" w:rsidRDefault="00C66023" w:rsidP="000278B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278BB">
        <w:rPr>
          <w:rFonts w:ascii="Times New Roman" w:eastAsia="Times New Roman" w:hAnsi="Times New Roman" w:cs="Times New Roman"/>
          <w:sz w:val="28"/>
          <w:szCs w:val="28"/>
          <w:lang w:eastAsia="ru-RU"/>
        </w:rPr>
        <w:t xml:space="preserve">В течение одного часа с момента размещения протокола о результатах аукциона на сайте электронной площадки оператор электронной площадки направляет уведомления о размещении протокола о результатах аукциона участникам аукциона, а также размещает в открытой для доступа неограниченного круга лиц части электронной площадки следующую </w:t>
      </w:r>
      <w:r w:rsidRPr="000278BB">
        <w:rPr>
          <w:rFonts w:ascii="Times New Roman" w:eastAsia="Times New Roman" w:hAnsi="Times New Roman" w:cs="Times New Roman"/>
          <w:sz w:val="28"/>
          <w:szCs w:val="28"/>
          <w:lang w:eastAsia="ru-RU"/>
        </w:rPr>
        <w:lastRenderedPageBreak/>
        <w:t>информацию:</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минимальный (стартовый) размер разового платежа за пользование недрами;</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окончательный размер разового платежа за пользование недрами, установленный по результатам аукциона;</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сведения о победителе аукциона - наименование, реквизиты юридического лица или фамилия, имя, отчество (при наличии) индивидуального предпринимателя, присвоенный победителю аукциона идентификационный номер налогоплательщика;</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 xml:space="preserve">сведения о признании аукциона несостоявшимся по основаниям, </w:t>
      </w:r>
      <w:r w:rsidRPr="00B33D4A">
        <w:rPr>
          <w:rFonts w:ascii="Times New Roman" w:hAnsi="Times New Roman" w:cs="Times New Roman"/>
          <w:sz w:val="28"/>
          <w:szCs w:val="28"/>
        </w:rPr>
        <w:t xml:space="preserve">предусмотренным </w:t>
      </w:r>
      <w:hyperlink w:anchor="Par23" w:history="1">
        <w:r w:rsidR="00791C0A" w:rsidRPr="00B33D4A">
          <w:rPr>
            <w:rFonts w:ascii="Times New Roman" w:hAnsi="Times New Roman" w:cs="Times New Roman"/>
            <w:sz w:val="28"/>
            <w:szCs w:val="28"/>
          </w:rPr>
          <w:t xml:space="preserve">абзацем третьим </w:t>
        </w:r>
        <w:r w:rsidRPr="00B33D4A">
          <w:rPr>
            <w:rFonts w:ascii="Times New Roman" w:hAnsi="Times New Roman" w:cs="Times New Roman"/>
            <w:sz w:val="28"/>
            <w:szCs w:val="28"/>
          </w:rPr>
          <w:t xml:space="preserve">пункта </w:t>
        </w:r>
        <w:r w:rsidR="00791C0A" w:rsidRPr="00B33D4A">
          <w:rPr>
            <w:rFonts w:ascii="Times New Roman" w:hAnsi="Times New Roman" w:cs="Times New Roman"/>
            <w:sz w:val="28"/>
            <w:szCs w:val="28"/>
          </w:rPr>
          <w:t>3</w:t>
        </w:r>
      </w:hyperlink>
      <w:r w:rsidRPr="00B33D4A">
        <w:rPr>
          <w:rFonts w:ascii="Times New Roman" w:hAnsi="Times New Roman" w:cs="Times New Roman"/>
          <w:sz w:val="28"/>
          <w:szCs w:val="28"/>
        </w:rPr>
        <w:t xml:space="preserve"> или </w:t>
      </w:r>
      <w:hyperlink w:anchor="Par27" w:history="1">
        <w:r w:rsidRPr="00B33D4A">
          <w:rPr>
            <w:rFonts w:ascii="Times New Roman" w:hAnsi="Times New Roman" w:cs="Times New Roman"/>
            <w:sz w:val="28"/>
            <w:szCs w:val="28"/>
          </w:rPr>
          <w:t xml:space="preserve">пунктом </w:t>
        </w:r>
        <w:r w:rsidR="00791C0A" w:rsidRPr="00B33D4A">
          <w:rPr>
            <w:rFonts w:ascii="Times New Roman" w:hAnsi="Times New Roman" w:cs="Times New Roman"/>
            <w:sz w:val="28"/>
            <w:szCs w:val="28"/>
          </w:rPr>
          <w:t>5</w:t>
        </w:r>
        <w:r w:rsidRPr="00B33D4A">
          <w:rPr>
            <w:rFonts w:ascii="Times New Roman" w:hAnsi="Times New Roman" w:cs="Times New Roman"/>
            <w:sz w:val="28"/>
            <w:szCs w:val="28"/>
          </w:rPr>
          <w:t xml:space="preserve"> </w:t>
        </w:r>
        <w:r w:rsidR="00791C0A" w:rsidRPr="00B33D4A">
          <w:rPr>
            <w:rFonts w:ascii="Times New Roman" w:hAnsi="Times New Roman" w:cs="Times New Roman"/>
            <w:sz w:val="28"/>
            <w:szCs w:val="28"/>
          </w:rPr>
          <w:t>части</w:t>
        </w:r>
        <w:r w:rsidRPr="00B33D4A">
          <w:rPr>
            <w:rFonts w:ascii="Times New Roman" w:hAnsi="Times New Roman" w:cs="Times New Roman"/>
            <w:sz w:val="28"/>
            <w:szCs w:val="28"/>
          </w:rPr>
          <w:t xml:space="preserve"> </w:t>
        </w:r>
        <w:r w:rsidR="00B33D4A" w:rsidRPr="00B33D4A">
          <w:rPr>
            <w:rFonts w:ascii="Times New Roman" w:hAnsi="Times New Roman" w:cs="Times New Roman"/>
            <w:sz w:val="28"/>
            <w:szCs w:val="28"/>
          </w:rPr>
          <w:t>108</w:t>
        </w:r>
      </w:hyperlink>
      <w:r w:rsidRPr="00EB737E">
        <w:rPr>
          <w:rFonts w:ascii="Times New Roman" w:hAnsi="Times New Roman" w:cs="Times New Roman"/>
          <w:sz w:val="28"/>
          <w:szCs w:val="28"/>
        </w:rPr>
        <w:t xml:space="preserve"> </w:t>
      </w:r>
      <w:r w:rsidR="00791C0A" w:rsidRPr="00EB737E">
        <w:rPr>
          <w:rFonts w:ascii="Times New Roman" w:eastAsia="Times New Roman" w:hAnsi="Times New Roman" w:cs="Times New Roman"/>
          <w:sz w:val="28"/>
          <w:szCs w:val="28"/>
          <w:lang w:eastAsia="ru-RU"/>
        </w:rPr>
        <w:t>настоящего Административного регламента</w:t>
      </w:r>
      <w:r w:rsidRPr="00EB737E">
        <w:rPr>
          <w:rFonts w:ascii="Times New Roman" w:hAnsi="Times New Roman" w:cs="Times New Roman"/>
          <w:sz w:val="28"/>
          <w:szCs w:val="28"/>
        </w:rPr>
        <w:t xml:space="preserve"> (в случае наличия единственного участника аукциона в связи с участием в аукционе только одного участника или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rsidR="00C66023" w:rsidRPr="00EB737E" w:rsidRDefault="00C66023" w:rsidP="00EB737E">
      <w:pPr>
        <w:pStyle w:val="ad"/>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B737E">
        <w:rPr>
          <w:rFonts w:ascii="Times New Roman" w:hAnsi="Times New Roman" w:cs="Times New Roman"/>
          <w:sz w:val="28"/>
          <w:szCs w:val="28"/>
        </w:rPr>
        <w:t xml:space="preserve">сведения о предоставлении права пользования участком недр и об оформлении лицензии на пользование недрами единственному участнику аукциона (в случае признания аукциона несостоявшимся по основанию, </w:t>
      </w:r>
      <w:r w:rsidRPr="00B33D4A">
        <w:rPr>
          <w:rFonts w:ascii="Times New Roman" w:hAnsi="Times New Roman" w:cs="Times New Roman"/>
          <w:sz w:val="28"/>
          <w:szCs w:val="28"/>
        </w:rPr>
        <w:t xml:space="preserve">предусмотренному </w:t>
      </w:r>
      <w:hyperlink w:anchor="Par25" w:history="1">
        <w:r w:rsidR="00791C0A" w:rsidRPr="00B33D4A">
          <w:rPr>
            <w:rFonts w:ascii="Times New Roman" w:hAnsi="Times New Roman" w:cs="Times New Roman"/>
            <w:sz w:val="28"/>
            <w:szCs w:val="28"/>
          </w:rPr>
          <w:t xml:space="preserve">абзацем третьим </w:t>
        </w:r>
        <w:r w:rsidRPr="00B33D4A">
          <w:rPr>
            <w:rFonts w:ascii="Times New Roman" w:hAnsi="Times New Roman" w:cs="Times New Roman"/>
            <w:sz w:val="28"/>
            <w:szCs w:val="28"/>
          </w:rPr>
          <w:t xml:space="preserve">пункта </w:t>
        </w:r>
        <w:r w:rsidR="00791C0A" w:rsidRPr="00B33D4A">
          <w:rPr>
            <w:rFonts w:ascii="Times New Roman" w:hAnsi="Times New Roman" w:cs="Times New Roman"/>
            <w:sz w:val="28"/>
            <w:szCs w:val="28"/>
          </w:rPr>
          <w:t>3</w:t>
        </w:r>
        <w:r w:rsidRPr="00B33D4A">
          <w:rPr>
            <w:rFonts w:ascii="Times New Roman" w:hAnsi="Times New Roman" w:cs="Times New Roman"/>
            <w:sz w:val="28"/>
            <w:szCs w:val="28"/>
          </w:rPr>
          <w:t xml:space="preserve"> </w:t>
        </w:r>
        <w:r w:rsidR="00EB737E" w:rsidRPr="00B33D4A">
          <w:rPr>
            <w:rFonts w:ascii="Times New Roman" w:hAnsi="Times New Roman" w:cs="Times New Roman"/>
            <w:sz w:val="28"/>
            <w:szCs w:val="28"/>
          </w:rPr>
          <w:t>части</w:t>
        </w:r>
        <w:r w:rsidRPr="00B33D4A">
          <w:rPr>
            <w:rFonts w:ascii="Times New Roman" w:hAnsi="Times New Roman" w:cs="Times New Roman"/>
            <w:sz w:val="28"/>
            <w:szCs w:val="28"/>
          </w:rPr>
          <w:t xml:space="preserve"> </w:t>
        </w:r>
        <w:r w:rsidR="00B33D4A" w:rsidRPr="00B33D4A">
          <w:rPr>
            <w:rFonts w:ascii="Times New Roman" w:hAnsi="Times New Roman" w:cs="Times New Roman"/>
            <w:sz w:val="28"/>
            <w:szCs w:val="28"/>
          </w:rPr>
          <w:t>108</w:t>
        </w:r>
      </w:hyperlink>
      <w:r w:rsidRPr="00EB737E">
        <w:rPr>
          <w:rFonts w:ascii="Times New Roman" w:hAnsi="Times New Roman" w:cs="Times New Roman"/>
          <w:sz w:val="28"/>
          <w:szCs w:val="28"/>
        </w:rPr>
        <w:t xml:space="preserve"> </w:t>
      </w:r>
      <w:r w:rsidR="00EB737E" w:rsidRPr="00EB737E">
        <w:rPr>
          <w:rFonts w:ascii="Times New Roman" w:eastAsia="Times New Roman" w:hAnsi="Times New Roman" w:cs="Times New Roman"/>
          <w:sz w:val="28"/>
          <w:szCs w:val="28"/>
          <w:lang w:eastAsia="ru-RU"/>
        </w:rPr>
        <w:t>настоящего Административного регламента</w:t>
      </w:r>
      <w:r w:rsidRPr="00EB737E">
        <w:rPr>
          <w:rFonts w:ascii="Times New Roman" w:hAnsi="Times New Roman" w:cs="Times New Roman"/>
          <w:sz w:val="28"/>
          <w:szCs w:val="28"/>
        </w:rPr>
        <w:t>).</w:t>
      </w:r>
    </w:p>
    <w:p w:rsidR="00C66023" w:rsidRPr="00EB737E" w:rsidRDefault="00C66023" w:rsidP="00EB737E">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B737E">
        <w:rPr>
          <w:rFonts w:ascii="Times New Roman" w:eastAsia="Times New Roman" w:hAnsi="Times New Roman" w:cs="Times New Roman"/>
          <w:sz w:val="28"/>
          <w:szCs w:val="28"/>
          <w:lang w:eastAsia="ru-RU"/>
        </w:rPr>
        <w:t>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 оформленное протоколом о результатах аукциона либо протоколом рассмотрения заявок на участие в аукционе, является основанием для оформления лицензии на пользование недрами указанным лицам.</w:t>
      </w:r>
    </w:p>
    <w:p w:rsidR="00D31EB7" w:rsidRDefault="00D31EB7" w:rsidP="00EB737E">
      <w:pPr>
        <w:widowControl w:val="0"/>
        <w:tabs>
          <w:tab w:val="left" w:pos="1134"/>
        </w:tabs>
        <w:autoSpaceDE w:val="0"/>
        <w:autoSpaceDN w:val="0"/>
        <w:spacing w:after="0" w:line="240" w:lineRule="auto"/>
        <w:jc w:val="both"/>
        <w:rPr>
          <w:rFonts w:ascii="Times New Roman" w:eastAsia="Times New Roman" w:hAnsi="Times New Roman" w:cs="Times New Roman"/>
          <w:color w:val="7030A0"/>
          <w:sz w:val="28"/>
          <w:szCs w:val="28"/>
          <w:lang w:eastAsia="ru-RU"/>
        </w:rPr>
      </w:pPr>
    </w:p>
    <w:p w:rsidR="00DD22F6" w:rsidRPr="00DE04D0"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Формирование и направление межведомственных запросов</w:t>
      </w:r>
    </w:p>
    <w:p w:rsidR="00DD22F6" w:rsidRPr="00DE04D0"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в органы (организации), участвующие в предоставлении</w:t>
      </w:r>
    </w:p>
    <w:p w:rsidR="00DD22F6" w:rsidRPr="00DE04D0"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государственной услуги</w:t>
      </w:r>
    </w:p>
    <w:p w:rsidR="00DD22F6" w:rsidRPr="00DD22F6" w:rsidRDefault="00DD22F6" w:rsidP="00DD22F6">
      <w:pPr>
        <w:widowControl w:val="0"/>
        <w:autoSpaceDE w:val="0"/>
        <w:autoSpaceDN w:val="0"/>
        <w:spacing w:after="0" w:line="240" w:lineRule="auto"/>
        <w:ind w:firstLine="539"/>
        <w:jc w:val="center"/>
        <w:rPr>
          <w:rFonts w:ascii="Times New Roman" w:eastAsia="Times New Roman" w:hAnsi="Times New Roman" w:cs="Times New Roman"/>
          <w:b/>
          <w:color w:val="7030A0"/>
          <w:sz w:val="28"/>
          <w:szCs w:val="28"/>
          <w:lang w:eastAsia="ru-RU"/>
        </w:rPr>
      </w:pPr>
    </w:p>
    <w:p w:rsidR="00DD22F6" w:rsidRPr="003B5FC7" w:rsidRDefault="003B5FC7" w:rsidP="003B5FC7">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B5FC7">
        <w:rPr>
          <w:rFonts w:ascii="Times New Roman" w:eastAsia="Times New Roman" w:hAnsi="Times New Roman" w:cs="Times New Roman"/>
          <w:sz w:val="28"/>
          <w:szCs w:val="28"/>
          <w:lang w:eastAsia="ru-RU"/>
        </w:rPr>
        <w:t>Направление межведомственных запросов не требуется</w:t>
      </w:r>
      <w:r w:rsidR="00DD22F6" w:rsidRPr="003B5FC7">
        <w:rPr>
          <w:rFonts w:ascii="Times New Roman" w:eastAsia="Times New Roman" w:hAnsi="Times New Roman" w:cs="Times New Roman"/>
          <w:sz w:val="28"/>
          <w:szCs w:val="28"/>
          <w:lang w:eastAsia="ru-RU"/>
        </w:rPr>
        <w:t>.</w:t>
      </w:r>
    </w:p>
    <w:p w:rsidR="00DD22F6" w:rsidRPr="00DD22F6" w:rsidRDefault="00DD22F6" w:rsidP="008841F7">
      <w:pPr>
        <w:widowControl w:val="0"/>
        <w:tabs>
          <w:tab w:val="left" w:pos="1134"/>
        </w:tabs>
        <w:autoSpaceDE w:val="0"/>
        <w:autoSpaceDN w:val="0"/>
        <w:spacing w:after="0" w:line="240" w:lineRule="auto"/>
        <w:jc w:val="both"/>
        <w:rPr>
          <w:rFonts w:ascii="Times New Roman" w:eastAsia="Times New Roman" w:hAnsi="Times New Roman" w:cs="Times New Roman"/>
          <w:color w:val="7030A0"/>
          <w:sz w:val="28"/>
          <w:szCs w:val="28"/>
          <w:lang w:eastAsia="ru-RU"/>
        </w:rPr>
      </w:pPr>
    </w:p>
    <w:p w:rsidR="00DD22F6" w:rsidRPr="003F17AB"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 xml:space="preserve">Особенности предоставления государственной услуги </w:t>
      </w:r>
    </w:p>
    <w:p w:rsidR="00DD22F6" w:rsidRPr="003F17AB" w:rsidRDefault="00DD22F6" w:rsidP="00DD22F6">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в электронной форме, в том числе с использованием ЕПГУ/РПГУ</w:t>
      </w:r>
    </w:p>
    <w:p w:rsidR="00DD22F6" w:rsidRPr="003F17AB" w:rsidRDefault="00DD22F6" w:rsidP="00DD22F6">
      <w:pPr>
        <w:widowControl w:val="0"/>
        <w:autoSpaceDE w:val="0"/>
        <w:autoSpaceDN w:val="0"/>
        <w:spacing w:after="0" w:line="240" w:lineRule="auto"/>
        <w:ind w:firstLine="540"/>
        <w:jc w:val="both"/>
        <w:rPr>
          <w:rFonts w:ascii="Times New Roman" w:eastAsia="Times New Roman" w:hAnsi="Times New Roman" w:cs="Times New Roman"/>
          <w:sz w:val="28"/>
          <w:szCs w:val="28"/>
          <w:highlight w:val="green"/>
          <w:lang w:eastAsia="ru-RU"/>
        </w:rPr>
      </w:pPr>
    </w:p>
    <w:p w:rsidR="00DD22F6" w:rsidRPr="003F17AB" w:rsidRDefault="00DD22F6" w:rsidP="003F17A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При предоставлении государственной услуги с использованием ЕПГУ/РПГУ заявителю обеспечивается:</w:t>
      </w:r>
    </w:p>
    <w:p w:rsidR="00DD22F6" w:rsidRPr="003F17AB" w:rsidRDefault="00DD22F6" w:rsidP="003F17AB">
      <w:pPr>
        <w:numPr>
          <w:ilvl w:val="0"/>
          <w:numId w:val="11"/>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3F17AB">
        <w:rPr>
          <w:rFonts w:ascii="Times New Roman" w:eastAsia="Calibri" w:hAnsi="Times New Roman" w:cs="Times New Roman"/>
          <w:sz w:val="28"/>
          <w:szCs w:val="28"/>
        </w:rPr>
        <w:lastRenderedPageBreak/>
        <w:t>получение информации о порядке и сроках предоставления государственной услуги;</w:t>
      </w:r>
    </w:p>
    <w:p w:rsidR="00DD22F6" w:rsidRPr="003F17AB" w:rsidRDefault="00DD22F6" w:rsidP="003F17AB">
      <w:pPr>
        <w:numPr>
          <w:ilvl w:val="0"/>
          <w:numId w:val="11"/>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3F17AB">
        <w:rPr>
          <w:rFonts w:ascii="Times New Roman" w:eastAsia="Calibri" w:hAnsi="Times New Roman" w:cs="Times New Roman"/>
          <w:sz w:val="28"/>
          <w:szCs w:val="28"/>
        </w:rPr>
        <w:t>запись на прием в орган, оказывающий государственные услуги;</w:t>
      </w:r>
    </w:p>
    <w:p w:rsidR="00DD22F6" w:rsidRPr="003F17AB" w:rsidRDefault="00DD22F6" w:rsidP="003F17AB">
      <w:pPr>
        <w:numPr>
          <w:ilvl w:val="0"/>
          <w:numId w:val="11"/>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3F17AB">
        <w:rPr>
          <w:rFonts w:ascii="Times New Roman" w:eastAsia="Calibri" w:hAnsi="Times New Roman" w:cs="Times New Roman"/>
          <w:sz w:val="28"/>
          <w:szCs w:val="28"/>
        </w:rPr>
        <w:t>осуществление оценки качества предоставления государственной услуги;</w:t>
      </w:r>
    </w:p>
    <w:p w:rsidR="00DD22F6" w:rsidRPr="003F17AB" w:rsidRDefault="00DD22F6" w:rsidP="003F17AB">
      <w:pPr>
        <w:numPr>
          <w:ilvl w:val="0"/>
          <w:numId w:val="11"/>
        </w:numPr>
        <w:tabs>
          <w:tab w:val="left" w:pos="1134"/>
        </w:tabs>
        <w:spacing w:after="0" w:line="276" w:lineRule="auto"/>
        <w:ind w:left="0" w:firstLine="709"/>
        <w:contextualSpacing/>
        <w:jc w:val="both"/>
        <w:rPr>
          <w:rFonts w:ascii="Times New Roman" w:eastAsia="Calibri" w:hAnsi="Times New Roman" w:cs="Times New Roman"/>
          <w:sz w:val="28"/>
          <w:szCs w:val="28"/>
        </w:rPr>
      </w:pPr>
      <w:r w:rsidRPr="003F17AB">
        <w:rPr>
          <w:rFonts w:ascii="Times New Roman" w:eastAsia="Calibri" w:hAnsi="Times New Roman" w:cs="Times New Roman"/>
          <w:sz w:val="28"/>
          <w:szCs w:val="28"/>
        </w:rPr>
        <w:t>досудебное (внесудебное) обжалование.</w:t>
      </w:r>
    </w:p>
    <w:p w:rsidR="00DD22F6" w:rsidRPr="003F17AB" w:rsidRDefault="00DD22F6" w:rsidP="003F17A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Информирование заявителей о порядке и сроках предоставления государственной услуги осуществляется, в том числе,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на РПГУ.</w:t>
      </w:r>
    </w:p>
    <w:p w:rsidR="00DD22F6" w:rsidRPr="003F17AB" w:rsidRDefault="00DD22F6" w:rsidP="003F17A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Запись на прием в орган, оказывающий государственные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государственной услуги.</w:t>
      </w:r>
    </w:p>
    <w:p w:rsidR="00DD22F6" w:rsidRPr="003F17A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Запись на прием проводится посредством РПГУ.</w:t>
      </w:r>
    </w:p>
    <w:p w:rsidR="00DD22F6" w:rsidRPr="003F17A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rsidR="00DD22F6" w:rsidRPr="003F17A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D22F6" w:rsidRPr="003F17A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Министерстве графика приема заявителей.</w:t>
      </w:r>
    </w:p>
    <w:p w:rsidR="00DD22F6" w:rsidRPr="003F17AB"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7AB">
        <w:rPr>
          <w:rFonts w:ascii="Times New Roman" w:eastAsia="Times New Roman" w:hAnsi="Times New Roman" w:cs="Times New Roman"/>
          <w:sz w:val="28"/>
          <w:szCs w:val="28"/>
          <w:lang w:eastAsia="ru-RU"/>
        </w:rPr>
        <w:t>Министерство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22F6" w:rsidRPr="00DE04D0" w:rsidRDefault="00DD22F6" w:rsidP="00DE04D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Осуществление оценки качества предоставления государственной услуги</w:t>
      </w:r>
      <w:r w:rsidR="00DE04D0">
        <w:rPr>
          <w:rFonts w:ascii="Times New Roman" w:eastAsia="Times New Roman" w:hAnsi="Times New Roman" w:cs="Times New Roman"/>
          <w:sz w:val="28"/>
          <w:szCs w:val="28"/>
          <w:lang w:eastAsia="ru-RU"/>
        </w:rPr>
        <w:t>.</w:t>
      </w:r>
    </w:p>
    <w:p w:rsidR="00DD22F6" w:rsidRPr="00DE04D0" w:rsidRDefault="00DD22F6" w:rsidP="00DE04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Заявитель вправе оценить качество предоставления государственной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DD22F6" w:rsidRPr="00DE04D0" w:rsidRDefault="00DD22F6" w:rsidP="00DE04D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Возможны два варианта оценки качества:</w:t>
      </w:r>
    </w:p>
    <w:p w:rsidR="00DD22F6" w:rsidRPr="00DE04D0" w:rsidRDefault="00DD22F6" w:rsidP="00DE04D0">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 xml:space="preserve">возможность отправки сообщения реализуется посредством «Формы обратной связи» на главной странице РПГУ (в правом нижнем углу). В случае авторизации на РПГУ необходимо выбрать тему сообщения, ввести текст сообщения и выбрать способ уведомления (по электронной почте, по </w:t>
      </w:r>
      <w:proofErr w:type="spellStart"/>
      <w:r w:rsidRPr="00DE04D0">
        <w:rPr>
          <w:rFonts w:ascii="Times New Roman" w:eastAsia="Calibri" w:hAnsi="Times New Roman" w:cs="Times New Roman"/>
          <w:sz w:val="28"/>
          <w:szCs w:val="28"/>
          <w:lang w:val="en-US"/>
        </w:rPr>
        <w:t>sms</w:t>
      </w:r>
      <w:proofErr w:type="spellEnd"/>
      <w:r w:rsidRPr="00DE04D0">
        <w:rPr>
          <w:rFonts w:ascii="Times New Roman" w:eastAsia="Calibri" w:hAnsi="Times New Roman" w:cs="Times New Roman"/>
          <w:sz w:val="28"/>
          <w:szCs w:val="28"/>
        </w:rPr>
        <w:t xml:space="preserve">, по </w:t>
      </w:r>
      <w:r w:rsidRPr="00DE04D0">
        <w:rPr>
          <w:rFonts w:ascii="Times New Roman" w:eastAsia="Calibri" w:hAnsi="Times New Roman" w:cs="Times New Roman"/>
          <w:sz w:val="28"/>
          <w:szCs w:val="28"/>
          <w:lang w:val="en-US"/>
        </w:rPr>
        <w:t>Telegram</w:t>
      </w:r>
      <w:r w:rsidRPr="00DE04D0">
        <w:rPr>
          <w:rFonts w:ascii="Times New Roman" w:eastAsia="Calibri" w:hAnsi="Times New Roman" w:cs="Times New Roman"/>
          <w:sz w:val="28"/>
          <w:szCs w:val="28"/>
        </w:rPr>
        <w:t xml:space="preserve">), нажать кнопку «Отправить». В случае отправки сообщения без авторизации на РПГУ необходимо выбрать тему сообщения, ввести текст </w:t>
      </w:r>
      <w:r w:rsidRPr="00DE04D0">
        <w:rPr>
          <w:rFonts w:ascii="Times New Roman" w:eastAsia="Calibri" w:hAnsi="Times New Roman" w:cs="Times New Roman"/>
          <w:sz w:val="28"/>
          <w:szCs w:val="28"/>
        </w:rPr>
        <w:lastRenderedPageBreak/>
        <w:t>сообщения, заполнить обязательные поля, отмеченные звёздочкой (фамилия, имя, адрес электронной почты), нажать кнопку «Отправить».</w:t>
      </w:r>
    </w:p>
    <w:p w:rsidR="00DD22F6" w:rsidRPr="00DE04D0" w:rsidRDefault="00DD22F6" w:rsidP="00DE04D0">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в личном кабинете на РПГУ в разделе «Оказанные услуги» по результату предоставления конкретной государственной (муниципальной) услуги реализована возможность оценки данной услуги. Для этого необходимо выбрать государственную (муниципальную) услугу со статусом «Исполнено», нажать кнопку «Подробнее» и выбрать «Оценить». Далее будет осуществлён переход к анкете обратной связи с вопросами об удобстве подачи заявления на предоставление государственной (муниципальной) услуги, полезности Портала государственных и муниципальных услуг Камчатского края, а также возможность оставить в отдельном поле пожелания и предложения по улучшению работы Портала. После заполнения анкеты обратной связи необходимо нажать кнопку «Отправить».</w:t>
      </w:r>
    </w:p>
    <w:p w:rsidR="00DD22F6" w:rsidRPr="00DE04D0" w:rsidRDefault="00DD22F6" w:rsidP="00DE04D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Досудебное (внесудебное) обжалование</w:t>
      </w:r>
    </w:p>
    <w:p w:rsidR="00DD22F6" w:rsidRPr="00DE04D0" w:rsidRDefault="00DD22F6" w:rsidP="00DE04D0">
      <w:pPr>
        <w:spacing w:after="0" w:line="240" w:lineRule="auto"/>
        <w:ind w:firstLine="709"/>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В электронном виде жалоба может быть подана заявителем посредством:</w:t>
      </w:r>
    </w:p>
    <w:p w:rsidR="00DD22F6" w:rsidRPr="00DE04D0" w:rsidRDefault="00DD22F6" w:rsidP="00DE04D0">
      <w:pPr>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официального сайта исполнительных органов государственной власти Камчатского края в информационно-телекоммуникационной сети «Интернет»;</w:t>
      </w:r>
    </w:p>
    <w:p w:rsidR="00DD22F6" w:rsidRPr="00DE04D0" w:rsidRDefault="00DD22F6" w:rsidP="00DE04D0">
      <w:pPr>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ЕПГУ;</w:t>
      </w:r>
    </w:p>
    <w:p w:rsidR="00DD22F6" w:rsidRPr="00DE04D0" w:rsidRDefault="00DD22F6" w:rsidP="00DE04D0">
      <w:pPr>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РПГУ;</w:t>
      </w:r>
    </w:p>
    <w:p w:rsidR="00DD22F6" w:rsidRPr="00DE04D0" w:rsidRDefault="00DD22F6" w:rsidP="00DE04D0">
      <w:pPr>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 xml:space="preserve">Федеральной государственной информационной системы «Досудебное обжалование» </w:t>
      </w:r>
      <w:hyperlink r:id="rId56" w:history="1">
        <w:r w:rsidRPr="00DE04D0">
          <w:rPr>
            <w:rFonts w:ascii="Times New Roman" w:eastAsia="Calibri" w:hAnsi="Times New Roman" w:cs="Times New Roman"/>
            <w:sz w:val="28"/>
            <w:szCs w:val="28"/>
            <w:u w:val="single"/>
          </w:rPr>
          <w:t>https://do.gosuslugi.ru</w:t>
        </w:r>
      </w:hyperlink>
      <w:r w:rsidRPr="00DE04D0">
        <w:rPr>
          <w:rFonts w:ascii="Times New Roman" w:eastAsia="Calibri" w:hAnsi="Times New Roman" w:cs="Times New Roman"/>
          <w:sz w:val="28"/>
          <w:szCs w:val="28"/>
        </w:rPr>
        <w:t>.</w:t>
      </w:r>
    </w:p>
    <w:p w:rsidR="00DD22F6" w:rsidRPr="00DE04D0" w:rsidRDefault="00DD22F6" w:rsidP="00DE04D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 xml:space="preserve">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 реализована через Федеральную государственную информационную систему «Досудебное обжалование» </w:t>
      </w:r>
      <w:hyperlink r:id="rId57" w:history="1">
        <w:r w:rsidRPr="00DE04D0">
          <w:rPr>
            <w:rFonts w:ascii="Times New Roman" w:eastAsia="Times New Roman" w:hAnsi="Times New Roman" w:cs="Times New Roman"/>
            <w:sz w:val="28"/>
            <w:szCs w:val="28"/>
            <w:lang w:eastAsia="ru-RU"/>
          </w:rPr>
          <w:t>https://do.gosuslugi.ru</w:t>
        </w:r>
      </w:hyperlink>
      <w:r w:rsidRPr="00DE04D0">
        <w:rPr>
          <w:rFonts w:ascii="Times New Roman" w:eastAsia="Times New Roman" w:hAnsi="Times New Roman" w:cs="Times New Roman"/>
          <w:sz w:val="28"/>
          <w:szCs w:val="28"/>
          <w:lang w:eastAsia="ru-RU"/>
        </w:rPr>
        <w:t>.</w:t>
      </w:r>
    </w:p>
    <w:p w:rsidR="00DD22F6" w:rsidRPr="00DE04D0" w:rsidRDefault="00DD22F6" w:rsidP="00DE04D0">
      <w:pPr>
        <w:spacing w:after="0" w:line="240" w:lineRule="auto"/>
        <w:ind w:firstLine="709"/>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В Личном кабинете на РПГУ в разделе «Оказанные услуги» по результату предоставления конкретной государственной услуги также реализована возможность подачи жалобы. Для этого необходимо нажать кнопку «Подробнее» и выбрать «Подать жалобу». Далее будет осуществлён переход на сайт Федеральной государственной информационной системы «Досудебное обжалование», где потребуется заполнение следующих полей: наименование государственной услуги, дата подачи заявления, наименование ведомства (сотрудника ведомства), причина жалобы, ваши требования. Заполнение персональных данных будет произведено автоматически. Также необходимо выбрать способ получения ответа: по электронной почте или по почте.</w:t>
      </w:r>
    </w:p>
    <w:p w:rsidR="00DD22F6" w:rsidRPr="00DE04D0" w:rsidRDefault="00DD22F6" w:rsidP="00DE04D0">
      <w:pPr>
        <w:spacing w:after="0" w:line="240" w:lineRule="auto"/>
        <w:ind w:firstLine="709"/>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DD22F6" w:rsidRPr="00DE04D0" w:rsidRDefault="00DD22F6" w:rsidP="00DE04D0">
      <w:pPr>
        <w:spacing w:after="0" w:line="240" w:lineRule="auto"/>
        <w:ind w:firstLine="709"/>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Информирование заявителей о судебном и досудебном (внесудебном) порядке обжалования решений и действий (бездействия), совершённых при предоставлении государственной услуги, должно осуществляться путём:</w:t>
      </w:r>
    </w:p>
    <w:p w:rsidR="00DD22F6" w:rsidRPr="00DE04D0" w:rsidRDefault="00DD22F6" w:rsidP="00DE04D0">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t>размещения соответствующей информации на РПГУ и стендах в местах предоставления государственной услуги;</w:t>
      </w:r>
    </w:p>
    <w:p w:rsidR="00DD22F6" w:rsidRPr="00DE04D0" w:rsidRDefault="00DD22F6" w:rsidP="00DE04D0">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04D0">
        <w:rPr>
          <w:rFonts w:ascii="Times New Roman" w:eastAsia="Calibri" w:hAnsi="Times New Roman" w:cs="Times New Roman"/>
          <w:sz w:val="28"/>
          <w:szCs w:val="28"/>
        </w:rPr>
        <w:lastRenderedPageBreak/>
        <w:t>консультирования заявителей, в том числе по телефону, электронной почте, при личном приёме.</w:t>
      </w:r>
    </w:p>
    <w:p w:rsidR="00DD22F6" w:rsidRPr="00DD22F6" w:rsidRDefault="00DD22F6" w:rsidP="00DD22F6">
      <w:pPr>
        <w:widowControl w:val="0"/>
        <w:autoSpaceDE w:val="0"/>
        <w:autoSpaceDN w:val="0"/>
        <w:spacing w:after="0" w:line="240" w:lineRule="auto"/>
        <w:outlineLvl w:val="1"/>
        <w:rPr>
          <w:rFonts w:ascii="Times New Roman" w:eastAsia="Times New Roman" w:hAnsi="Times New Roman" w:cs="Times New Roman"/>
          <w:b/>
          <w:color w:val="7030A0"/>
          <w:sz w:val="28"/>
          <w:szCs w:val="28"/>
          <w:lang w:eastAsia="ru-RU"/>
        </w:rPr>
      </w:pPr>
    </w:p>
    <w:p w:rsidR="00DD22F6" w:rsidRPr="00FA424C" w:rsidRDefault="00DD22F6" w:rsidP="00276512">
      <w:pPr>
        <w:widowControl w:val="0"/>
        <w:numPr>
          <w:ilvl w:val="0"/>
          <w:numId w:val="6"/>
        </w:numPr>
        <w:tabs>
          <w:tab w:val="left" w:pos="426"/>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DD22F6" w:rsidRPr="00DD22F6" w:rsidRDefault="00DD22F6" w:rsidP="00DD22F6">
      <w:pPr>
        <w:widowControl w:val="0"/>
        <w:autoSpaceDE w:val="0"/>
        <w:autoSpaceDN w:val="0"/>
        <w:spacing w:after="0" w:line="240" w:lineRule="auto"/>
        <w:jc w:val="both"/>
        <w:rPr>
          <w:rFonts w:ascii="Times New Roman" w:eastAsia="Times New Roman" w:hAnsi="Times New Roman" w:cs="Times New Roman"/>
          <w:color w:val="7030A0"/>
          <w:sz w:val="28"/>
          <w:szCs w:val="28"/>
          <w:lang w:eastAsia="ru-RU"/>
        </w:rPr>
      </w:pPr>
    </w:p>
    <w:p w:rsidR="00DD22F6" w:rsidRPr="00DE04D0" w:rsidRDefault="00DD22F6" w:rsidP="00DE04D0">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E04D0">
        <w:rPr>
          <w:rFonts w:ascii="Times New Roman" w:eastAsia="Times New Roman" w:hAnsi="Times New Roman" w:cs="Times New Roman"/>
          <w:sz w:val="28"/>
          <w:szCs w:val="28"/>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Министерства, принятие решений по результатам рассмотрения жалоб и направление ответов заявителям.</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Текущий контроль за соблюдением и исполнением должностными лицами и специалистами Министерства сроков и последовательности действий, определенных административными процедурами в ходе предоставления государственной услуги, осуществляется Министром.</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 положений настоящего Административного регламента.</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Проверки полноты и качества предоставления государственной услуги могут быть плановыми и внеплановыми.</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Плановые проверки проводятся 1 раз в год на основании утвержденного плана работы Министерства. В ходе проведения плановых проверок рассматриваются вопросы соблюдения начальником отдела, иными должностными лицами и специалистами Министерства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Внеплановые проверки проводятся на основании обращений заявителей в отношении каждого конкретного случая.</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Проверки полноты и качества предоставления государственной услуги осуществляются на основании приказов Министерства.</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Для проведения проверки формируется комиссия из трех специалистов Министерства, которая проводит анализ исполнения должностными лицами и специалистами Министерства административных процедур и выявляет нарушения, допущенные в ходе предоставления государственной услуги.</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Результаты деятельности комиссии оформляются в виде акта, в котором отмечаются выявленные нарушения предоставления государственной услуги и предложения мер по их устранению. Акт подписывается председателем комиссии.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lastRenderedPageBreak/>
        <w:t>Должностные лица и специалисты Министерства, исполняющие государственную услугу, несут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и ее публикацию в официальных периодических печатных изданиях, достоверность и полноту сведений, представляемых в связи с исполнением государственной услуги.</w:t>
      </w:r>
    </w:p>
    <w:p w:rsidR="00DD22F6" w:rsidRPr="00FA424C" w:rsidRDefault="00DD22F6" w:rsidP="00DD22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w:t>
      </w:r>
    </w:p>
    <w:p w:rsidR="00DD22F6" w:rsidRPr="00DD22F6" w:rsidRDefault="00DD22F6" w:rsidP="00DD22F6">
      <w:pPr>
        <w:widowControl w:val="0"/>
        <w:autoSpaceDE w:val="0"/>
        <w:autoSpaceDN w:val="0"/>
        <w:spacing w:after="0" w:line="240" w:lineRule="auto"/>
        <w:jc w:val="both"/>
        <w:rPr>
          <w:rFonts w:ascii="Calibri" w:eastAsia="Times New Roman" w:hAnsi="Calibri" w:cs="Calibri"/>
          <w:color w:val="7030A0"/>
          <w:sz w:val="28"/>
          <w:szCs w:val="28"/>
          <w:lang w:eastAsia="ru-RU"/>
        </w:rPr>
      </w:pPr>
    </w:p>
    <w:p w:rsidR="00DD22F6" w:rsidRPr="00FA424C" w:rsidRDefault="00DD22F6" w:rsidP="00276512">
      <w:pPr>
        <w:widowControl w:val="0"/>
        <w:numPr>
          <w:ilvl w:val="0"/>
          <w:numId w:val="6"/>
        </w:numPr>
        <w:tabs>
          <w:tab w:val="left" w:pos="426"/>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w:t>
      </w:r>
    </w:p>
    <w:p w:rsidR="00DD22F6" w:rsidRPr="00FA424C" w:rsidRDefault="00DD22F6" w:rsidP="00DD22F6">
      <w:pPr>
        <w:widowControl w:val="0"/>
        <w:autoSpaceDE w:val="0"/>
        <w:autoSpaceDN w:val="0"/>
        <w:spacing w:after="0" w:line="240" w:lineRule="auto"/>
        <w:jc w:val="center"/>
        <w:outlineLvl w:val="1"/>
        <w:rPr>
          <w:rFonts w:ascii="Times New Roman" w:eastAsia="Times New Roman" w:hAnsi="Times New Roman" w:cs="Times New Roman"/>
          <w:b/>
          <w:sz w:val="28"/>
          <w:szCs w:val="28"/>
          <w:highlight w:val="red"/>
          <w:lang w:eastAsia="ru-RU"/>
        </w:rPr>
      </w:pPr>
    </w:p>
    <w:p w:rsidR="00DD22F6" w:rsidRPr="00FA424C" w:rsidRDefault="00DD22F6" w:rsidP="00DD22F6">
      <w:pPr>
        <w:autoSpaceDE w:val="0"/>
        <w:autoSpaceDN w:val="0"/>
        <w:adjustRightInd w:val="0"/>
        <w:spacing w:after="0" w:line="240" w:lineRule="auto"/>
        <w:jc w:val="center"/>
        <w:rPr>
          <w:rFonts w:ascii="Times New Roman" w:eastAsia="Calibri" w:hAnsi="Times New Roman" w:cs="Times New Roman"/>
          <w:sz w:val="28"/>
          <w:szCs w:val="28"/>
        </w:rPr>
      </w:pPr>
      <w:r w:rsidRPr="00FA424C">
        <w:rPr>
          <w:rFonts w:ascii="Times New Roman" w:eastAsia="Calibri" w:hAnsi="Times New Roman" w:cs="Times New Roman"/>
          <w:sz w:val="28"/>
          <w:szCs w:val="28"/>
        </w:rPr>
        <w:t>Предмет досудебного (внесудебного) обжалования</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нарушения срока регистрации запроса о предоставлении государственной услуги;</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нарушения срока предоставления государственной услуги;</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отказ Министерства, должностных лиц (специалистов),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нарушение срока или порядка выдачи документов по результатам предоставления государственной услуги;</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D22F6" w:rsidRPr="00FA424C" w:rsidRDefault="00DD22F6" w:rsidP="00FA424C">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от 27.07.2010 № 210-ФЗ.</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Информация, указанная в данном разделе, подлежит обязательному размещению на ЕПГУ И РПГУ.</w:t>
      </w:r>
    </w:p>
    <w:p w:rsidR="00DD22F6" w:rsidRPr="00FA424C" w:rsidRDefault="00DD22F6" w:rsidP="00FA42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22F6" w:rsidRPr="00FA424C" w:rsidRDefault="00DD22F6" w:rsidP="00DD22F6">
      <w:pPr>
        <w:autoSpaceDE w:val="0"/>
        <w:autoSpaceDN w:val="0"/>
        <w:adjustRightInd w:val="0"/>
        <w:spacing w:after="0" w:line="240" w:lineRule="auto"/>
        <w:jc w:val="center"/>
        <w:rPr>
          <w:rFonts w:ascii="Times New Roman" w:eastAsia="Calibri" w:hAnsi="Times New Roman" w:cs="Times New Roman"/>
          <w:sz w:val="28"/>
          <w:szCs w:val="28"/>
        </w:rPr>
      </w:pPr>
      <w:r w:rsidRPr="00FA424C">
        <w:rPr>
          <w:rFonts w:ascii="Times New Roman" w:eastAsia="Calibri" w:hAnsi="Times New Roman" w:cs="Times New Roman"/>
          <w:sz w:val="28"/>
          <w:szCs w:val="28"/>
        </w:rPr>
        <w:t>Особенности подачи жалоб на нарушение порядка предоставления государственной услуги (далее – жалобы)</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Жалобы на действие (бездействие) Министерства, его должностных лиц, государственных гражданских служащих, предоставляющих государственную услугу,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Жалоба должна содержать:</w:t>
      </w:r>
    </w:p>
    <w:p w:rsidR="00DD22F6" w:rsidRPr="00FA424C" w:rsidRDefault="00DD22F6" w:rsidP="00FA424C">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наименование органа, предоставляющего государственную услугу, его должностного лица, государственного гражданского служащего, предоставляющего государственную услугу, решения и действия (бездействие) которых обжалуется;</w:t>
      </w:r>
    </w:p>
    <w:p w:rsidR="00DD22F6" w:rsidRPr="00FA424C" w:rsidRDefault="00DD22F6" w:rsidP="00FA424C">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2F6" w:rsidRPr="00FA424C" w:rsidRDefault="00DD22F6" w:rsidP="00FA424C">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сведения об обжалуемых решениях и действиях (бездействии) Министерства, его должностных лиц, государственных гражданских служащих, предоставляющих государственную услугу;</w:t>
      </w:r>
    </w:p>
    <w:p w:rsidR="00DD22F6" w:rsidRPr="00FA424C" w:rsidRDefault="00DD22F6" w:rsidP="00FA424C">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Министерства, его должностных лиц, государственных гражданских служащих, предоставляющих государственную услугу.</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 xml:space="preserve">В случае, если жалоба подана заявителем в Министерство, но </w:t>
      </w:r>
      <w:r w:rsidRPr="00FA424C">
        <w:rPr>
          <w:rFonts w:ascii="Times New Roman" w:eastAsia="Times New Roman" w:hAnsi="Times New Roman" w:cs="Times New Roman"/>
          <w:sz w:val="28"/>
          <w:szCs w:val="28"/>
          <w:lang w:eastAsia="ru-RU"/>
        </w:rPr>
        <w:lastRenderedPageBreak/>
        <w:t>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указанных в части 184 и пункте 2 части 185 настоящего административного регламента.</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D22F6" w:rsidRPr="00FA424C" w:rsidRDefault="00DD22F6" w:rsidP="00DD2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DD22F6" w:rsidRPr="00FA424C" w:rsidRDefault="00DD22F6" w:rsidP="00FA424C">
      <w:pPr>
        <w:numPr>
          <w:ilvl w:val="0"/>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w:t>
      </w:r>
    </w:p>
    <w:p w:rsidR="00DD22F6" w:rsidRPr="00FA424C" w:rsidRDefault="00DD22F6" w:rsidP="00FA424C">
      <w:pPr>
        <w:numPr>
          <w:ilvl w:val="0"/>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DD22F6" w:rsidRPr="00FA424C" w:rsidRDefault="00DD22F6" w:rsidP="00FA424C">
      <w:pPr>
        <w:numPr>
          <w:ilvl w:val="0"/>
          <w:numId w:val="1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официального сайта Министерства;</w:t>
      </w:r>
    </w:p>
    <w:p w:rsidR="00DD22F6" w:rsidRPr="00FA424C" w:rsidRDefault="00DD22F6" w:rsidP="00FA424C">
      <w:pPr>
        <w:numPr>
          <w:ilvl w:val="0"/>
          <w:numId w:val="1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Федеральной государственной информационной системы досудебного (внесудебного) обжалования (далее – ФГИС ДО);</w:t>
      </w:r>
    </w:p>
    <w:p w:rsidR="00DD22F6" w:rsidRPr="00FA424C" w:rsidRDefault="00DD22F6" w:rsidP="00FA424C">
      <w:pPr>
        <w:numPr>
          <w:ilvl w:val="0"/>
          <w:numId w:val="1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электронной почты.</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 xml:space="preserve">При подаче жалобы в электронном виде документы, указанные в </w:t>
      </w:r>
      <w:r w:rsidR="008841F7">
        <w:rPr>
          <w:rFonts w:ascii="Times New Roman" w:eastAsia="Times New Roman" w:hAnsi="Times New Roman" w:cs="Times New Roman"/>
          <w:sz w:val="28"/>
          <w:szCs w:val="28"/>
          <w:lang w:eastAsia="ru-RU"/>
        </w:rPr>
        <w:t xml:space="preserve">части </w:t>
      </w:r>
      <w:r w:rsidRPr="008841F7">
        <w:rPr>
          <w:rFonts w:ascii="Times New Roman" w:eastAsia="Times New Roman" w:hAnsi="Times New Roman" w:cs="Times New Roman"/>
          <w:sz w:val="28"/>
          <w:szCs w:val="28"/>
          <w:lang w:eastAsia="ru-RU"/>
        </w:rPr>
        <w:t>1</w:t>
      </w:r>
      <w:r w:rsidR="008841F7" w:rsidRPr="008841F7">
        <w:rPr>
          <w:rFonts w:ascii="Times New Roman" w:eastAsia="Times New Roman" w:hAnsi="Times New Roman" w:cs="Times New Roman"/>
          <w:sz w:val="28"/>
          <w:szCs w:val="28"/>
          <w:lang w:eastAsia="ru-RU"/>
        </w:rPr>
        <w:t>31</w:t>
      </w:r>
      <w:r w:rsidRPr="008841F7">
        <w:rPr>
          <w:rFonts w:ascii="Times New Roman" w:eastAsia="Times New Roman" w:hAnsi="Times New Roman" w:cs="Times New Roman"/>
          <w:sz w:val="28"/>
          <w:szCs w:val="28"/>
          <w:lang w:eastAsia="ru-RU"/>
        </w:rPr>
        <w:t xml:space="preserve"> настоящего Административного</w:t>
      </w:r>
      <w:r w:rsidRPr="00FA424C">
        <w:rPr>
          <w:rFonts w:ascii="Times New Roman" w:eastAsia="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Министерство обеспечивает:</w:t>
      </w:r>
    </w:p>
    <w:p w:rsidR="00DD22F6" w:rsidRPr="00FA424C" w:rsidRDefault="00DD22F6" w:rsidP="00FA424C">
      <w:pPr>
        <w:numPr>
          <w:ilvl w:val="0"/>
          <w:numId w:val="1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прием и рассмотрение жалоб в соответствии с требованиями настоящего раздела административного регламента;</w:t>
      </w:r>
    </w:p>
    <w:p w:rsidR="00DD22F6" w:rsidRPr="00FA424C" w:rsidRDefault="00DD22F6" w:rsidP="00FA424C">
      <w:pPr>
        <w:numPr>
          <w:ilvl w:val="0"/>
          <w:numId w:val="1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направление жалобы в уполномоченный на ее рассмотрение орган в случае, предусмотренном частью 170 настоящего раздела.</w:t>
      </w:r>
    </w:p>
    <w:p w:rsidR="00DD22F6" w:rsidRPr="00FA424C" w:rsidRDefault="00DD22F6" w:rsidP="00FA424C">
      <w:pPr>
        <w:numPr>
          <w:ilvl w:val="0"/>
          <w:numId w:val="1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оснащение мест приема жалоб;</w:t>
      </w:r>
    </w:p>
    <w:p w:rsidR="00DD22F6" w:rsidRPr="00FA424C" w:rsidRDefault="00DD22F6" w:rsidP="00FA424C">
      <w:pPr>
        <w:numPr>
          <w:ilvl w:val="0"/>
          <w:numId w:val="1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информирование заявителей о порядке обжалования решений и действий (бездействия) Министерства, его должностных лиц, государственных гражданских служащих,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DD22F6" w:rsidRPr="00FA424C" w:rsidRDefault="00DD22F6" w:rsidP="00FA424C">
      <w:pPr>
        <w:numPr>
          <w:ilvl w:val="0"/>
          <w:numId w:val="1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lastRenderedPageBreak/>
        <w:t>консультирование заявителей о порядке обжалования решений и действий (бездействия) Министерства, его должностных лиц, государственных гражданских служащих, предоставляющих государственную услугу, в том числе по телефону, электронной почте, при личном приеме.</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Время приема жалоб должно совпадать со временем предоставления государственных услуг.</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p w:rsidR="00DD22F6" w:rsidRPr="00FA424C" w:rsidRDefault="00DD22F6" w:rsidP="00DD22F6">
      <w:pPr>
        <w:autoSpaceDE w:val="0"/>
        <w:autoSpaceDN w:val="0"/>
        <w:adjustRightInd w:val="0"/>
        <w:spacing w:after="0" w:line="240" w:lineRule="auto"/>
        <w:jc w:val="center"/>
        <w:rPr>
          <w:rFonts w:ascii="Times New Roman" w:eastAsia="Calibri" w:hAnsi="Times New Roman" w:cs="Times New Roman"/>
          <w:sz w:val="28"/>
          <w:szCs w:val="28"/>
        </w:rPr>
      </w:pPr>
      <w:r w:rsidRPr="00FA424C">
        <w:rPr>
          <w:rFonts w:ascii="Times New Roman" w:eastAsia="Calibri" w:hAnsi="Times New Roman" w:cs="Times New Roman"/>
          <w:sz w:val="28"/>
          <w:szCs w:val="28"/>
        </w:rPr>
        <w:t>Требования к порядку рассмотрения жалобы</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 Ведение Журнала осуществляется по форме и в порядке, установленным приказом Министерства.</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Срок рассмотрения жалобы исчисляется со дня регистрации жалобы в Министерстве.</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Жалоба подлежит рассмотрению Министерством в течение 15 рабочих дней со дня ее регистрации.</w:t>
      </w:r>
    </w:p>
    <w:p w:rsidR="00DD22F6" w:rsidRPr="00FA424C" w:rsidRDefault="00DD22F6" w:rsidP="00DD2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В случае обжалования отказа Министерства, его должностных лиц, государственных гражданских служащих, предоставляющих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DD22F6" w:rsidRPr="00FA424C" w:rsidRDefault="00DD22F6" w:rsidP="00FA424C">
      <w:pPr>
        <w:numPr>
          <w:ilvl w:val="0"/>
          <w:numId w:val="19"/>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удовлетворение жалобы, в том числе в форме отмены принятого решения, исправления допущенных Министерством, его должностными лицами, государственными гражданскими служащими, предоставляющими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DD22F6" w:rsidRPr="00FA424C" w:rsidRDefault="00DD22F6" w:rsidP="00FA424C">
      <w:pPr>
        <w:numPr>
          <w:ilvl w:val="0"/>
          <w:numId w:val="19"/>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отказ в удовлетворении жалобы.</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Не позднее дня, следующего за днем принятия решения, указанного в части 177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Ответ по результатам рассмотрения жалобы подписывается Министром или уполномоченным на рассмотрение жалобы должностным лицом.</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 xml:space="preserve">При удовлетворении жалобы Министерство приносит заявителю </w:t>
      </w:r>
      <w:r w:rsidRPr="00FA424C">
        <w:rPr>
          <w:rFonts w:ascii="Times New Roman" w:eastAsia="Times New Roman" w:hAnsi="Times New Roman" w:cs="Times New Roman"/>
          <w:sz w:val="28"/>
          <w:szCs w:val="28"/>
          <w:lang w:eastAsia="ru-RU"/>
        </w:rPr>
        <w:lastRenderedPageBreak/>
        <w:t>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Министерство при получении жалобы вправе оставить ее без ответа в следующих случаях:</w:t>
      </w:r>
    </w:p>
    <w:p w:rsidR="00DD22F6" w:rsidRPr="00FA424C" w:rsidRDefault="00DD22F6" w:rsidP="00FA424C">
      <w:pPr>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rsidR="00DD22F6" w:rsidRPr="00FA424C" w:rsidRDefault="00DD22F6" w:rsidP="00FA424C">
      <w:pPr>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если в жалобе не указаны фамилия, имя, отчество (последнее – при наличии), почтовый адрес заявителя;</w:t>
      </w:r>
    </w:p>
    <w:p w:rsidR="00DD22F6" w:rsidRPr="00FA424C" w:rsidRDefault="00DD22F6" w:rsidP="00FA424C">
      <w:pPr>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Министерство отказывает в удовлетворении жалобы в следующих случаях:</w:t>
      </w:r>
    </w:p>
    <w:p w:rsidR="00DD22F6" w:rsidRPr="00FA424C" w:rsidRDefault="00DD22F6" w:rsidP="00FA424C">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D22F6" w:rsidRPr="00FA424C" w:rsidRDefault="00DD22F6" w:rsidP="00FA424C">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D22F6" w:rsidRPr="00FA424C" w:rsidRDefault="00DD22F6" w:rsidP="00FA424C">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 xml:space="preserve">В ответе по результатам рассмотрения жалобы указываются: </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наименование органа, предоставляющего государственную услугу, должность, фамилия, имя, отчество (последнее – при наличии) должностного лица, принявшего решение по жалобе;</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номер, дата, место принятия решения, включая сведения о должностном лице либо работнике центра занятости населения, предоставляющем государственную услугу, решение или действия (бездействие) которого обжалуется;</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фамилия, имя, отчество (последнее – при наличии) или наименование заявителя;</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lastRenderedPageBreak/>
        <w:t>основания для принятия решения по жалобе;</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принятое по жалобе решение;</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DD22F6" w:rsidRPr="00FA424C" w:rsidRDefault="00DD22F6" w:rsidP="00FA424C">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FA424C">
        <w:rPr>
          <w:rFonts w:ascii="Times New Roman" w:eastAsia="Calibri" w:hAnsi="Times New Roman" w:cs="Times New Roman"/>
          <w:sz w:val="28"/>
          <w:szCs w:val="28"/>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DD22F6" w:rsidRPr="00FA424C" w:rsidRDefault="00DD22F6" w:rsidP="00FA424C">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24C">
        <w:rPr>
          <w:rFonts w:ascii="Times New Roman" w:eastAsia="Times New Roman" w:hAnsi="Times New Roman" w:cs="Times New Roman"/>
          <w:sz w:val="28"/>
          <w:szCs w:val="28"/>
          <w:lang w:eastAsia="ru-RU"/>
        </w:rPr>
        <w:t>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DD22F6" w:rsidRPr="00DD22F6" w:rsidRDefault="00DD22F6" w:rsidP="00DD22F6">
      <w:pPr>
        <w:autoSpaceDE w:val="0"/>
        <w:autoSpaceDN w:val="0"/>
        <w:adjustRightInd w:val="0"/>
        <w:spacing w:after="0" w:line="240" w:lineRule="auto"/>
        <w:jc w:val="both"/>
        <w:rPr>
          <w:rFonts w:ascii="Times New Roman" w:eastAsia="Calibri" w:hAnsi="Times New Roman" w:cs="Times New Roman"/>
          <w:color w:val="7030A0"/>
          <w:sz w:val="28"/>
          <w:szCs w:val="28"/>
        </w:rPr>
      </w:pPr>
    </w:p>
    <w:sectPr w:rsidR="00DD22F6" w:rsidRPr="00DD22F6" w:rsidSect="00033873">
      <w:headerReference w:type="default" r:id="rId58"/>
      <w:headerReference w:type="first" r:id="rId5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D6" w:rsidRDefault="00C431D6" w:rsidP="0031799B">
      <w:pPr>
        <w:spacing w:after="0" w:line="240" w:lineRule="auto"/>
      </w:pPr>
      <w:r>
        <w:separator/>
      </w:r>
    </w:p>
  </w:endnote>
  <w:endnote w:type="continuationSeparator" w:id="0">
    <w:p w:rsidR="00C431D6" w:rsidRDefault="00C431D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D6" w:rsidRDefault="00C431D6" w:rsidP="0031799B">
      <w:pPr>
        <w:spacing w:after="0" w:line="240" w:lineRule="auto"/>
      </w:pPr>
      <w:r>
        <w:separator/>
      </w:r>
    </w:p>
  </w:footnote>
  <w:footnote w:type="continuationSeparator" w:id="0">
    <w:p w:rsidR="00C431D6" w:rsidRDefault="00C431D6"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33867"/>
      <w:docPartObj>
        <w:docPartGallery w:val="Page Numbers (Top of Page)"/>
        <w:docPartUnique/>
      </w:docPartObj>
    </w:sdtPr>
    <w:sdtEndPr/>
    <w:sdtContent>
      <w:p w:rsidR="00033873" w:rsidRDefault="00033873">
        <w:pPr>
          <w:pStyle w:val="aa"/>
          <w:jc w:val="center"/>
        </w:pPr>
        <w:r>
          <w:fldChar w:fldCharType="begin"/>
        </w:r>
        <w:r>
          <w:instrText>PAGE   \* MERGEFORMAT</w:instrText>
        </w:r>
        <w:r>
          <w:fldChar w:fldCharType="separate"/>
        </w:r>
        <w:r w:rsidR="008927D2">
          <w:rPr>
            <w:noProof/>
          </w:rPr>
          <w:t>3</w:t>
        </w:r>
        <w:r>
          <w:fldChar w:fldCharType="end"/>
        </w:r>
      </w:p>
    </w:sdtContent>
  </w:sdt>
  <w:p w:rsidR="00D05253" w:rsidRDefault="00D0525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937231"/>
      <w:docPartObj>
        <w:docPartGallery w:val="Page Numbers (Top of Page)"/>
        <w:docPartUnique/>
      </w:docPartObj>
    </w:sdtPr>
    <w:sdtEndPr/>
    <w:sdtContent>
      <w:p w:rsidR="00D05253" w:rsidRDefault="00D05253">
        <w:pPr>
          <w:pStyle w:val="aa"/>
          <w:jc w:val="center"/>
        </w:pPr>
        <w:r>
          <w:fldChar w:fldCharType="begin"/>
        </w:r>
        <w:r>
          <w:instrText>PAGE   \* MERGEFORMAT</w:instrText>
        </w:r>
        <w:r>
          <w:fldChar w:fldCharType="separate"/>
        </w:r>
        <w:r w:rsidR="008927D2">
          <w:rPr>
            <w:noProof/>
          </w:rPr>
          <w:t>1</w:t>
        </w:r>
        <w:r>
          <w:fldChar w:fldCharType="end"/>
        </w:r>
      </w:p>
    </w:sdtContent>
  </w:sdt>
  <w:p w:rsidR="00D05253" w:rsidRDefault="00D052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5CB"/>
    <w:multiLevelType w:val="hybridMultilevel"/>
    <w:tmpl w:val="5238C706"/>
    <w:lvl w:ilvl="0" w:tplc="DAFC6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8C7107"/>
    <w:multiLevelType w:val="hybridMultilevel"/>
    <w:tmpl w:val="7CBCD0AE"/>
    <w:lvl w:ilvl="0" w:tplc="DB90AFA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E54B7D"/>
    <w:multiLevelType w:val="hybridMultilevel"/>
    <w:tmpl w:val="9AA413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61515B4"/>
    <w:multiLevelType w:val="hybridMultilevel"/>
    <w:tmpl w:val="948AE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A6830"/>
    <w:multiLevelType w:val="hybridMultilevel"/>
    <w:tmpl w:val="77E2A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27D7B"/>
    <w:multiLevelType w:val="hybridMultilevel"/>
    <w:tmpl w:val="690EC1E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A772F55"/>
    <w:multiLevelType w:val="hybridMultilevel"/>
    <w:tmpl w:val="198A151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0F513CE8"/>
    <w:multiLevelType w:val="hybridMultilevel"/>
    <w:tmpl w:val="B5E0D2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303715"/>
    <w:multiLevelType w:val="hybridMultilevel"/>
    <w:tmpl w:val="BE928B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6544C75"/>
    <w:multiLevelType w:val="hybridMultilevel"/>
    <w:tmpl w:val="AD426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8A4A73"/>
    <w:multiLevelType w:val="hybridMultilevel"/>
    <w:tmpl w:val="5114E4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89240FA"/>
    <w:multiLevelType w:val="hybridMultilevel"/>
    <w:tmpl w:val="06427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89B2B71"/>
    <w:multiLevelType w:val="hybridMultilevel"/>
    <w:tmpl w:val="6F1CE7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A88796A"/>
    <w:multiLevelType w:val="hybridMultilevel"/>
    <w:tmpl w:val="4B42B12A"/>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280EFB"/>
    <w:multiLevelType w:val="hybridMultilevel"/>
    <w:tmpl w:val="B6126948"/>
    <w:lvl w:ilvl="0" w:tplc="FE90967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B507722"/>
    <w:multiLevelType w:val="hybridMultilevel"/>
    <w:tmpl w:val="38E4CA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A9284D"/>
    <w:multiLevelType w:val="hybridMultilevel"/>
    <w:tmpl w:val="A3C06A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15600B"/>
    <w:multiLevelType w:val="hybridMultilevel"/>
    <w:tmpl w:val="A364E31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283955B8"/>
    <w:multiLevelType w:val="hybridMultilevel"/>
    <w:tmpl w:val="8F7C01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9C292B"/>
    <w:multiLevelType w:val="hybridMultilevel"/>
    <w:tmpl w:val="40E299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2A05DF"/>
    <w:multiLevelType w:val="hybridMultilevel"/>
    <w:tmpl w:val="4F3E77AE"/>
    <w:lvl w:ilvl="0" w:tplc="DB90AFA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0A606F"/>
    <w:multiLevelType w:val="hybridMultilevel"/>
    <w:tmpl w:val="97783E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34A301F0"/>
    <w:multiLevelType w:val="hybridMultilevel"/>
    <w:tmpl w:val="FA5A1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B70F4B"/>
    <w:multiLevelType w:val="hybridMultilevel"/>
    <w:tmpl w:val="EA8468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8407EE"/>
    <w:multiLevelType w:val="hybridMultilevel"/>
    <w:tmpl w:val="E25206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8D9164C"/>
    <w:multiLevelType w:val="hybridMultilevel"/>
    <w:tmpl w:val="2FFC35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6A5358"/>
    <w:multiLevelType w:val="hybridMultilevel"/>
    <w:tmpl w:val="035081B0"/>
    <w:lvl w:ilvl="0" w:tplc="DB90AFA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DA07687"/>
    <w:multiLevelType w:val="hybridMultilevel"/>
    <w:tmpl w:val="B90C94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3E8379E0"/>
    <w:multiLevelType w:val="hybridMultilevel"/>
    <w:tmpl w:val="9D52B9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3F572302"/>
    <w:multiLevelType w:val="hybridMultilevel"/>
    <w:tmpl w:val="68BC6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762927"/>
    <w:multiLevelType w:val="hybridMultilevel"/>
    <w:tmpl w:val="A1583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884F4D"/>
    <w:multiLevelType w:val="hybridMultilevel"/>
    <w:tmpl w:val="F4C27B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6364134"/>
    <w:multiLevelType w:val="hybridMultilevel"/>
    <w:tmpl w:val="40EC2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7D1FB6"/>
    <w:multiLevelType w:val="hybridMultilevel"/>
    <w:tmpl w:val="887C9B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0866897"/>
    <w:multiLevelType w:val="hybridMultilevel"/>
    <w:tmpl w:val="664860DA"/>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203469"/>
    <w:multiLevelType w:val="hybridMultilevel"/>
    <w:tmpl w:val="A71084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6F94AC9"/>
    <w:multiLevelType w:val="hybridMultilevel"/>
    <w:tmpl w:val="7A1E5D4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58452518"/>
    <w:multiLevelType w:val="hybridMultilevel"/>
    <w:tmpl w:val="6D221204"/>
    <w:lvl w:ilvl="0" w:tplc="26063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4524CA"/>
    <w:multiLevelType w:val="hybridMultilevel"/>
    <w:tmpl w:val="32E83984"/>
    <w:lvl w:ilvl="0" w:tplc="1786B9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60624E51"/>
    <w:multiLevelType w:val="hybridMultilevel"/>
    <w:tmpl w:val="875E92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1791DC1"/>
    <w:multiLevelType w:val="hybridMultilevel"/>
    <w:tmpl w:val="66E617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7E3219"/>
    <w:multiLevelType w:val="hybridMultilevel"/>
    <w:tmpl w:val="53BCD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E86DFF"/>
    <w:multiLevelType w:val="hybridMultilevel"/>
    <w:tmpl w:val="26805C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BA84E4E"/>
    <w:multiLevelType w:val="hybridMultilevel"/>
    <w:tmpl w:val="AC48CA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BA127A0"/>
    <w:multiLevelType w:val="hybridMultilevel"/>
    <w:tmpl w:val="AA088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847461"/>
    <w:multiLevelType w:val="hybridMultilevel"/>
    <w:tmpl w:val="E7C867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E526F77"/>
    <w:multiLevelType w:val="hybridMultilevel"/>
    <w:tmpl w:val="D28AAA6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961833"/>
    <w:multiLevelType w:val="hybridMultilevel"/>
    <w:tmpl w:val="271A7E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7EAB3C0E"/>
    <w:multiLevelType w:val="hybridMultilevel"/>
    <w:tmpl w:val="70AAA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50678A"/>
    <w:multiLevelType w:val="hybridMultilevel"/>
    <w:tmpl w:val="E1D4FC1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37"/>
  </w:num>
  <w:num w:numId="3">
    <w:abstractNumId w:val="1"/>
  </w:num>
  <w:num w:numId="4">
    <w:abstractNumId w:val="11"/>
  </w:num>
  <w:num w:numId="5">
    <w:abstractNumId w:val="18"/>
  </w:num>
  <w:num w:numId="6">
    <w:abstractNumId w:val="30"/>
  </w:num>
  <w:num w:numId="7">
    <w:abstractNumId w:val="29"/>
  </w:num>
  <w:num w:numId="8">
    <w:abstractNumId w:val="16"/>
  </w:num>
  <w:num w:numId="9">
    <w:abstractNumId w:val="43"/>
  </w:num>
  <w:num w:numId="10">
    <w:abstractNumId w:val="35"/>
  </w:num>
  <w:num w:numId="11">
    <w:abstractNumId w:val="23"/>
  </w:num>
  <w:num w:numId="12">
    <w:abstractNumId w:val="24"/>
  </w:num>
  <w:num w:numId="13">
    <w:abstractNumId w:val="15"/>
  </w:num>
  <w:num w:numId="14">
    <w:abstractNumId w:val="19"/>
  </w:num>
  <w:num w:numId="15">
    <w:abstractNumId w:val="13"/>
  </w:num>
  <w:num w:numId="16">
    <w:abstractNumId w:val="32"/>
  </w:num>
  <w:num w:numId="17">
    <w:abstractNumId w:val="25"/>
  </w:num>
  <w:num w:numId="18">
    <w:abstractNumId w:val="41"/>
  </w:num>
  <w:num w:numId="19">
    <w:abstractNumId w:val="4"/>
  </w:num>
  <w:num w:numId="20">
    <w:abstractNumId w:val="22"/>
  </w:num>
  <w:num w:numId="21">
    <w:abstractNumId w:val="44"/>
  </w:num>
  <w:num w:numId="22">
    <w:abstractNumId w:val="3"/>
  </w:num>
  <w:num w:numId="23">
    <w:abstractNumId w:val="42"/>
  </w:num>
  <w:num w:numId="24">
    <w:abstractNumId w:val="31"/>
  </w:num>
  <w:num w:numId="25">
    <w:abstractNumId w:val="36"/>
  </w:num>
  <w:num w:numId="26">
    <w:abstractNumId w:val="39"/>
  </w:num>
  <w:num w:numId="27">
    <w:abstractNumId w:val="38"/>
  </w:num>
  <w:num w:numId="28">
    <w:abstractNumId w:val="21"/>
  </w:num>
  <w:num w:numId="29">
    <w:abstractNumId w:val="26"/>
  </w:num>
  <w:num w:numId="30">
    <w:abstractNumId w:val="40"/>
  </w:num>
  <w:num w:numId="31">
    <w:abstractNumId w:val="10"/>
  </w:num>
  <w:num w:numId="32">
    <w:abstractNumId w:val="45"/>
  </w:num>
  <w:num w:numId="33">
    <w:abstractNumId w:val="46"/>
  </w:num>
  <w:num w:numId="34">
    <w:abstractNumId w:val="47"/>
  </w:num>
  <w:num w:numId="35">
    <w:abstractNumId w:val="6"/>
  </w:num>
  <w:num w:numId="36">
    <w:abstractNumId w:val="20"/>
  </w:num>
  <w:num w:numId="37">
    <w:abstractNumId w:val="8"/>
  </w:num>
  <w:num w:numId="38">
    <w:abstractNumId w:val="17"/>
  </w:num>
  <w:num w:numId="39">
    <w:abstractNumId w:val="5"/>
  </w:num>
  <w:num w:numId="40">
    <w:abstractNumId w:val="2"/>
  </w:num>
  <w:num w:numId="41">
    <w:abstractNumId w:val="48"/>
  </w:num>
  <w:num w:numId="42">
    <w:abstractNumId w:val="27"/>
  </w:num>
  <w:num w:numId="43">
    <w:abstractNumId w:val="14"/>
  </w:num>
  <w:num w:numId="44">
    <w:abstractNumId w:val="12"/>
  </w:num>
  <w:num w:numId="45">
    <w:abstractNumId w:val="9"/>
  </w:num>
  <w:num w:numId="46">
    <w:abstractNumId w:val="28"/>
  </w:num>
  <w:num w:numId="47">
    <w:abstractNumId w:val="34"/>
  </w:num>
  <w:num w:numId="48">
    <w:abstractNumId w:val="49"/>
  </w:num>
  <w:num w:numId="49">
    <w:abstractNumId w:val="33"/>
  </w:num>
  <w:num w:numId="5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D8C"/>
    <w:rsid w:val="00003C0D"/>
    <w:rsid w:val="000278BB"/>
    <w:rsid w:val="00033533"/>
    <w:rsid w:val="00033873"/>
    <w:rsid w:val="00036E1A"/>
    <w:rsid w:val="000370FF"/>
    <w:rsid w:val="00045111"/>
    <w:rsid w:val="00045304"/>
    <w:rsid w:val="00053869"/>
    <w:rsid w:val="00054428"/>
    <w:rsid w:val="00066C50"/>
    <w:rsid w:val="00076132"/>
    <w:rsid w:val="00077162"/>
    <w:rsid w:val="000800FE"/>
    <w:rsid w:val="00082619"/>
    <w:rsid w:val="00094A51"/>
    <w:rsid w:val="00095795"/>
    <w:rsid w:val="00095A9A"/>
    <w:rsid w:val="00097504"/>
    <w:rsid w:val="000B1239"/>
    <w:rsid w:val="000B77CE"/>
    <w:rsid w:val="000C2DB2"/>
    <w:rsid w:val="000C7139"/>
    <w:rsid w:val="000E53EF"/>
    <w:rsid w:val="00112C1A"/>
    <w:rsid w:val="001148F4"/>
    <w:rsid w:val="00140871"/>
    <w:rsid w:val="00140E22"/>
    <w:rsid w:val="00152EDD"/>
    <w:rsid w:val="0016491F"/>
    <w:rsid w:val="001701E1"/>
    <w:rsid w:val="00180140"/>
    <w:rsid w:val="00181702"/>
    <w:rsid w:val="00181A55"/>
    <w:rsid w:val="0018739B"/>
    <w:rsid w:val="001C15D6"/>
    <w:rsid w:val="001C5BD8"/>
    <w:rsid w:val="001D00F5"/>
    <w:rsid w:val="001D4724"/>
    <w:rsid w:val="001F1F9B"/>
    <w:rsid w:val="001F49A5"/>
    <w:rsid w:val="00213104"/>
    <w:rsid w:val="00233FCB"/>
    <w:rsid w:val="0024385A"/>
    <w:rsid w:val="00243A93"/>
    <w:rsid w:val="00251D37"/>
    <w:rsid w:val="00257670"/>
    <w:rsid w:val="00276512"/>
    <w:rsid w:val="002828E2"/>
    <w:rsid w:val="00295AC8"/>
    <w:rsid w:val="002B2A13"/>
    <w:rsid w:val="002C0D36"/>
    <w:rsid w:val="002C26A3"/>
    <w:rsid w:val="002C2B5A"/>
    <w:rsid w:val="002C5B0F"/>
    <w:rsid w:val="002D5D0F"/>
    <w:rsid w:val="002E4E87"/>
    <w:rsid w:val="002E727D"/>
    <w:rsid w:val="002F3844"/>
    <w:rsid w:val="0030022E"/>
    <w:rsid w:val="00313CF4"/>
    <w:rsid w:val="0031799B"/>
    <w:rsid w:val="00327B6F"/>
    <w:rsid w:val="00361AD1"/>
    <w:rsid w:val="00361DD5"/>
    <w:rsid w:val="00374C3C"/>
    <w:rsid w:val="003834AC"/>
    <w:rsid w:val="0038403D"/>
    <w:rsid w:val="003848BA"/>
    <w:rsid w:val="00397C94"/>
    <w:rsid w:val="003B0709"/>
    <w:rsid w:val="003B52E1"/>
    <w:rsid w:val="003B5F5D"/>
    <w:rsid w:val="003B5FC7"/>
    <w:rsid w:val="003C30E0"/>
    <w:rsid w:val="003D42EC"/>
    <w:rsid w:val="003E6A63"/>
    <w:rsid w:val="003F17AB"/>
    <w:rsid w:val="0043251D"/>
    <w:rsid w:val="0043505F"/>
    <w:rsid w:val="004351FE"/>
    <w:rsid w:val="004401E7"/>
    <w:rsid w:val="004415AF"/>
    <w:rsid w:val="00443ED0"/>
    <w:rsid w:val="004440D5"/>
    <w:rsid w:val="004549E8"/>
    <w:rsid w:val="00463D54"/>
    <w:rsid w:val="00466B97"/>
    <w:rsid w:val="00484749"/>
    <w:rsid w:val="004A2170"/>
    <w:rsid w:val="004B221A"/>
    <w:rsid w:val="004B7407"/>
    <w:rsid w:val="004B7623"/>
    <w:rsid w:val="004E00B2"/>
    <w:rsid w:val="004E1446"/>
    <w:rsid w:val="004E554E"/>
    <w:rsid w:val="004E6A87"/>
    <w:rsid w:val="004F24B4"/>
    <w:rsid w:val="004F4A39"/>
    <w:rsid w:val="00503FC3"/>
    <w:rsid w:val="00504ABF"/>
    <w:rsid w:val="00507E0C"/>
    <w:rsid w:val="00513016"/>
    <w:rsid w:val="00517AAB"/>
    <w:rsid w:val="00517C26"/>
    <w:rsid w:val="005271B3"/>
    <w:rsid w:val="00551712"/>
    <w:rsid w:val="005536F7"/>
    <w:rsid w:val="005578C9"/>
    <w:rsid w:val="00561F4B"/>
    <w:rsid w:val="00563B33"/>
    <w:rsid w:val="00576D34"/>
    <w:rsid w:val="005846D7"/>
    <w:rsid w:val="005A46F6"/>
    <w:rsid w:val="005D1C0A"/>
    <w:rsid w:val="005D2494"/>
    <w:rsid w:val="005F11A7"/>
    <w:rsid w:val="005F1F7D"/>
    <w:rsid w:val="005F66D2"/>
    <w:rsid w:val="006271E6"/>
    <w:rsid w:val="00631037"/>
    <w:rsid w:val="00650CAB"/>
    <w:rsid w:val="00652C58"/>
    <w:rsid w:val="00663D27"/>
    <w:rsid w:val="00681BFE"/>
    <w:rsid w:val="00683A3C"/>
    <w:rsid w:val="0068589F"/>
    <w:rsid w:val="0069601C"/>
    <w:rsid w:val="006A541B"/>
    <w:rsid w:val="006B115E"/>
    <w:rsid w:val="006E07CE"/>
    <w:rsid w:val="006E4462"/>
    <w:rsid w:val="006E593A"/>
    <w:rsid w:val="006E5A44"/>
    <w:rsid w:val="006E6593"/>
    <w:rsid w:val="006E6DA5"/>
    <w:rsid w:val="006F5D44"/>
    <w:rsid w:val="00725A0F"/>
    <w:rsid w:val="007261DC"/>
    <w:rsid w:val="007322EB"/>
    <w:rsid w:val="00736848"/>
    <w:rsid w:val="00740994"/>
    <w:rsid w:val="0074156B"/>
    <w:rsid w:val="00744B7F"/>
    <w:rsid w:val="007638A0"/>
    <w:rsid w:val="00772C6E"/>
    <w:rsid w:val="00782200"/>
    <w:rsid w:val="00791C0A"/>
    <w:rsid w:val="007B3851"/>
    <w:rsid w:val="007B45B4"/>
    <w:rsid w:val="007D3340"/>
    <w:rsid w:val="007D3A1A"/>
    <w:rsid w:val="007D746A"/>
    <w:rsid w:val="007E7ADA"/>
    <w:rsid w:val="007F190B"/>
    <w:rsid w:val="007F3D5B"/>
    <w:rsid w:val="00806F0F"/>
    <w:rsid w:val="00812B9A"/>
    <w:rsid w:val="00824C34"/>
    <w:rsid w:val="0085578D"/>
    <w:rsid w:val="00855B0D"/>
    <w:rsid w:val="00860C71"/>
    <w:rsid w:val="00863167"/>
    <w:rsid w:val="008708D4"/>
    <w:rsid w:val="0088194C"/>
    <w:rsid w:val="008841F7"/>
    <w:rsid w:val="0089042F"/>
    <w:rsid w:val="008927D2"/>
    <w:rsid w:val="00894735"/>
    <w:rsid w:val="008A02E1"/>
    <w:rsid w:val="008B1995"/>
    <w:rsid w:val="008B668F"/>
    <w:rsid w:val="008C0054"/>
    <w:rsid w:val="008D6646"/>
    <w:rsid w:val="008D7127"/>
    <w:rsid w:val="008F2635"/>
    <w:rsid w:val="00900D44"/>
    <w:rsid w:val="00907229"/>
    <w:rsid w:val="0091585A"/>
    <w:rsid w:val="00925E4D"/>
    <w:rsid w:val="009277F0"/>
    <w:rsid w:val="0093395B"/>
    <w:rsid w:val="0094073A"/>
    <w:rsid w:val="0095264E"/>
    <w:rsid w:val="0095344D"/>
    <w:rsid w:val="0096751B"/>
    <w:rsid w:val="009715A5"/>
    <w:rsid w:val="00987FA0"/>
    <w:rsid w:val="0099384D"/>
    <w:rsid w:val="0099773E"/>
    <w:rsid w:val="00997969"/>
    <w:rsid w:val="009A2D81"/>
    <w:rsid w:val="009A471F"/>
    <w:rsid w:val="009D1FEE"/>
    <w:rsid w:val="009F320C"/>
    <w:rsid w:val="00A43195"/>
    <w:rsid w:val="00A62944"/>
    <w:rsid w:val="00A67090"/>
    <w:rsid w:val="00A8215E"/>
    <w:rsid w:val="00A8227F"/>
    <w:rsid w:val="00A834AC"/>
    <w:rsid w:val="00A84370"/>
    <w:rsid w:val="00A94E08"/>
    <w:rsid w:val="00AB3ECC"/>
    <w:rsid w:val="00AB7A1D"/>
    <w:rsid w:val="00AE373D"/>
    <w:rsid w:val="00B024F5"/>
    <w:rsid w:val="00B11806"/>
    <w:rsid w:val="00B12F65"/>
    <w:rsid w:val="00B17A8B"/>
    <w:rsid w:val="00B3352B"/>
    <w:rsid w:val="00B33A31"/>
    <w:rsid w:val="00B33D4A"/>
    <w:rsid w:val="00B35D12"/>
    <w:rsid w:val="00B542FA"/>
    <w:rsid w:val="00B57199"/>
    <w:rsid w:val="00B616C2"/>
    <w:rsid w:val="00B625E9"/>
    <w:rsid w:val="00B759EC"/>
    <w:rsid w:val="00B75E4C"/>
    <w:rsid w:val="00B81EC3"/>
    <w:rsid w:val="00B82AEC"/>
    <w:rsid w:val="00B831E8"/>
    <w:rsid w:val="00B833C0"/>
    <w:rsid w:val="00B8456D"/>
    <w:rsid w:val="00BA6DC7"/>
    <w:rsid w:val="00BB478D"/>
    <w:rsid w:val="00BC3BF5"/>
    <w:rsid w:val="00BC4AB8"/>
    <w:rsid w:val="00BD13FF"/>
    <w:rsid w:val="00BD7E2F"/>
    <w:rsid w:val="00BE1E47"/>
    <w:rsid w:val="00BF3269"/>
    <w:rsid w:val="00C17533"/>
    <w:rsid w:val="00C366DA"/>
    <w:rsid w:val="00C37B1E"/>
    <w:rsid w:val="00C431D6"/>
    <w:rsid w:val="00C442AB"/>
    <w:rsid w:val="00C502D0"/>
    <w:rsid w:val="00C5596B"/>
    <w:rsid w:val="00C62CA2"/>
    <w:rsid w:val="00C66023"/>
    <w:rsid w:val="00C73DCC"/>
    <w:rsid w:val="00C90D3D"/>
    <w:rsid w:val="00CA7088"/>
    <w:rsid w:val="00CC343C"/>
    <w:rsid w:val="00CE711D"/>
    <w:rsid w:val="00CF6589"/>
    <w:rsid w:val="00D05253"/>
    <w:rsid w:val="00D07450"/>
    <w:rsid w:val="00D1579F"/>
    <w:rsid w:val="00D1625A"/>
    <w:rsid w:val="00D16B35"/>
    <w:rsid w:val="00D206A1"/>
    <w:rsid w:val="00D31705"/>
    <w:rsid w:val="00D31EB7"/>
    <w:rsid w:val="00D330ED"/>
    <w:rsid w:val="00D34C87"/>
    <w:rsid w:val="00D50172"/>
    <w:rsid w:val="00D56243"/>
    <w:rsid w:val="00D738D4"/>
    <w:rsid w:val="00D8142F"/>
    <w:rsid w:val="00D928E2"/>
    <w:rsid w:val="00DA5689"/>
    <w:rsid w:val="00DB6634"/>
    <w:rsid w:val="00DD22F6"/>
    <w:rsid w:val="00DD3A94"/>
    <w:rsid w:val="00DE04D0"/>
    <w:rsid w:val="00DE73CC"/>
    <w:rsid w:val="00DF3901"/>
    <w:rsid w:val="00DF3A35"/>
    <w:rsid w:val="00E159EE"/>
    <w:rsid w:val="00E21060"/>
    <w:rsid w:val="00E246AB"/>
    <w:rsid w:val="00E3078A"/>
    <w:rsid w:val="00E40D0A"/>
    <w:rsid w:val="00E43CC4"/>
    <w:rsid w:val="00E53545"/>
    <w:rsid w:val="00E61A8D"/>
    <w:rsid w:val="00E620EE"/>
    <w:rsid w:val="00E64410"/>
    <w:rsid w:val="00E72DA7"/>
    <w:rsid w:val="00E748E2"/>
    <w:rsid w:val="00E83037"/>
    <w:rsid w:val="00E8524F"/>
    <w:rsid w:val="00EB737E"/>
    <w:rsid w:val="00EC2DBB"/>
    <w:rsid w:val="00EC4F6E"/>
    <w:rsid w:val="00EC674F"/>
    <w:rsid w:val="00EE0BC8"/>
    <w:rsid w:val="00EF00D1"/>
    <w:rsid w:val="00EF0888"/>
    <w:rsid w:val="00EF524F"/>
    <w:rsid w:val="00F148B5"/>
    <w:rsid w:val="00F15E4C"/>
    <w:rsid w:val="00F27489"/>
    <w:rsid w:val="00F31F1F"/>
    <w:rsid w:val="00F44E30"/>
    <w:rsid w:val="00F46EC1"/>
    <w:rsid w:val="00F52709"/>
    <w:rsid w:val="00F54DB1"/>
    <w:rsid w:val="00F54E2E"/>
    <w:rsid w:val="00F63133"/>
    <w:rsid w:val="00F76EF9"/>
    <w:rsid w:val="00F81A81"/>
    <w:rsid w:val="00F82C0E"/>
    <w:rsid w:val="00F851DF"/>
    <w:rsid w:val="00F905D8"/>
    <w:rsid w:val="00FA424C"/>
    <w:rsid w:val="00FB47AC"/>
    <w:rsid w:val="00FB76AE"/>
    <w:rsid w:val="00FC5EC8"/>
    <w:rsid w:val="00FE0846"/>
    <w:rsid w:val="00FE285C"/>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2D3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23"/>
  </w:style>
  <w:style w:type="paragraph" w:styleId="3">
    <w:name w:val="heading 3"/>
    <w:basedOn w:val="a"/>
    <w:next w:val="a"/>
    <w:link w:val="30"/>
    <w:uiPriority w:val="9"/>
    <w:semiHidden/>
    <w:unhideWhenUsed/>
    <w:qFormat/>
    <w:rsid w:val="00DD22F6"/>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2E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7407"/>
    <w:pPr>
      <w:ind w:left="720"/>
      <w:contextualSpacing/>
    </w:pPr>
  </w:style>
  <w:style w:type="table" w:customStyle="1" w:styleId="4">
    <w:name w:val="Сетка таблицы4"/>
    <w:basedOn w:val="a1"/>
    <w:next w:val="a3"/>
    <w:rsid w:val="00A94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94E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Заголовок 31"/>
    <w:basedOn w:val="a"/>
    <w:next w:val="a"/>
    <w:uiPriority w:val="9"/>
    <w:semiHidden/>
    <w:unhideWhenUsed/>
    <w:qFormat/>
    <w:rsid w:val="00DD22F6"/>
    <w:pPr>
      <w:keepNext/>
      <w:keepLines/>
      <w:spacing w:before="200" w:after="0" w:line="276" w:lineRule="auto"/>
      <w:outlineLvl w:val="2"/>
    </w:pPr>
    <w:rPr>
      <w:rFonts w:ascii="Cambria" w:eastAsia="Times New Roman" w:hAnsi="Cambria" w:cs="Times New Roman"/>
      <w:b/>
      <w:bCs/>
      <w:color w:val="4F81BD"/>
    </w:rPr>
  </w:style>
  <w:style w:type="numbering" w:customStyle="1" w:styleId="10">
    <w:name w:val="Нет списка1"/>
    <w:next w:val="a2"/>
    <w:uiPriority w:val="99"/>
    <w:semiHidden/>
    <w:unhideWhenUsed/>
    <w:rsid w:val="00DD22F6"/>
  </w:style>
  <w:style w:type="paragraph" w:customStyle="1" w:styleId="ConsPlusNormal">
    <w:name w:val="ConsPlusNormal"/>
    <w:link w:val="ConsPlusNormal0"/>
    <w:rsid w:val="00DD2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D2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2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22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22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22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D22F6"/>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DD22F6"/>
    <w:rPr>
      <w:rFonts w:ascii="Cambria" w:eastAsia="Times New Roman" w:hAnsi="Cambria" w:cs="Times New Roman"/>
      <w:b/>
      <w:bCs/>
      <w:color w:val="4F81BD"/>
    </w:rPr>
  </w:style>
  <w:style w:type="paragraph" w:styleId="ae">
    <w:name w:val="Normal (Web)"/>
    <w:basedOn w:val="a"/>
    <w:uiPriority w:val="99"/>
    <w:semiHidden/>
    <w:unhideWhenUsed/>
    <w:rsid w:val="00DD2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DD22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A5BA798B03FB8335CF43E0AB35376A7E4099B311CF8AE73BDD16FC3CBB670A50799C9C0F4DFF23BDD4214D1B6015382769D78E9717BDF5KEACB" TargetMode="External"/><Relationship Id="rId18" Type="http://schemas.openxmlformats.org/officeDocument/2006/relationships/hyperlink" Target="consultantplus://offline/ref=31A5BA798B03FB8335CF43E0AB35376A7E4099B311CF8AE73BDD16FC3CBB670A4279C4900D44E12AB7C1771C5DK3A7B" TargetMode="External"/><Relationship Id="rId26" Type="http://schemas.openxmlformats.org/officeDocument/2006/relationships/hyperlink" Target="consultantplus://offline/ref=B080A55EEAA5E55DF447DAC5FB40C0C815C40092FD7085FA3C95CF62FB9F7F358CD399641CD253FEEC8D9A6E63B8D13FAE34D43F068933B8YAR9E" TargetMode="External"/><Relationship Id="rId39" Type="http://schemas.openxmlformats.org/officeDocument/2006/relationships/hyperlink" Target="consultantplus://offline/ref=F7061FFB24D2353A0B1CB9D6010744717CAE1BCA7CD5A9FCCBA9D15324DD5FEF13968B1867594A081E9D3BF6447D0661341A4FAAF49282B8rDmAX" TargetMode="External"/><Relationship Id="rId21" Type="http://schemas.openxmlformats.org/officeDocument/2006/relationships/hyperlink" Target="consultantplus://offline/ref=31A5BA798B03FB8335CF43E0AB35376A7E4098BF1FC38AE73BDD16FC3CBB670A4279C4900D44E12AB7C1771C5DK3A7B" TargetMode="External"/><Relationship Id="rId34" Type="http://schemas.openxmlformats.org/officeDocument/2006/relationships/hyperlink" Target="consultantplus://offline/ref=8B160FA2779BA2FAE0B50216DBFE477685CA76872156440FB6E68E8FDB45F9165E9B803E3E0C0392871937E6C69EA89E67CB95971883D731k2HDC" TargetMode="External"/><Relationship Id="rId42" Type="http://schemas.openxmlformats.org/officeDocument/2006/relationships/hyperlink" Target="consultantplus://offline/ref=F7061FFB24D2353A0B1CB9D6010744717CAE1BCA7CD5A9FCCBA9D15324DD5FEF13968B1867594A08109D3BF6447D0661341A4FAAF49282B8rDmAX" TargetMode="External"/><Relationship Id="rId47" Type="http://schemas.openxmlformats.org/officeDocument/2006/relationships/hyperlink" Target="consultantplus://offline/ref=F7061FFB24D2353A0B1CB9D6010744717CAE1BCA7CD5A9FCCBA9D15324DD5FEF13968B1867594A081E9D3BF6447D0661341A4FAAF49282B8rDmAX" TargetMode="External"/><Relationship Id="rId50" Type="http://schemas.openxmlformats.org/officeDocument/2006/relationships/hyperlink" Target="consultantplus://offline/ref=F7061FFB24D2353A0B1CB9D6010744717CAC1ECA75DDA9FCCBA9D15324DD5FEF0196D314655A560B1F886DA702r2mAX" TargetMode="External"/><Relationship Id="rId55" Type="http://schemas.openxmlformats.org/officeDocument/2006/relationships/hyperlink" Target="consultantplus://offline/ref=5283284C53C8ED514421E372D70BC871ABB47AD000D8D175674BDFC22FCAB2BBCB8ED3D16FB01A636F2FF19FEEB875835E998CE763Q7b2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1A5BA798B03FB8335CF43E0AB35376A7E429CB318C78AE73BDD16FC3CBB670A50799C9C0F4DFD2DBDD4214D1B6015382769D78E9717BDF5KEACB" TargetMode="External"/><Relationship Id="rId29" Type="http://schemas.openxmlformats.org/officeDocument/2006/relationships/hyperlink" Target="consultantplus://offline/ref=B080A55EEAA5E55DF447DAC5FB40C0C812CC0490F97385FA3C95CF62FB9F7F359ED3C1681DD744FEED98CC3F25YERFE" TargetMode="External"/><Relationship Id="rId11" Type="http://schemas.openxmlformats.org/officeDocument/2006/relationships/hyperlink" Target="http://www.pravo.gov.ru" TargetMode="External"/><Relationship Id="rId24" Type="http://schemas.openxmlformats.org/officeDocument/2006/relationships/hyperlink" Target="consultantplus://offline/ref=31A5BA798B03FB8335CF43E0AB35376A7E429CB318C78AE73BDD16FC3CBB670A50799C9C0F4DFD2DBDD4214D1B6015382769D78E9717BDF5KEACB" TargetMode="External"/><Relationship Id="rId32" Type="http://schemas.openxmlformats.org/officeDocument/2006/relationships/hyperlink" Target="consultantplus://offline/ref=0D5179D1EB80C2E323E4562F3C916B9106ABBE6482F7089A7E9AED4013BB9970C0AB56F616B332BC0812A2D880F0E1261FB2B79BD6fCK7F" TargetMode="External"/><Relationship Id="rId37" Type="http://schemas.openxmlformats.org/officeDocument/2006/relationships/hyperlink" Target="consultantplus://offline/ref=F7061FFB24D2353A0B1CB9D6010744717CAC1ECA75DDA9FCCBA9D15324DD5FEF0196D314655A560B1F886DA702r2mAX" TargetMode="External"/><Relationship Id="rId40" Type="http://schemas.openxmlformats.org/officeDocument/2006/relationships/hyperlink" Target="consultantplus://offline/ref=F7061FFB24D2353A0B1CB9D6010744717CAC1ECA75DDA9FCCBA9D15324DD5FEF13968B1C6159435F46D23AAA022B15633F1A4DA2E8r9m2X" TargetMode="External"/><Relationship Id="rId45" Type="http://schemas.openxmlformats.org/officeDocument/2006/relationships/hyperlink" Target="consultantplus://offline/ref=F7061FFB24D2353A0B1CB9D6010744717CAE1BCA7CD5A9FCCBA9D15324DD5FEF13968B1867594A081E9D3BF6447D0661341A4FAAF49282B8rDmAX" TargetMode="External"/><Relationship Id="rId53" Type="http://schemas.openxmlformats.org/officeDocument/2006/relationships/hyperlink" Target="consultantplus://offline/ref=5283284C53C8ED514421E372D70BC871ABB47AD000D8D175674BDFC22FCAB2BBCB8ED3D36EBF1A636F2FF19FEEB875835E998CE763Q7b2B"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31A5BA798B03FB8335CF43E0AB35376A7E4099B311CF8AE73BDD16FC3CBB670A50799C980A4FF47EEE9B20115D3C063A2669D5868BK1A7B" TargetMode="External"/><Relationship Id="rId14" Type="http://schemas.openxmlformats.org/officeDocument/2006/relationships/hyperlink" Target="consultantplus://offline/ref=31A5BA798B03FB8335CF43E0AB35376A7E4099B311CF8AE73BDD16FC3CBB670A50799C9A0B45F47EEE9B20115D3C063A2669D5868BK1A7B" TargetMode="External"/><Relationship Id="rId22" Type="http://schemas.openxmlformats.org/officeDocument/2006/relationships/hyperlink" Target="consultantplus://offline/ref=31A5BA798B03FB8335CF43E0AB35376A7E429CB318C78AE73BDD16FC3CBB670A50799C9C0F4DFE2BB9D4214D1B6015382769D78E9717BDF5KEACB" TargetMode="External"/><Relationship Id="rId27" Type="http://schemas.openxmlformats.org/officeDocument/2006/relationships/hyperlink" Target="consultantplus://offline/ref=B080A55EEAA5E55DF447DAC5FB40C0C815C40092FD7085FA3C95CF62FB9F7F358CD399641CD253FEEC8D9A6E63B8D13FAE34D43F068933B8YAR9E" TargetMode="External"/><Relationship Id="rId30" Type="http://schemas.openxmlformats.org/officeDocument/2006/relationships/hyperlink" Target="consultantplus://offline/ref=B080A55EEAA5E55DF447DAC5FB40C0C812CD0394FE7385FA3C95CF62FB9F7F358CD399601AD551AABFC29B3226E8C23EA834D63C1AY8R9E" TargetMode="External"/><Relationship Id="rId35" Type="http://schemas.openxmlformats.org/officeDocument/2006/relationships/hyperlink" Target="consultantplus://offline/ref=9A45E67C2089284DC4B5DA60139DECC6EDC01CFF9B56AD347BC46E3F0D437A1439337461B937717AF0C04F9CD057GEX" TargetMode="External"/><Relationship Id="rId43" Type="http://schemas.openxmlformats.org/officeDocument/2006/relationships/hyperlink" Target="consultantplus://offline/ref=F7061FFB24D2353A0B1CB9D6010744717CAE1BCA7CD5A9FCCBA9D15324DD5FEF13968B1867594A081E9D3BF6447D0661341A4FAAF49282B8rDmAX" TargetMode="External"/><Relationship Id="rId48" Type="http://schemas.openxmlformats.org/officeDocument/2006/relationships/hyperlink" Target="consultantplus://offline/ref=F7061FFB24D2353A0B1CB9D6010744717CAC1ECA75DDA9FCCBA9D15324DD5FEF13968B1E6351435F46D23AAA022B15633F1A4DA2E8r9m2X" TargetMode="External"/><Relationship Id="rId56" Type="http://schemas.openxmlformats.org/officeDocument/2006/relationships/hyperlink" Target="https://do.gosuslugi.ru" TargetMode="External"/><Relationship Id="rId8" Type="http://schemas.openxmlformats.org/officeDocument/2006/relationships/image" Target="media/image1.jpg"/><Relationship Id="rId51" Type="http://schemas.openxmlformats.org/officeDocument/2006/relationships/hyperlink" Target="consultantplus://offline/ref=F7061FFB24D2353A0B1CB9D6010744717CAE1BCA7CD5A9FCCBA9D15324DD5FEF13968B1867594A0F169D3BF6447D0661341A4FAAF49282B8rDmAX" TargetMode="External"/><Relationship Id="rId3" Type="http://schemas.openxmlformats.org/officeDocument/2006/relationships/styles" Target="styles.xml"/><Relationship Id="rId12" Type="http://schemas.openxmlformats.org/officeDocument/2006/relationships/hyperlink" Target="http://www.etpgpb.ru" TargetMode="External"/><Relationship Id="rId17" Type="http://schemas.openxmlformats.org/officeDocument/2006/relationships/hyperlink" Target="consultantplus://offline/ref=31A5BA798B03FB8335CF43E0AB35376A7E4099B311CF8AE73BDD16FC3CBB670A4279C4900D44E12AB7C1771C5DK3A7B" TargetMode="External"/><Relationship Id="rId25" Type="http://schemas.openxmlformats.org/officeDocument/2006/relationships/hyperlink" Target="https://lk.rosnedra.gov.ru/subsoil" TargetMode="External"/><Relationship Id="rId33" Type="http://schemas.openxmlformats.org/officeDocument/2006/relationships/hyperlink" Target="consultantplus://offline/ref=B080A55EEAA5E55DF447DAC5FB40C0C815C40190FA7685FA3C95CF62FB9F7F358CD399671AD453F5BAD78A6A2AECD920AB29CA3E1889Y3R1E" TargetMode="External"/><Relationship Id="rId38" Type="http://schemas.openxmlformats.org/officeDocument/2006/relationships/hyperlink" Target="consultantplus://offline/ref=F7061FFB24D2353A0B1CB9D6010744717CAE1BCA7CD5A9FCCBA9D15324DD5FEF13968B1867594A081F9D3BF6447D0661341A4FAAF49282B8rDmAX" TargetMode="External"/><Relationship Id="rId46" Type="http://schemas.openxmlformats.org/officeDocument/2006/relationships/hyperlink" Target="consultantplus://offline/ref=F7061FFB24D2353A0B1CB9D6010744717CAC1ECA75DDA9FCCBA9D15324DD5FEF0196D314655A560B1F886DA702r2mAX" TargetMode="External"/><Relationship Id="rId59" Type="http://schemas.openxmlformats.org/officeDocument/2006/relationships/header" Target="header2.xml"/><Relationship Id="rId20" Type="http://schemas.openxmlformats.org/officeDocument/2006/relationships/hyperlink" Target="consultantplus://offline/ref=31A5BA798B03FB8335CF43E0AB35376A7E429CB318C78AE73BDD16FC3CBB670A50799C9C0F4DFE2FB9D4214D1B6015382769D78E9717BDF5KEACB" TargetMode="External"/><Relationship Id="rId41" Type="http://schemas.openxmlformats.org/officeDocument/2006/relationships/hyperlink" Target="consultantplus://offline/ref=F7061FFB24D2353A0B1CB9D6010744717CAC1ECA75DDA9FCCBA9D15324DD5FEF0196D314655A560B1F886DA702r2mAX" TargetMode="External"/><Relationship Id="rId54" Type="http://schemas.openxmlformats.org/officeDocument/2006/relationships/hyperlink" Target="consultantplus://offline/ref=5283284C53C8ED514421E372D70BC871ABB47AD000D8D175674BDFC22FCAB2BBCB8ED3D16FB01A636F2FF19FEEB875835E998CE763Q7b2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1A5BA798B03FB8335CF43E0AB35376A7E429CB318C78AE73BDD16FC3CBB670A50799C9C0F4DFD2DBDD4214D1B6015382769D78E9717BDF5KEACB" TargetMode="External"/><Relationship Id="rId23" Type="http://schemas.openxmlformats.org/officeDocument/2006/relationships/hyperlink" Target="consultantplus://offline/ref=31A5BA798B03FB8335CF43E0AB35376A7E429CB318C78AE73BDD16FC3CBB670A50799C9C0F4DFE28BFD4214D1B6015382769D78E9717BDF5KEACB" TargetMode="External"/><Relationship Id="rId28" Type="http://schemas.openxmlformats.org/officeDocument/2006/relationships/hyperlink" Target="consultantplus://offline/ref=B080A55EEAA5E55DF447DAC5FB40C0C815C40092FD7085FA3C95CF62FB9F7F358CD399641CD253FEEC8D9A6E63B8D13FAE34D43F068933B8YAR9E" TargetMode="External"/><Relationship Id="rId36" Type="http://schemas.openxmlformats.org/officeDocument/2006/relationships/hyperlink" Target="consultantplus://offline/ref=C1AA174E9BF09BD6E1CA905678DBB4F2C5216714EABC2003F57F76C9ADF3B208100C62563319C9894CFF0C8D023425657B25AD0989DCC82Cf8hBC" TargetMode="External"/><Relationship Id="rId49" Type="http://schemas.openxmlformats.org/officeDocument/2006/relationships/hyperlink" Target="consultantplus://offline/ref=F7061FFB24D2353A0B1CB9D6010744717CAC1ECA75DDA9FCCBA9D15324DD5FEF0196D314655A560B1F886DA702r2mAX" TargetMode="External"/><Relationship Id="rId57" Type="http://schemas.openxmlformats.org/officeDocument/2006/relationships/hyperlink" Target="https://do.gosuslugi.ru" TargetMode="External"/><Relationship Id="rId10" Type="http://schemas.openxmlformats.org/officeDocument/2006/relationships/hyperlink" Target="consultantplus://offline/ref=D15F87771189B4781AB1ACA6722284BDD849F99A5214C6A063B4905AA31125271107DC6DC0D58C527DAC6D6E77C6A11B95F6z0B" TargetMode="External"/><Relationship Id="rId31" Type="http://schemas.openxmlformats.org/officeDocument/2006/relationships/hyperlink" Target="consultantplus://offline/ref=B080A55EEAA5E55DF447DAC5FB40C0C812CD0394FE7385FA3C95CF62FB9F7F358CD3996218D751AABFC29B3226E8C23EA834D63C1AY8R9E" TargetMode="External"/><Relationship Id="rId44" Type="http://schemas.openxmlformats.org/officeDocument/2006/relationships/hyperlink" Target="consultantplus://offline/ref=F7061FFB24D2353A0B1CB9D6010744717CAE1BCA7CD5A9FCCBA9D15324DD5FEF13968B1867594A0F169D3BF6447D0661341A4FAAF49282B8rDmAX" TargetMode="External"/><Relationship Id="rId52" Type="http://schemas.openxmlformats.org/officeDocument/2006/relationships/hyperlink" Target="consultantplus://offline/ref=F7061FFB24D2353A0B1CB9D6010744717CAC1ECA75DDA9FCCBA9D15324DD5FEF13968B1E6351435F46D23AAA022B15633F1A4DA2E8r9m2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9624CEF50F1568D407EC93DFDA2E4223482C3F2CEB61AB7C62D9A18DF3583AFD9DCBEDA4EF3320624FE257CB6C42B730E6B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D613-1C20-4420-8CE4-776CEDC1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16480</Words>
  <Characters>93941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Железнова Любовь Юрьевна</cp:lastModifiedBy>
  <cp:revision>11</cp:revision>
  <cp:lastPrinted>2021-10-08T05:51:00Z</cp:lastPrinted>
  <dcterms:created xsi:type="dcterms:W3CDTF">2022-08-28T23:51:00Z</dcterms:created>
  <dcterms:modified xsi:type="dcterms:W3CDTF">2022-08-31T21:51:00Z</dcterms:modified>
</cp:coreProperties>
</file>