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D17" w:rsidRDefault="004C0D17">
      <w:pPr>
        <w:pStyle w:val="ConsPlusTitle"/>
        <w:jc w:val="center"/>
        <w:outlineLvl w:val="0"/>
      </w:pPr>
      <w:r>
        <w:t>Описание результата предоставления государственной услуги</w:t>
      </w:r>
    </w:p>
    <w:p w:rsidR="004C0D17" w:rsidRDefault="004C0D17">
      <w:pPr>
        <w:pStyle w:val="ConsPlusNormal"/>
        <w:jc w:val="both"/>
      </w:pPr>
    </w:p>
    <w:p w:rsidR="004C0D17" w:rsidRDefault="004C0D17">
      <w:pPr>
        <w:pStyle w:val="ConsPlusNormal"/>
        <w:ind w:firstLine="540"/>
        <w:jc w:val="both"/>
      </w:pPr>
      <w:r>
        <w:t>18. Результатом предоставления государственной услуги являются:</w:t>
      </w:r>
    </w:p>
    <w:p w:rsidR="004C0D17" w:rsidRDefault="004C0D17">
      <w:pPr>
        <w:pStyle w:val="ConsPlusNormal"/>
        <w:spacing w:before="220"/>
        <w:ind w:firstLine="540"/>
        <w:jc w:val="both"/>
      </w:pPr>
      <w:r>
        <w:t>1) принятие решения о предоставлении заявителю водного объекта в пользование;</w:t>
      </w:r>
    </w:p>
    <w:p w:rsidR="004C0D17" w:rsidRDefault="004C0D17">
      <w:pPr>
        <w:pStyle w:val="ConsPlusNormal"/>
        <w:spacing w:before="220"/>
        <w:ind w:firstLine="540"/>
        <w:jc w:val="both"/>
      </w:pPr>
      <w:r>
        <w:t>2) мотивированный отказ в предоставлении водного объекта в пользование.</w:t>
      </w:r>
    </w:p>
    <w:p w:rsidR="004C0D17" w:rsidRDefault="004C0D17">
      <w:pPr>
        <w:pStyle w:val="ConsPlusNormal"/>
      </w:pPr>
      <w:hyperlink r:id="rId4" w:history="1">
        <w:r>
          <w:rPr>
            <w:i/>
            <w:color w:val="0000FF"/>
          </w:rPr>
          <w:br/>
          <w:t>Приказ Минприроды России от 29.06.2020 N 400 "Об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частей, находящихся в федеральной собственности и расположенных на территориях субъектов Российской Федерации, в пользование на основании решений о предоставлении водных объектов в пользование"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</w:p>
    <w:p w:rsidR="004C0D17" w:rsidRDefault="004C0D17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Направление заявителю зарегистрированного в государственном</w:t>
      </w:r>
    </w:p>
    <w:p w:rsidR="004C0D17" w:rsidRDefault="004C0D1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водном реестре решения либо мотивированного отказа в его</w:t>
      </w:r>
    </w:p>
    <w:p w:rsidR="004C0D17" w:rsidRDefault="004C0D1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государственной регистрации в государственном водном реестре</w:t>
      </w:r>
    </w:p>
    <w:p w:rsidR="004C0D17" w:rsidRDefault="004C0D17">
      <w:pPr>
        <w:spacing w:after="1" w:line="220" w:lineRule="atLeast"/>
        <w:jc w:val="both"/>
      </w:pPr>
    </w:p>
    <w:p w:rsidR="004C0D17" w:rsidRDefault="004C0D1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108. Основанием для начала административной процедуры является получение зарегистрированного в государственном водном реестре экземпляра решения либо мотивированного отказа в государственной регистрации в государственном водном реестре решения.</w:t>
      </w:r>
    </w:p>
    <w:p w:rsidR="004C0D17" w:rsidRDefault="004C0D1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109. Должностное лицо, ответственное за рассмотрение принятых документов в уполномоченном органе, в течение 2 рабочих дней с момента получения зарегистрированного экземпляра решения передает его заявителю с приложением всех документов, предъявленных при подготовке и принятии решения, непосредственно или высылает по указанному заявителем почтовому адресу с уведомлением о вручении.</w:t>
      </w:r>
    </w:p>
    <w:p w:rsidR="004C0D17" w:rsidRDefault="004C0D1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110. При поступлении в уполномоченный орган документов, направленных с использованием единого портала, решение, подписанное электронной подписью уполномоченного лица 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63-ФЗ, высылается заявителю с использованием единого портала.</w:t>
      </w:r>
    </w:p>
    <w:p w:rsidR="004C0D17" w:rsidRDefault="004C0D1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111. В случае отказа в государственной регистрации в государственном водном реестре решения должностное лицо, ответственное за рассмотрение принятых документов в уполномоченном органе, направляет заявителю мотивированный отказ в государственной регистрации в государственном водном реестре решения.</w:t>
      </w:r>
    </w:p>
    <w:p w:rsidR="004C0D17" w:rsidRDefault="004C0D17">
      <w:pPr>
        <w:spacing w:after="1" w:line="220" w:lineRule="atLeast"/>
      </w:pPr>
      <w:hyperlink r:id="rId6" w:history="1">
        <w:r>
          <w:rPr>
            <w:rFonts w:ascii="Calibri" w:hAnsi="Calibri" w:cs="Calibri"/>
            <w:i/>
            <w:color w:val="0000FF"/>
          </w:rPr>
          <w:br/>
          <w:t>Приказ Минприроды России от 29.06.2020 N 400 "Об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частей, находящихся в федеральной собственности и расположенных на территориях субъектов Российской Федерации, в пользование на основании решений о предоставлении водных объектов в пользование" {</w:t>
        </w:r>
        <w:proofErr w:type="spellStart"/>
        <w:r>
          <w:rPr>
            <w:rFonts w:ascii="Calibri" w:hAnsi="Calibri" w:cs="Calibri"/>
            <w:i/>
            <w:color w:val="0000FF"/>
          </w:rPr>
          <w:t>КонсультантПлюс</w:t>
        </w:r>
        <w:proofErr w:type="spellEnd"/>
        <w:r>
          <w:rPr>
            <w:rFonts w:ascii="Calibri" w:hAnsi="Calibri" w:cs="Calibri"/>
            <w:i/>
            <w:color w:val="0000FF"/>
          </w:rPr>
          <w:t>}</w:t>
        </w:r>
      </w:hyperlink>
      <w:r>
        <w:rPr>
          <w:rFonts w:ascii="Calibri" w:hAnsi="Calibri" w:cs="Calibri"/>
        </w:rPr>
        <w:br/>
      </w:r>
    </w:p>
    <w:p w:rsidR="004C0D17" w:rsidRDefault="004C0D1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113. Отказ в государственной регистрации в государственном водном реестре решения передается заявителю непосредственно или высылается по указанному заявителем почтовому адресу с уведомлением о вручении в течение 2 дней с момента получения такого отказа.</w:t>
      </w:r>
    </w:p>
    <w:p w:rsidR="004C0D17" w:rsidRDefault="004C0D1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114. При поступлении в уполномоченный орган документов, направленных с использованием единого портала, указанный отказ, подписанный электронной подписью уполномоченного лица в соответствии с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63-ФЗ, высылается заявителю с использованием единого портала.</w:t>
      </w:r>
    </w:p>
    <w:p w:rsidR="004C0D17" w:rsidRDefault="004C0D1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115. Срок административной процедуры составляет не более 2 рабочих дней с момента получения документа, указанного в </w:t>
      </w:r>
      <w:hyperlink r:id="rId8" w:history="1">
        <w:r>
          <w:rPr>
            <w:rFonts w:ascii="Calibri" w:hAnsi="Calibri" w:cs="Calibri"/>
            <w:color w:val="0000FF"/>
          </w:rPr>
          <w:t>пункте 108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4C0D17" w:rsidRDefault="004C0D17">
      <w:pPr>
        <w:spacing w:after="1" w:line="220" w:lineRule="atLeast"/>
      </w:pPr>
      <w:hyperlink r:id="rId9" w:history="1">
        <w:r>
          <w:rPr>
            <w:rFonts w:ascii="Calibri" w:hAnsi="Calibri" w:cs="Calibri"/>
            <w:i/>
            <w:color w:val="0000FF"/>
          </w:rPr>
          <w:br/>
          <w:t>Приказ Минприроды России от 29.06.2020 N 400 "Об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частей, находящихся в федеральной собственности и расположенных на территориях субъектов Российской Федерации, в пользование на основании решений о предоставлении водных объектов в пользование" {</w:t>
        </w:r>
        <w:proofErr w:type="spellStart"/>
        <w:r>
          <w:rPr>
            <w:rFonts w:ascii="Calibri" w:hAnsi="Calibri" w:cs="Calibri"/>
            <w:i/>
            <w:color w:val="0000FF"/>
          </w:rPr>
          <w:t>КонсультантПлюс</w:t>
        </w:r>
        <w:proofErr w:type="spellEnd"/>
        <w:r>
          <w:rPr>
            <w:rFonts w:ascii="Calibri" w:hAnsi="Calibri" w:cs="Calibri"/>
            <w:i/>
            <w:color w:val="0000FF"/>
          </w:rPr>
          <w:t>}</w:t>
        </w:r>
      </w:hyperlink>
      <w:r>
        <w:rPr>
          <w:rFonts w:ascii="Calibri" w:hAnsi="Calibri" w:cs="Calibri"/>
        </w:rPr>
        <w:br/>
      </w:r>
    </w:p>
    <w:p w:rsidR="00FD3B58" w:rsidRDefault="00FD3B58">
      <w:bookmarkStart w:id="0" w:name="_GoBack"/>
      <w:bookmarkEnd w:id="0"/>
    </w:p>
    <w:sectPr w:rsidR="00FD3B58" w:rsidSect="00ED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17"/>
    <w:rsid w:val="004C0D17"/>
    <w:rsid w:val="00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0E657-5706-48D0-BBD7-8BF90AAC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0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6827F37BAAD1C764018F2E40EB9FF29A062F7274BD0EC5E038073E601F5AE7465A3D0B0BFF563C23E47D89D9B511E7643CF0482A53484C22m6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6827F37BAAD1C764018F2E40EB9FF29A09287271BC0EC5E038073E601F5AE7545A650709F94A3525F12BD89F2Em1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3C31A4525E1C1853D18EAA55A8B483135D2F1F427C1D76E4CE774FBEF9F6E15D98567F6EFA2AB58A408BF663254D6F8BA0665C58915AD7jBm7V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53C31A4525E1C1853D18EAA55A8B4831352281F477D1D76E4CE774FBEF9F6E14F980E736CFC36BC8D55DDA725j7m1V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E876C3159D9495EB16AD1D700E5047D050703179E8ECDA18D302D3BBC234FEDCE595BC06A25E4CD16FEFB37368004AFE9B5B94B7EB3DCD9i5j4V" TargetMode="External"/><Relationship Id="rId9" Type="http://schemas.openxmlformats.org/officeDocument/2006/relationships/hyperlink" Target="consultantplus://offline/ref=766827F37BAAD1C764018F2E40EB9FF29A062F7274BD0EC5E038073E601F5AE7465A3D0B0BFF573522E47D89D9B511E7643CF0482A53484C22m6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Анна Михайловна</dc:creator>
  <cp:keywords/>
  <dc:description/>
  <cp:lastModifiedBy>Данилова Анна Михайловна</cp:lastModifiedBy>
  <cp:revision>1</cp:revision>
  <dcterms:created xsi:type="dcterms:W3CDTF">2021-07-25T21:35:00Z</dcterms:created>
  <dcterms:modified xsi:type="dcterms:W3CDTF">2021-07-25T21:39:00Z</dcterms:modified>
</cp:coreProperties>
</file>