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36" w:rsidRPr="008D13CF" w:rsidRDefault="00947BFC" w:rsidP="00D23436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А С П О Р Я Ж Е Н И Е </w:t>
      </w: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D23436" w:rsidRPr="008D13CF" w:rsidRDefault="00D23436" w:rsidP="00D23436">
      <w:pPr>
        <w:spacing w:line="360" w:lineRule="auto"/>
        <w:jc w:val="center"/>
        <w:rPr>
          <w:b/>
          <w:sz w:val="16"/>
          <w:szCs w:val="16"/>
        </w:rPr>
      </w:pPr>
    </w:p>
    <w:p w:rsidR="00D23436" w:rsidRPr="008D13CF" w:rsidRDefault="00D23436" w:rsidP="00D2343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5E7F53" w:rsidRPr="008D13CF" w:rsidTr="0057687F">
        <w:tc>
          <w:tcPr>
            <w:tcW w:w="2552" w:type="dxa"/>
            <w:tcBorders>
              <w:bottom w:val="single" w:sz="4" w:space="0" w:color="auto"/>
            </w:tcBorders>
          </w:tcPr>
          <w:p w:rsidR="005E7F53" w:rsidRPr="008D13CF" w:rsidRDefault="005E7F53" w:rsidP="0057687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5E7F53" w:rsidRPr="008D13CF" w:rsidRDefault="005E7F53" w:rsidP="0057687F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7F53" w:rsidRPr="008D13CF" w:rsidRDefault="005E7F53" w:rsidP="0057687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23436" w:rsidRPr="008D13CF" w:rsidRDefault="005E7F53" w:rsidP="00D23436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</w:t>
      </w:r>
      <w:r w:rsidR="00D23436" w:rsidRPr="008D13CF">
        <w:rPr>
          <w:sz w:val="36"/>
          <w:vertAlign w:val="superscript"/>
        </w:rPr>
        <w:t xml:space="preserve">             г. Петропавловск-Камчатский</w:t>
      </w:r>
    </w:p>
    <w:p w:rsidR="00D23436" w:rsidRPr="008D13CF" w:rsidRDefault="00D23436" w:rsidP="00D23436">
      <w:pPr>
        <w:adjustRightInd w:val="0"/>
        <w:ind w:firstLine="720"/>
        <w:jc w:val="both"/>
        <w:rPr>
          <w:sz w:val="22"/>
          <w:szCs w:val="22"/>
        </w:rPr>
      </w:pPr>
    </w:p>
    <w:p w:rsidR="000F2DC4" w:rsidRDefault="000F2DC4" w:rsidP="00D23436">
      <w:pPr>
        <w:adjustRightInd w:val="0"/>
        <w:ind w:firstLine="720"/>
        <w:jc w:val="both"/>
        <w:rPr>
          <w:szCs w:val="28"/>
        </w:rPr>
      </w:pPr>
    </w:p>
    <w:p w:rsidR="00D23436" w:rsidRPr="008D13CF" w:rsidRDefault="000F2DC4" w:rsidP="00D23436">
      <w:pPr>
        <w:adjustRightInd w:val="0"/>
        <w:ind w:firstLine="720"/>
        <w:jc w:val="both"/>
        <w:rPr>
          <w:szCs w:val="28"/>
        </w:rPr>
      </w:pPr>
      <w:r w:rsidRPr="000F2DC4">
        <w:rPr>
          <w:szCs w:val="28"/>
        </w:rPr>
        <w:t xml:space="preserve">Внести в приложение к </w:t>
      </w:r>
      <w:r w:rsidR="005B22AC">
        <w:rPr>
          <w:szCs w:val="28"/>
        </w:rPr>
        <w:t>р</w:t>
      </w:r>
      <w:r w:rsidRPr="000F2DC4">
        <w:rPr>
          <w:szCs w:val="28"/>
        </w:rPr>
        <w:t xml:space="preserve">аспоряжению Правительства  </w:t>
      </w:r>
      <w:r w:rsidR="00A0608F">
        <w:rPr>
          <w:szCs w:val="28"/>
        </w:rPr>
        <w:t>Камчатского края от 11.12.2017 №</w:t>
      </w:r>
      <w:r w:rsidRPr="000F2DC4">
        <w:rPr>
          <w:szCs w:val="28"/>
        </w:rPr>
        <w:t xml:space="preserve"> 506-РП </w:t>
      </w:r>
      <w:r w:rsidR="005B22AC">
        <w:rPr>
          <w:szCs w:val="28"/>
        </w:rPr>
        <w:t>«</w:t>
      </w:r>
      <w:r w:rsidR="005B22AC" w:rsidRPr="005B22AC">
        <w:rPr>
          <w:szCs w:val="28"/>
        </w:rPr>
        <w:t>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оказываемых и выполняемых краевыми государственными (муниципальными) учреждениями</w:t>
      </w:r>
      <w:r w:rsidR="005B22AC">
        <w:rPr>
          <w:szCs w:val="28"/>
        </w:rPr>
        <w:t xml:space="preserve">» </w:t>
      </w:r>
      <w:r w:rsidRPr="000F2DC4">
        <w:rPr>
          <w:szCs w:val="28"/>
        </w:rPr>
        <w:t>следующие изменения:</w:t>
      </w:r>
    </w:p>
    <w:p w:rsidR="000F2DC4" w:rsidRPr="000F2DC4" w:rsidRDefault="00A0608F" w:rsidP="00A0608F">
      <w:pPr>
        <w:suppressAutoHyphens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  <w:r w:rsidR="005B22AC">
        <w:rPr>
          <w:szCs w:val="28"/>
        </w:rPr>
        <w:t>д</w:t>
      </w:r>
      <w:r w:rsidR="000F2DC4" w:rsidRPr="000F2DC4">
        <w:rPr>
          <w:szCs w:val="28"/>
        </w:rPr>
        <w:t>ополнить радел 1.5 Государственные услуги и работы в сфере Охрана окружающей среды, водное хозяйство пунктом 1.5.2.4</w:t>
      </w:r>
      <w:r>
        <w:rPr>
          <w:szCs w:val="28"/>
        </w:rPr>
        <w:t xml:space="preserve"> следующего содержания:</w:t>
      </w:r>
    </w:p>
    <w:p w:rsidR="000F2DC4" w:rsidRDefault="000F2DC4" w:rsidP="0077767D">
      <w:pPr>
        <w:suppressAutoHyphens/>
        <w:adjustRightInd w:val="0"/>
        <w:jc w:val="both"/>
        <w:rPr>
          <w:szCs w:val="28"/>
        </w:rPr>
      </w:pPr>
    </w:p>
    <w:p w:rsidR="000F2DC4" w:rsidRDefault="000F2DC4" w:rsidP="00F11E8F">
      <w:pPr>
        <w:suppressAutoHyphens/>
        <w:adjustRightInd w:val="0"/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976"/>
        <w:gridCol w:w="981"/>
        <w:gridCol w:w="847"/>
        <w:gridCol w:w="605"/>
        <w:gridCol w:w="835"/>
        <w:gridCol w:w="1040"/>
        <w:gridCol w:w="874"/>
        <w:gridCol w:w="1160"/>
        <w:gridCol w:w="960"/>
        <w:gridCol w:w="1045"/>
      </w:tblGrid>
      <w:tr w:rsidR="00143E77" w:rsidRPr="00F64764" w:rsidTr="00143E77">
        <w:tc>
          <w:tcPr>
            <w:tcW w:w="526" w:type="dxa"/>
          </w:tcPr>
          <w:p w:rsidR="0077767D" w:rsidRPr="00F64764" w:rsidRDefault="0077767D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№</w:t>
            </w:r>
          </w:p>
        </w:tc>
        <w:tc>
          <w:tcPr>
            <w:tcW w:w="964" w:type="dxa"/>
          </w:tcPr>
          <w:p w:rsidR="0077767D" w:rsidRPr="00F64764" w:rsidRDefault="0077767D" w:rsidP="0077767D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Наименование услуги (работы)</w:t>
            </w:r>
          </w:p>
          <w:p w:rsidR="0077767D" w:rsidRPr="00F64764" w:rsidRDefault="0077767D" w:rsidP="0077767D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9" w:type="dxa"/>
          </w:tcPr>
          <w:p w:rsidR="0077767D" w:rsidRPr="00F64764" w:rsidRDefault="00F64764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Содержание услуги (работы)</w:t>
            </w:r>
          </w:p>
        </w:tc>
        <w:tc>
          <w:tcPr>
            <w:tcW w:w="837" w:type="dxa"/>
          </w:tcPr>
          <w:p w:rsidR="0077767D" w:rsidRPr="00F64764" w:rsidRDefault="00F64764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Условия (формы) оказания услуги (выполнения работы)</w:t>
            </w:r>
          </w:p>
        </w:tc>
        <w:tc>
          <w:tcPr>
            <w:tcW w:w="598" w:type="dxa"/>
          </w:tcPr>
          <w:p w:rsidR="0077767D" w:rsidRPr="00F64764" w:rsidRDefault="00F64764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Код ОКВЭД</w:t>
            </w:r>
          </w:p>
        </w:tc>
        <w:tc>
          <w:tcPr>
            <w:tcW w:w="825" w:type="dxa"/>
          </w:tcPr>
          <w:p w:rsidR="0077767D" w:rsidRPr="00F64764" w:rsidRDefault="00F64764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Услуга (работа) платная (бесплатная)</w:t>
            </w:r>
          </w:p>
        </w:tc>
        <w:tc>
          <w:tcPr>
            <w:tcW w:w="1026" w:type="dxa"/>
          </w:tcPr>
          <w:p w:rsidR="0077767D" w:rsidRPr="00F64764" w:rsidRDefault="00F64764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Категории потребителей </w:t>
            </w:r>
            <w:r w:rsidRPr="00F64764">
              <w:rPr>
                <w:sz w:val="22"/>
                <w:szCs w:val="22"/>
              </w:rPr>
              <w:t>услуги (работы)</w:t>
            </w:r>
          </w:p>
        </w:tc>
        <w:tc>
          <w:tcPr>
            <w:tcW w:w="946" w:type="dxa"/>
          </w:tcPr>
          <w:p w:rsidR="0077767D" w:rsidRPr="00F64764" w:rsidRDefault="00F64764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Показатель объема услуги (работы) и единицы измерени</w:t>
            </w:r>
            <w:r w:rsidR="00EF636E">
              <w:rPr>
                <w:sz w:val="22"/>
                <w:szCs w:val="22"/>
              </w:rPr>
              <w:t>я</w:t>
            </w:r>
          </w:p>
        </w:tc>
        <w:tc>
          <w:tcPr>
            <w:tcW w:w="1144" w:type="dxa"/>
          </w:tcPr>
          <w:p w:rsidR="0077767D" w:rsidRPr="00F64764" w:rsidRDefault="00F64764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Показатель качества услуги (работы) и единицы их измерения</w:t>
            </w:r>
          </w:p>
        </w:tc>
        <w:tc>
          <w:tcPr>
            <w:tcW w:w="947" w:type="dxa"/>
          </w:tcPr>
          <w:p w:rsidR="0077767D" w:rsidRPr="00F64764" w:rsidRDefault="00F64764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Учреждения, оказывающие услугу (выполняющие работу)</w:t>
            </w:r>
          </w:p>
        </w:tc>
        <w:tc>
          <w:tcPr>
            <w:tcW w:w="1031" w:type="dxa"/>
          </w:tcPr>
          <w:p w:rsidR="0077767D" w:rsidRPr="00F64764" w:rsidRDefault="00F64764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Реквизиты нормативных правовых актов Камчатского края (муниципальных правовых актов), являющихся основанием для оказания услуги (выполнения работы)</w:t>
            </w:r>
          </w:p>
        </w:tc>
      </w:tr>
      <w:tr w:rsidR="00143E77" w:rsidRPr="00F64764" w:rsidTr="00143E77">
        <w:tc>
          <w:tcPr>
            <w:tcW w:w="526" w:type="dxa"/>
          </w:tcPr>
          <w:p w:rsidR="0077767D" w:rsidRPr="00F64764" w:rsidRDefault="0077767D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</w:tcPr>
          <w:p w:rsidR="0077767D" w:rsidRPr="00F64764" w:rsidRDefault="0077767D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2</w:t>
            </w:r>
          </w:p>
        </w:tc>
        <w:tc>
          <w:tcPr>
            <w:tcW w:w="1009" w:type="dxa"/>
          </w:tcPr>
          <w:p w:rsidR="0077767D" w:rsidRPr="00F64764" w:rsidRDefault="0077767D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3</w:t>
            </w:r>
          </w:p>
        </w:tc>
        <w:tc>
          <w:tcPr>
            <w:tcW w:w="837" w:type="dxa"/>
          </w:tcPr>
          <w:p w:rsidR="0077767D" w:rsidRPr="00F64764" w:rsidRDefault="0077767D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4</w:t>
            </w:r>
          </w:p>
        </w:tc>
        <w:tc>
          <w:tcPr>
            <w:tcW w:w="598" w:type="dxa"/>
          </w:tcPr>
          <w:p w:rsidR="0077767D" w:rsidRPr="00F64764" w:rsidRDefault="0077767D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5</w:t>
            </w:r>
          </w:p>
        </w:tc>
        <w:tc>
          <w:tcPr>
            <w:tcW w:w="825" w:type="dxa"/>
          </w:tcPr>
          <w:p w:rsidR="0077767D" w:rsidRPr="00F64764" w:rsidRDefault="0077767D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6</w:t>
            </w:r>
          </w:p>
        </w:tc>
        <w:tc>
          <w:tcPr>
            <w:tcW w:w="1026" w:type="dxa"/>
          </w:tcPr>
          <w:p w:rsidR="0077767D" w:rsidRPr="00F64764" w:rsidRDefault="0077767D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7</w:t>
            </w:r>
          </w:p>
        </w:tc>
        <w:tc>
          <w:tcPr>
            <w:tcW w:w="946" w:type="dxa"/>
          </w:tcPr>
          <w:p w:rsidR="0077767D" w:rsidRPr="00F64764" w:rsidRDefault="0077767D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8</w:t>
            </w:r>
          </w:p>
        </w:tc>
        <w:tc>
          <w:tcPr>
            <w:tcW w:w="1144" w:type="dxa"/>
          </w:tcPr>
          <w:p w:rsidR="0077767D" w:rsidRPr="00F64764" w:rsidRDefault="0077767D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9</w:t>
            </w:r>
          </w:p>
        </w:tc>
        <w:tc>
          <w:tcPr>
            <w:tcW w:w="947" w:type="dxa"/>
          </w:tcPr>
          <w:p w:rsidR="0077767D" w:rsidRPr="00F64764" w:rsidRDefault="0077767D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</w:tcPr>
          <w:p w:rsidR="0077767D" w:rsidRPr="00F64764" w:rsidRDefault="0077767D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t>11</w:t>
            </w:r>
          </w:p>
        </w:tc>
      </w:tr>
      <w:tr w:rsidR="00F11E8F" w:rsidRPr="00F64764" w:rsidTr="00143E77">
        <w:trPr>
          <w:trHeight w:val="1281"/>
        </w:trPr>
        <w:tc>
          <w:tcPr>
            <w:tcW w:w="526" w:type="dxa"/>
          </w:tcPr>
          <w:p w:rsidR="0077767D" w:rsidRPr="00F64764" w:rsidRDefault="00F64764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64764">
              <w:rPr>
                <w:sz w:val="22"/>
                <w:szCs w:val="22"/>
              </w:rPr>
              <w:lastRenderedPageBreak/>
              <w:t>1.5.2.4</w:t>
            </w:r>
          </w:p>
        </w:tc>
        <w:tc>
          <w:tcPr>
            <w:tcW w:w="964" w:type="dxa"/>
          </w:tcPr>
          <w:p w:rsidR="0077767D" w:rsidRPr="00F64764" w:rsidRDefault="00A83F01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в области экологического мониторинга</w:t>
            </w:r>
            <w:r w:rsidR="00A0475D">
              <w:rPr>
                <w:sz w:val="22"/>
                <w:szCs w:val="22"/>
              </w:rPr>
              <w:t xml:space="preserve"> (мониторинга окружающей среды)</w:t>
            </w:r>
          </w:p>
        </w:tc>
        <w:tc>
          <w:tcPr>
            <w:tcW w:w="1009" w:type="dxa"/>
          </w:tcPr>
          <w:p w:rsidR="0077767D" w:rsidRPr="00F64764" w:rsidRDefault="002631CF" w:rsidP="00EF636E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2631CF">
              <w:rPr>
                <w:sz w:val="22"/>
                <w:szCs w:val="22"/>
              </w:rPr>
              <w:t>Осуществление мероприятий</w:t>
            </w:r>
            <w:r>
              <w:rPr>
                <w:sz w:val="22"/>
                <w:szCs w:val="22"/>
              </w:rPr>
              <w:t xml:space="preserve"> в области экологического мониторинга </w:t>
            </w:r>
            <w:r w:rsidR="00A0475D">
              <w:rPr>
                <w:sz w:val="22"/>
                <w:szCs w:val="22"/>
              </w:rPr>
              <w:t>(мониторинга окружающей среды)</w:t>
            </w:r>
          </w:p>
        </w:tc>
        <w:tc>
          <w:tcPr>
            <w:tcW w:w="837" w:type="dxa"/>
          </w:tcPr>
          <w:p w:rsidR="0077767D" w:rsidRPr="00F64764" w:rsidRDefault="002631CF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2631CF">
              <w:rPr>
                <w:sz w:val="22"/>
                <w:szCs w:val="22"/>
              </w:rPr>
              <w:t>В плановой форме</w:t>
            </w:r>
          </w:p>
        </w:tc>
        <w:tc>
          <w:tcPr>
            <w:tcW w:w="598" w:type="dxa"/>
          </w:tcPr>
          <w:p w:rsidR="0077767D" w:rsidRPr="00F64764" w:rsidRDefault="00CD1207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CD1207">
              <w:rPr>
                <w:sz w:val="22"/>
                <w:szCs w:val="22"/>
              </w:rPr>
              <w:t>91.04</w:t>
            </w:r>
          </w:p>
        </w:tc>
        <w:tc>
          <w:tcPr>
            <w:tcW w:w="825" w:type="dxa"/>
          </w:tcPr>
          <w:p w:rsidR="0077767D" w:rsidRPr="00F64764" w:rsidRDefault="002631CF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2631CF">
              <w:rPr>
                <w:sz w:val="22"/>
                <w:szCs w:val="22"/>
              </w:rPr>
              <w:t>бесплатная</w:t>
            </w:r>
          </w:p>
        </w:tc>
        <w:tc>
          <w:tcPr>
            <w:tcW w:w="1026" w:type="dxa"/>
          </w:tcPr>
          <w:p w:rsidR="002631CF" w:rsidRPr="002631CF" w:rsidRDefault="002631CF" w:rsidP="002631CF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2631CF">
              <w:rPr>
                <w:sz w:val="22"/>
                <w:szCs w:val="22"/>
              </w:rPr>
              <w:t>интересах общества; Юридические лица; Физические лица; Орган государственной власти или местного самоуправления</w:t>
            </w:r>
          </w:p>
          <w:p w:rsidR="002631CF" w:rsidRPr="002631CF" w:rsidRDefault="002631CF" w:rsidP="002631CF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2631CF">
              <w:rPr>
                <w:sz w:val="22"/>
                <w:szCs w:val="22"/>
              </w:rPr>
              <w:t>В</w:t>
            </w:r>
          </w:p>
          <w:p w:rsidR="0077767D" w:rsidRPr="00F64764" w:rsidRDefault="002631CF" w:rsidP="002631CF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2631CF">
              <w:rPr>
                <w:sz w:val="22"/>
                <w:szCs w:val="22"/>
              </w:rPr>
              <w:t xml:space="preserve"> </w:t>
            </w:r>
            <w:proofErr w:type="gramStart"/>
            <w:r w:rsidRPr="002631CF">
              <w:rPr>
                <w:sz w:val="22"/>
                <w:szCs w:val="22"/>
              </w:rPr>
              <w:t>интересах</w:t>
            </w:r>
            <w:proofErr w:type="gramEnd"/>
            <w:r w:rsidRPr="002631CF">
              <w:rPr>
                <w:sz w:val="22"/>
                <w:szCs w:val="22"/>
              </w:rPr>
              <w:t xml:space="preserve"> общества; Юридические лица; Физические лица; Орган государственной власти или местно</w:t>
            </w:r>
          </w:p>
        </w:tc>
        <w:tc>
          <w:tcPr>
            <w:tcW w:w="946" w:type="dxa"/>
          </w:tcPr>
          <w:p w:rsidR="00F11E8F" w:rsidRDefault="00F11E8F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631CF">
              <w:rPr>
                <w:sz w:val="22"/>
                <w:szCs w:val="22"/>
              </w:rPr>
              <w:t>Количество замеряемых параметров окружающей среды,</w:t>
            </w:r>
            <w:r w:rsidR="00EF636E">
              <w:rPr>
                <w:sz w:val="22"/>
                <w:szCs w:val="22"/>
              </w:rPr>
              <w:t xml:space="preserve"> </w:t>
            </w:r>
            <w:r w:rsidR="002631CF">
              <w:rPr>
                <w:sz w:val="22"/>
                <w:szCs w:val="22"/>
              </w:rPr>
              <w:t>ед.</w:t>
            </w:r>
          </w:p>
          <w:p w:rsidR="00F11E8F" w:rsidRDefault="00F11E8F" w:rsidP="00F11E8F">
            <w:pPr>
              <w:rPr>
                <w:sz w:val="22"/>
                <w:szCs w:val="22"/>
              </w:rPr>
            </w:pPr>
          </w:p>
          <w:p w:rsidR="0077767D" w:rsidRPr="00F11E8F" w:rsidRDefault="00F11E8F" w:rsidP="00F11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2.Количество ведущихся многолетних наблюдений,</w:t>
            </w:r>
            <w:r w:rsidR="00EF63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ед</w:t>
            </w:r>
            <w:r w:rsidR="00EF636E">
              <w:rPr>
                <w:sz w:val="22"/>
                <w:szCs w:val="22"/>
              </w:rPr>
              <w:t>.</w:t>
            </w:r>
          </w:p>
        </w:tc>
        <w:tc>
          <w:tcPr>
            <w:tcW w:w="1144" w:type="dxa"/>
          </w:tcPr>
          <w:p w:rsidR="0077767D" w:rsidRDefault="00F11E8F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631CF">
              <w:rPr>
                <w:sz w:val="22"/>
                <w:szCs w:val="22"/>
              </w:rPr>
              <w:t xml:space="preserve">Доля площади ООПТ, </w:t>
            </w:r>
            <w:r>
              <w:rPr>
                <w:sz w:val="22"/>
                <w:szCs w:val="22"/>
              </w:rPr>
              <w:t>охваченной экологическим мониторингом,%</w:t>
            </w:r>
          </w:p>
          <w:p w:rsidR="00F11E8F" w:rsidRDefault="00F11E8F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</w:p>
          <w:p w:rsidR="00F11E8F" w:rsidRDefault="00F11E8F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</w:p>
          <w:p w:rsidR="00F11E8F" w:rsidRPr="00F64764" w:rsidRDefault="00F11E8F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2.Доля ведущихся многолетни</w:t>
            </w:r>
            <w:proofErr w:type="gramStart"/>
            <w:r>
              <w:rPr>
                <w:sz w:val="22"/>
                <w:szCs w:val="22"/>
              </w:rPr>
              <w:t>х(</w:t>
            </w:r>
            <w:proofErr w:type="gramEnd"/>
            <w:r>
              <w:rPr>
                <w:sz w:val="22"/>
                <w:szCs w:val="22"/>
              </w:rPr>
              <w:t>более 10 лет) рядов наблюдений,%</w:t>
            </w:r>
          </w:p>
        </w:tc>
        <w:tc>
          <w:tcPr>
            <w:tcW w:w="947" w:type="dxa"/>
          </w:tcPr>
          <w:p w:rsidR="0077767D" w:rsidRPr="00F64764" w:rsidRDefault="00F11E8F" w:rsidP="00020E92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11E8F">
              <w:rPr>
                <w:sz w:val="22"/>
                <w:szCs w:val="22"/>
              </w:rPr>
              <w:t>Бюджетные</w:t>
            </w:r>
          </w:p>
        </w:tc>
        <w:tc>
          <w:tcPr>
            <w:tcW w:w="1031" w:type="dxa"/>
          </w:tcPr>
          <w:p w:rsidR="0077767D" w:rsidRPr="00F64764" w:rsidRDefault="00F11E8F" w:rsidP="00EF636E">
            <w:pPr>
              <w:suppressAutoHyphens/>
              <w:adjustRightInd w:val="0"/>
              <w:jc w:val="both"/>
              <w:rPr>
                <w:sz w:val="22"/>
                <w:szCs w:val="22"/>
              </w:rPr>
            </w:pPr>
            <w:r w:rsidRPr="00F11E8F">
              <w:rPr>
                <w:sz w:val="22"/>
                <w:szCs w:val="22"/>
              </w:rPr>
              <w:t xml:space="preserve">Закон Камчатского края от 29.12.2014 </w:t>
            </w:r>
            <w:r w:rsidR="00EF636E">
              <w:rPr>
                <w:sz w:val="22"/>
                <w:szCs w:val="22"/>
              </w:rPr>
              <w:t>№</w:t>
            </w:r>
            <w:r w:rsidRPr="00F11E8F">
              <w:rPr>
                <w:sz w:val="22"/>
                <w:szCs w:val="22"/>
              </w:rPr>
              <w:t xml:space="preserve"> 564 "Об особо охраняемых природных территориях в Камчатском крае"</w:t>
            </w:r>
          </w:p>
        </w:tc>
      </w:tr>
    </w:tbl>
    <w:p w:rsidR="0077767D" w:rsidRPr="00F64764" w:rsidRDefault="0077767D" w:rsidP="00020E92">
      <w:pPr>
        <w:suppressAutoHyphens/>
        <w:adjustRightInd w:val="0"/>
        <w:ind w:firstLine="720"/>
        <w:jc w:val="both"/>
        <w:rPr>
          <w:sz w:val="22"/>
          <w:szCs w:val="22"/>
        </w:rPr>
      </w:pPr>
    </w:p>
    <w:p w:rsidR="000F2DC4" w:rsidRPr="00F64764" w:rsidRDefault="000F2DC4" w:rsidP="00020E92">
      <w:pPr>
        <w:suppressAutoHyphens/>
        <w:adjustRightInd w:val="0"/>
        <w:ind w:firstLine="720"/>
        <w:jc w:val="both"/>
        <w:rPr>
          <w:sz w:val="22"/>
          <w:szCs w:val="22"/>
        </w:rPr>
      </w:pPr>
    </w:p>
    <w:p w:rsidR="000F2DC4" w:rsidRDefault="000F2DC4" w:rsidP="00020E92">
      <w:pPr>
        <w:suppressAutoHyphens/>
        <w:adjustRightInd w:val="0"/>
        <w:ind w:firstLine="720"/>
        <w:jc w:val="both"/>
        <w:rPr>
          <w:szCs w:val="28"/>
        </w:rPr>
      </w:pPr>
    </w:p>
    <w:p w:rsidR="006E4B23" w:rsidRDefault="006E4B23" w:rsidP="00D23436">
      <w:pPr>
        <w:adjustRightInd w:val="0"/>
        <w:ind w:firstLine="720"/>
        <w:jc w:val="both"/>
        <w:rPr>
          <w:szCs w:val="28"/>
        </w:rPr>
      </w:pPr>
    </w:p>
    <w:p w:rsidR="00F64764" w:rsidRDefault="00F64764" w:rsidP="00D23436">
      <w:pPr>
        <w:adjustRightInd w:val="0"/>
        <w:ind w:firstLine="720"/>
        <w:jc w:val="both"/>
        <w:rPr>
          <w:szCs w:val="28"/>
        </w:rPr>
      </w:pPr>
    </w:p>
    <w:p w:rsidR="00F64764" w:rsidRDefault="00F64764" w:rsidP="00D23436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753EF7">
      <w:pPr>
        <w:adjustRightInd w:val="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7728D5" w:rsidTr="007728D5">
        <w:trPr>
          <w:trHeight w:val="1936"/>
        </w:trPr>
        <w:tc>
          <w:tcPr>
            <w:tcW w:w="4145" w:type="dxa"/>
            <w:hideMark/>
          </w:tcPr>
          <w:p w:rsidR="007728D5" w:rsidRDefault="007728D5">
            <w:pPr>
              <w:ind w:left="30"/>
            </w:pPr>
            <w:r>
              <w:rPr>
                <w:szCs w:val="28"/>
              </w:rPr>
              <w:t>Председатель Правительства - Первый вице-губернатор Камчатского края</w:t>
            </w:r>
          </w:p>
        </w:tc>
        <w:tc>
          <w:tcPr>
            <w:tcW w:w="2943" w:type="dxa"/>
          </w:tcPr>
          <w:p w:rsidR="007728D5" w:rsidRDefault="007728D5">
            <w:bookmarkStart w:id="0" w:name="SIGNERSTAMP1"/>
            <w:r>
              <w:t>[горизонтальный штамп подписи 1]</w:t>
            </w:r>
            <w:bookmarkEnd w:id="0"/>
          </w:p>
          <w:p w:rsidR="007728D5" w:rsidRDefault="007728D5">
            <w:pPr>
              <w:ind w:left="142" w:hanging="142"/>
              <w:jc w:val="right"/>
            </w:pPr>
          </w:p>
        </w:tc>
        <w:tc>
          <w:tcPr>
            <w:tcW w:w="2727" w:type="dxa"/>
          </w:tcPr>
          <w:p w:rsidR="007728D5" w:rsidRDefault="007728D5">
            <w:pPr>
              <w:ind w:left="142" w:right="126" w:hanging="142"/>
              <w:jc w:val="right"/>
            </w:pPr>
          </w:p>
          <w:p w:rsidR="007728D5" w:rsidRDefault="007728D5">
            <w:pPr>
              <w:ind w:left="142" w:right="126" w:hanging="142"/>
              <w:jc w:val="right"/>
            </w:pPr>
          </w:p>
          <w:p w:rsidR="007728D5" w:rsidRDefault="007728D5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F702B5" w:rsidRDefault="00F702B5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F702B5" w:rsidRDefault="00F702B5" w:rsidP="00F702B5">
      <w:pPr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F702B5" w:rsidRDefault="00F702B5" w:rsidP="00F702B5">
      <w:pPr>
        <w:jc w:val="center"/>
        <w:rPr>
          <w:szCs w:val="28"/>
        </w:rPr>
      </w:pPr>
      <w:r>
        <w:rPr>
          <w:szCs w:val="28"/>
        </w:rPr>
        <w:t>к проекту распоряжения Правительства Камчатского края «О внесении изменений в распоряжение Правительства Камчатского края от 11.12.2017 № 506-РП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оказываемых и выполняемых краевыми государственными (муниципальными) учреждениями»</w:t>
      </w:r>
    </w:p>
    <w:p w:rsidR="00F702B5" w:rsidRDefault="00F702B5" w:rsidP="00F702B5">
      <w:pPr>
        <w:jc w:val="center"/>
        <w:rPr>
          <w:szCs w:val="28"/>
        </w:rPr>
      </w:pPr>
    </w:p>
    <w:p w:rsidR="00F702B5" w:rsidRDefault="00F702B5" w:rsidP="00F702B5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proofErr w:type="gramStart"/>
      <w:r>
        <w:rPr>
          <w:kern w:val="28"/>
          <w:szCs w:val="28"/>
        </w:rPr>
        <w:t xml:space="preserve">Настоящий проект распоряжения </w:t>
      </w:r>
      <w:r>
        <w:rPr>
          <w:szCs w:val="28"/>
        </w:rPr>
        <w:t>Правительства</w:t>
      </w:r>
      <w:r>
        <w:rPr>
          <w:kern w:val="28"/>
          <w:szCs w:val="28"/>
        </w:rPr>
        <w:t xml:space="preserve"> Камчатского края разработан в соответствии с Постановлением Правительства Камчатского края от 29.09.2017 № 402-П «Об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оказываемых и выполняемых краевыми государственными (муниципальными) учреждениями, в Камчатском крае» в целях дополнения</w:t>
      </w:r>
      <w:proofErr w:type="gramEnd"/>
      <w:r>
        <w:rPr>
          <w:kern w:val="28"/>
          <w:szCs w:val="28"/>
        </w:rPr>
        <w:t xml:space="preserve"> </w:t>
      </w:r>
      <w:proofErr w:type="gramStart"/>
      <w:r>
        <w:rPr>
          <w:kern w:val="28"/>
          <w:szCs w:val="28"/>
        </w:rPr>
        <w:t>действующего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оказываемых и выполняемых краевыми государственными (муниципальными) учреждениями, утвержденного распоряжением Правительства Камчатского края от 11.12.2017 № 506-РП, новой государственной услугой по выполнению работ в области экологического мониторинга (мониторинга окружающей среды).</w:t>
      </w:r>
      <w:proofErr w:type="gramEnd"/>
    </w:p>
    <w:p w:rsidR="00F702B5" w:rsidRDefault="00F702B5" w:rsidP="00F702B5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Предоставление государственной услуги по выполнение работ в области экологического мониторинга (мониторинга окружающей среды) предусмотрено пунктом 4 части 2.2 раздела 2 Устава КГБУ «Природный парк «Вулканы Камчатки», утвержденного приказом Министерства природных ресурсов и экологии Камчатского края от 18.08.2015 № 248-П.  </w:t>
      </w:r>
    </w:p>
    <w:p w:rsidR="00F702B5" w:rsidRDefault="00F702B5" w:rsidP="00F702B5">
      <w:pPr>
        <w:suppressAutoHyphens/>
        <w:autoSpaceDE w:val="0"/>
        <w:autoSpaceDN w:val="0"/>
        <w:adjustRightInd w:val="0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          Проект распоряжения Правительства Камчатского края размещен 04.12.2020 в срок до 15.12.2020 на Едином </w:t>
      </w:r>
      <w:proofErr w:type="gramStart"/>
      <w:r>
        <w:rPr>
          <w:kern w:val="28"/>
          <w:szCs w:val="28"/>
        </w:rPr>
        <w:t>портале</w:t>
      </w:r>
      <w:proofErr w:type="gramEnd"/>
      <w:r>
        <w:rPr>
          <w:kern w:val="28"/>
          <w:szCs w:val="28"/>
        </w:rPr>
        <w:t xml:space="preserve"> проведения независимой антикоррупционной экспертизы и общественного обсуждения проектов нормативных правовых актов Камчатского края. </w:t>
      </w:r>
    </w:p>
    <w:p w:rsidR="00F702B5" w:rsidRDefault="00F702B5" w:rsidP="00F702B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распоряжения Правительства Камчатского края не подлежит оценке регулирующего воздействия в соответствии с </w:t>
      </w:r>
      <w:hyperlink r:id="rId9" w:history="1">
        <w:r>
          <w:rPr>
            <w:rStyle w:val="a6"/>
            <w:szCs w:val="28"/>
          </w:rPr>
          <w:t>постановлением</w:t>
        </w:r>
      </w:hyperlink>
      <w:r>
        <w:rPr>
          <w:szCs w:val="28"/>
        </w:rPr>
        <w:t xml:space="preserve"> Правительства Камчатского края от 06.06.2013 № 233-П «Об утверждении </w:t>
      </w:r>
      <w:proofErr w:type="gramStart"/>
      <w:r>
        <w:rPr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>
        <w:rPr>
          <w:szCs w:val="28"/>
        </w:rPr>
        <w:t xml:space="preserve"> Камчатского края и экспертизы нормативных правовых актов Камчатского края».</w:t>
      </w:r>
    </w:p>
    <w:p w:rsidR="00F702B5" w:rsidRDefault="00F702B5" w:rsidP="00F702B5">
      <w:pPr>
        <w:suppressAutoHyphens/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Для реализации настоящего распоряжения Правительства Камчатского края выделение </w:t>
      </w:r>
      <w:proofErr w:type="gramStart"/>
      <w:r>
        <w:rPr>
          <w:szCs w:val="28"/>
        </w:rPr>
        <w:t>дополнительных</w:t>
      </w:r>
      <w:proofErr w:type="gramEnd"/>
      <w:r>
        <w:rPr>
          <w:szCs w:val="28"/>
        </w:rPr>
        <w:t xml:space="preserve"> средства краевого бюджета не требуются.</w:t>
      </w:r>
    </w:p>
    <w:p w:rsidR="00F702B5" w:rsidRDefault="00F702B5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  <w:bookmarkStart w:id="1" w:name="_GoBack"/>
      <w:bookmarkEnd w:id="1"/>
    </w:p>
    <w:sectPr w:rsidR="00F702B5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7DA" w:rsidRDefault="008A37DA" w:rsidP="00342D13">
      <w:r>
        <w:separator/>
      </w:r>
    </w:p>
  </w:endnote>
  <w:endnote w:type="continuationSeparator" w:id="0">
    <w:p w:rsidR="008A37DA" w:rsidRDefault="008A37D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7DA" w:rsidRDefault="008A37DA" w:rsidP="00342D13">
      <w:r>
        <w:separator/>
      </w:r>
    </w:p>
  </w:footnote>
  <w:footnote w:type="continuationSeparator" w:id="0">
    <w:p w:rsidR="008A37DA" w:rsidRDefault="008A37DA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20E92"/>
    <w:rsid w:val="0003329F"/>
    <w:rsid w:val="00035C9A"/>
    <w:rsid w:val="00044126"/>
    <w:rsid w:val="000545B3"/>
    <w:rsid w:val="000C1841"/>
    <w:rsid w:val="000F2DC4"/>
    <w:rsid w:val="00123088"/>
    <w:rsid w:val="00143E77"/>
    <w:rsid w:val="001679F0"/>
    <w:rsid w:val="001723D0"/>
    <w:rsid w:val="00191854"/>
    <w:rsid w:val="00196836"/>
    <w:rsid w:val="001A748D"/>
    <w:rsid w:val="001E0B39"/>
    <w:rsid w:val="001E62AB"/>
    <w:rsid w:val="00200564"/>
    <w:rsid w:val="00223D68"/>
    <w:rsid w:val="00230F4D"/>
    <w:rsid w:val="00232A85"/>
    <w:rsid w:val="002631CF"/>
    <w:rsid w:val="002722F0"/>
    <w:rsid w:val="00296585"/>
    <w:rsid w:val="002A71B0"/>
    <w:rsid w:val="002B334D"/>
    <w:rsid w:val="002D43BE"/>
    <w:rsid w:val="00321E7D"/>
    <w:rsid w:val="00342D13"/>
    <w:rsid w:val="00352784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33B55"/>
    <w:rsid w:val="00536185"/>
    <w:rsid w:val="005709CE"/>
    <w:rsid w:val="0057687F"/>
    <w:rsid w:val="005B22AC"/>
    <w:rsid w:val="005E22DD"/>
    <w:rsid w:val="005E7F53"/>
    <w:rsid w:val="005F0B57"/>
    <w:rsid w:val="005F2BC6"/>
    <w:rsid w:val="00601A13"/>
    <w:rsid w:val="006277E6"/>
    <w:rsid w:val="006317BF"/>
    <w:rsid w:val="006604E4"/>
    <w:rsid w:val="006650EC"/>
    <w:rsid w:val="006979FB"/>
    <w:rsid w:val="006A5AB2"/>
    <w:rsid w:val="006D4BF2"/>
    <w:rsid w:val="006E4B23"/>
    <w:rsid w:val="00733DC4"/>
    <w:rsid w:val="00747197"/>
    <w:rsid w:val="00753EF7"/>
    <w:rsid w:val="00760202"/>
    <w:rsid w:val="007728D5"/>
    <w:rsid w:val="007749A3"/>
    <w:rsid w:val="0077767D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A37DA"/>
    <w:rsid w:val="008B7954"/>
    <w:rsid w:val="008D13CF"/>
    <w:rsid w:val="008F114E"/>
    <w:rsid w:val="008F586A"/>
    <w:rsid w:val="00905B59"/>
    <w:rsid w:val="009244DB"/>
    <w:rsid w:val="00941FB5"/>
    <w:rsid w:val="00947BFC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0475D"/>
    <w:rsid w:val="00A0608F"/>
    <w:rsid w:val="00A16406"/>
    <w:rsid w:val="00A52C9A"/>
    <w:rsid w:val="00A540B6"/>
    <w:rsid w:val="00A5593D"/>
    <w:rsid w:val="00A62100"/>
    <w:rsid w:val="00A63668"/>
    <w:rsid w:val="00A83F01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30623"/>
    <w:rsid w:val="00B524A1"/>
    <w:rsid w:val="00B539F9"/>
    <w:rsid w:val="00B540BB"/>
    <w:rsid w:val="00B60245"/>
    <w:rsid w:val="00B74965"/>
    <w:rsid w:val="00BA0BF0"/>
    <w:rsid w:val="00BA2CFB"/>
    <w:rsid w:val="00BA2D9F"/>
    <w:rsid w:val="00BB2158"/>
    <w:rsid w:val="00BD3083"/>
    <w:rsid w:val="00BF3927"/>
    <w:rsid w:val="00BF5293"/>
    <w:rsid w:val="00C00871"/>
    <w:rsid w:val="00C87DDD"/>
    <w:rsid w:val="00C93614"/>
    <w:rsid w:val="00C966C3"/>
    <w:rsid w:val="00CA2E6F"/>
    <w:rsid w:val="00CB67A4"/>
    <w:rsid w:val="00CD1207"/>
    <w:rsid w:val="00CD4A09"/>
    <w:rsid w:val="00CE0C96"/>
    <w:rsid w:val="00CE5360"/>
    <w:rsid w:val="00D04C82"/>
    <w:rsid w:val="00D23436"/>
    <w:rsid w:val="00D605CF"/>
    <w:rsid w:val="00DA3A2D"/>
    <w:rsid w:val="00DC34F7"/>
    <w:rsid w:val="00DD3F53"/>
    <w:rsid w:val="00E0636D"/>
    <w:rsid w:val="00E24ECE"/>
    <w:rsid w:val="00E34935"/>
    <w:rsid w:val="00E371B1"/>
    <w:rsid w:val="00E43D52"/>
    <w:rsid w:val="00E50355"/>
    <w:rsid w:val="00E704ED"/>
    <w:rsid w:val="00E70CDE"/>
    <w:rsid w:val="00E728D0"/>
    <w:rsid w:val="00E872A5"/>
    <w:rsid w:val="00E94805"/>
    <w:rsid w:val="00EB3A37"/>
    <w:rsid w:val="00EE0DFD"/>
    <w:rsid w:val="00EE60C2"/>
    <w:rsid w:val="00EE6F1E"/>
    <w:rsid w:val="00EF636E"/>
    <w:rsid w:val="00F11E8F"/>
    <w:rsid w:val="00F35D89"/>
    <w:rsid w:val="00F64764"/>
    <w:rsid w:val="00F702B5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753E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53EF7"/>
    <w:rPr>
      <w:sz w:val="28"/>
      <w:szCs w:val="24"/>
    </w:rPr>
  </w:style>
  <w:style w:type="paragraph" w:styleId="ae">
    <w:name w:val="footer"/>
    <w:basedOn w:val="a"/>
    <w:link w:val="af"/>
    <w:rsid w:val="00753E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53EF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753E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53EF7"/>
    <w:rPr>
      <w:sz w:val="28"/>
      <w:szCs w:val="24"/>
    </w:rPr>
  </w:style>
  <w:style w:type="paragraph" w:styleId="ae">
    <w:name w:val="footer"/>
    <w:basedOn w:val="a"/>
    <w:link w:val="af"/>
    <w:rsid w:val="00753E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53EF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42B8-E71A-4963-91E6-FAD99DF9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Войтенко Владимир Леонидович</cp:lastModifiedBy>
  <cp:revision>4</cp:revision>
  <cp:lastPrinted>2020-12-04T00:13:00Z</cp:lastPrinted>
  <dcterms:created xsi:type="dcterms:W3CDTF">2020-12-04T02:29:00Z</dcterms:created>
  <dcterms:modified xsi:type="dcterms:W3CDTF">2020-12-04T02:54:00Z</dcterms:modified>
</cp:coreProperties>
</file>