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BC" w:rsidRDefault="00C24FBC" w:rsidP="00C24FBC">
      <w:pPr>
        <w:jc w:val="center"/>
      </w:pPr>
      <w:r>
        <w:t>Порядок</w:t>
      </w:r>
    </w:p>
    <w:p w:rsidR="00C24FBC" w:rsidRDefault="00C24FBC" w:rsidP="00C24FBC">
      <w:pPr>
        <w:jc w:val="center"/>
      </w:pPr>
      <w:r>
        <w:t xml:space="preserve">уведомления представителя нанимателя о </w:t>
      </w:r>
      <w:r w:rsidRPr="00C24FBC">
        <w:t xml:space="preserve">фактах обращения в целях склонения к совершению коррупционных правонарушений государственного гражданского служащего </w:t>
      </w:r>
      <w:r>
        <w:t>К</w:t>
      </w:r>
      <w:r w:rsidRPr="00C24FBC">
        <w:t>амчатского края, в отношении которого</w:t>
      </w:r>
      <w:r>
        <w:t xml:space="preserve"> Министр природных ресурсов и экологии Камчатского края осуществляет полномочия представителя нанимателя</w:t>
      </w:r>
    </w:p>
    <w:p w:rsidR="00A40A8E" w:rsidRDefault="00C24FBC" w:rsidP="00C24FBC">
      <w:pPr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приказом Министерства природных ресурсов и экологии Камчатского края от 29.04.2011 № 52-П)</w:t>
      </w:r>
    </w:p>
    <w:p w:rsidR="00C24FBC" w:rsidRDefault="00C24FBC"/>
    <w:p w:rsidR="00C24FBC" w:rsidRDefault="00C24FBC" w:rsidP="00C24FBC">
      <w:pPr>
        <w:ind w:firstLine="709"/>
        <w:jc w:val="center"/>
      </w:pPr>
      <w:r>
        <w:t>1. Общие положения</w:t>
      </w:r>
    </w:p>
    <w:p w:rsidR="00C24FBC" w:rsidRDefault="00C24FBC" w:rsidP="00C24FBC">
      <w:pPr>
        <w:ind w:firstLine="709"/>
        <w:jc w:val="both"/>
      </w:pPr>
    </w:p>
    <w:p w:rsidR="00C24FBC" w:rsidRDefault="00C24FBC" w:rsidP="00C24FBC">
      <w:pPr>
        <w:ind w:firstLine="709"/>
        <w:jc w:val="both"/>
      </w:pPr>
      <w:r>
        <w:t xml:space="preserve">1.1. </w:t>
      </w:r>
      <w:proofErr w:type="gramStart"/>
      <w:r>
        <w:t>Настоящий Порядок определяет процедуру уведомления представителя нанимателя о фактах обращения в целях склонения государственного гражданского служащего Камчатского края, замещающего должность государственной гражданской службы Камчатского края в Министерстве природных ресурсов и экологии Камчатского края (далее – Министерство), за исключением государственных гражданских служащих, в отношении которых Губернатор Камчатского края осуществляет полномочия представителя нанимателя (далее – гражданский служащий), к совершению коррупционных правонарушений, а также перечень</w:t>
      </w:r>
      <w:proofErr w:type="gramEnd"/>
      <w:r>
        <w:t xml:space="preserve"> сведений, содержащихся в уведомлениях, порядок организации проверки этих сведений и порядок регистрации уведомлений.</w:t>
      </w:r>
    </w:p>
    <w:p w:rsidR="00C24FBC" w:rsidRDefault="00C24FBC" w:rsidP="00C24FBC">
      <w:pPr>
        <w:ind w:firstLine="709"/>
        <w:jc w:val="both"/>
      </w:pPr>
      <w:r>
        <w:t xml:space="preserve">1.2. </w:t>
      </w:r>
      <w:proofErr w:type="gramStart"/>
      <w:r>
        <w:t>Правовую основу настоящего Порядка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25.12.2008 № 273-ФЗ «О противодействии коррупции» (далее – Федеральный закон «О противодействии коррупции»), Закон Камчатского края от 20.11.2013 № 343 «О государственной гражданской службе Камчатского края», Закон Камчатского края от 18.12.2008 № 192 «О противодействии коррупции в Камчатском крае», иные нормативные правовые</w:t>
      </w:r>
      <w:proofErr w:type="gramEnd"/>
      <w:r>
        <w:t xml:space="preserve"> акты Российской Федерации и Камчатского края.</w:t>
      </w:r>
    </w:p>
    <w:p w:rsidR="00C24FBC" w:rsidRDefault="00C24FBC" w:rsidP="00C24FBC">
      <w:pPr>
        <w:ind w:firstLine="709"/>
        <w:jc w:val="both"/>
      </w:pPr>
      <w:r>
        <w:t>1.3. Фактом обращения к гражданскому служащему в целях склонения его к коррупционному правонарушению, в соответствии с Федеральным законом «О противодействии коррупции», является понуждение к совершению деяния от имени или в интересах физического или юридического лица, которое может повлечь:</w:t>
      </w:r>
    </w:p>
    <w:p w:rsidR="00C24FBC" w:rsidRDefault="00C24FBC" w:rsidP="00C24FBC">
      <w:pPr>
        <w:ind w:firstLine="709"/>
        <w:jc w:val="both"/>
      </w:pPr>
      <w:r>
        <w:t>1) злоупотребление служебным положением;</w:t>
      </w:r>
    </w:p>
    <w:p w:rsidR="00C24FBC" w:rsidRDefault="00C24FBC" w:rsidP="00C24FBC">
      <w:pPr>
        <w:ind w:firstLine="709"/>
        <w:jc w:val="both"/>
      </w:pPr>
      <w:r>
        <w:t>2) дача взятки, получение взятки;</w:t>
      </w:r>
    </w:p>
    <w:p w:rsidR="00C24FBC" w:rsidRDefault="00C24FBC" w:rsidP="00C24FBC">
      <w:pPr>
        <w:ind w:firstLine="709"/>
        <w:jc w:val="both"/>
      </w:pPr>
      <w:r>
        <w:t>3) злоупотребление полномочиями;</w:t>
      </w:r>
    </w:p>
    <w:p w:rsidR="00C24FBC" w:rsidRDefault="00C24FBC" w:rsidP="00C24FBC">
      <w:pPr>
        <w:ind w:firstLine="709"/>
        <w:jc w:val="both"/>
      </w:pPr>
      <w:r>
        <w:t>4) коммерческий подкуп;</w:t>
      </w:r>
    </w:p>
    <w:p w:rsidR="00C24FBC" w:rsidRDefault="00C24FBC" w:rsidP="00C24FBC">
      <w:pPr>
        <w:ind w:firstLine="709"/>
        <w:jc w:val="both"/>
      </w:pPr>
      <w: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C24FBC" w:rsidRDefault="00C24FBC" w:rsidP="00C24FBC">
      <w:pPr>
        <w:ind w:firstLine="709"/>
        <w:jc w:val="both"/>
      </w:pPr>
    </w:p>
    <w:p w:rsidR="00C24FBC" w:rsidRDefault="00C24FBC" w:rsidP="0028407C">
      <w:pPr>
        <w:ind w:firstLine="709"/>
        <w:jc w:val="center"/>
      </w:pPr>
      <w:r>
        <w:t>2. Организация приема и регистрации уведомлений</w:t>
      </w:r>
    </w:p>
    <w:p w:rsidR="00C24FBC" w:rsidRDefault="00C24FBC" w:rsidP="00C24FBC">
      <w:pPr>
        <w:ind w:firstLine="709"/>
        <w:jc w:val="both"/>
      </w:pPr>
    </w:p>
    <w:p w:rsidR="00BD546F" w:rsidRDefault="00C24FBC" w:rsidP="00C24FBC">
      <w:pPr>
        <w:ind w:firstLine="709"/>
        <w:jc w:val="both"/>
      </w:pPr>
      <w:r>
        <w:t xml:space="preserve">2.1. </w:t>
      </w:r>
      <w:r w:rsidR="00BD546F" w:rsidRPr="001C682A">
        <w:t>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Министерства природных ресурсов и экологии Камчатского края, уполномоченным на прием и регистрацию уведомления (далее – уполномоченное на прием и регистрацию уведомления должностное лицо).</w:t>
      </w:r>
    </w:p>
    <w:p w:rsidR="00C24FBC" w:rsidRDefault="00C24FBC" w:rsidP="00BD546F">
      <w:pPr>
        <w:ind w:firstLine="709"/>
        <w:jc w:val="both"/>
      </w:pPr>
      <w:r>
        <w:t xml:space="preserve">2.2. </w:t>
      </w:r>
      <w:r w:rsidR="00BD546F" w:rsidRPr="001C682A"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proofErr w:type="gramStart"/>
      <w:r w:rsidR="00BD546F" w:rsidRPr="001C682A">
        <w:t>Порядку</w:t>
      </w:r>
      <w:proofErr w:type="gramEnd"/>
      <w:r w:rsidR="00BD546F" w:rsidRPr="001C682A">
        <w:t xml:space="preserve"> уполномоченному на прием и регистрацию уведомления должностному лицу.</w:t>
      </w:r>
    </w:p>
    <w:p w:rsidR="00C24FBC" w:rsidRDefault="00C24FBC" w:rsidP="00C24FBC">
      <w:pPr>
        <w:ind w:firstLine="709"/>
        <w:jc w:val="both"/>
      </w:pPr>
      <w:r>
        <w:t xml:space="preserve">2.3. </w:t>
      </w:r>
      <w:proofErr w:type="gramStart"/>
      <w:r>
        <w:t>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proofErr w:type="gramEnd"/>
    </w:p>
    <w:p w:rsidR="00C24FBC" w:rsidRDefault="00C24FBC" w:rsidP="00C24FBC">
      <w:pPr>
        <w:ind w:firstLine="709"/>
        <w:jc w:val="both"/>
      </w:pPr>
      <w:r>
        <w:t>2.4. В случае</w:t>
      </w:r>
      <w:proofErr w:type="gramStart"/>
      <w:r>
        <w:t>,</w:t>
      </w:r>
      <w:proofErr w:type="gramEnd"/>
      <w:r>
        <w:t xml:space="preserve">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C24FBC" w:rsidRDefault="00C24FBC" w:rsidP="00C24FBC">
      <w:pPr>
        <w:ind w:firstLine="709"/>
        <w:jc w:val="both"/>
      </w:pPr>
      <w: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C24FBC" w:rsidRDefault="00C24FBC" w:rsidP="00C24FBC">
      <w:pPr>
        <w:ind w:firstLine="709"/>
        <w:jc w:val="both"/>
      </w:pPr>
      <w:r>
        <w:t>2.6. В уведомлении указываются следующие сведения:</w:t>
      </w:r>
    </w:p>
    <w:p w:rsidR="00C24FBC" w:rsidRDefault="00C24FBC" w:rsidP="00C24FBC">
      <w:pPr>
        <w:ind w:firstLine="709"/>
        <w:jc w:val="both"/>
      </w:pPr>
      <w:r>
        <w:t>1) фамилия, имя, отчество, должность, место жительства и телефон гражданского служащего, направившего уведомление;</w:t>
      </w:r>
    </w:p>
    <w:p w:rsidR="00C24FBC" w:rsidRDefault="00C24FBC" w:rsidP="00C24FBC">
      <w:pPr>
        <w:ind w:firstLine="709"/>
        <w:jc w:val="both"/>
      </w:pPr>
      <w: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24FBC" w:rsidRDefault="00C24FBC" w:rsidP="00C24FBC">
      <w:pPr>
        <w:ind w:firstLine="709"/>
        <w:jc w:val="both"/>
      </w:pPr>
      <w:r>
        <w:t xml:space="preserve">3) фамилия, имя, отчество и должность гражданского служащего, которого склоняют к совершению коррупционных правонарушений (если </w:t>
      </w:r>
      <w:r>
        <w:lastRenderedPageBreak/>
        <w:t>уведомление направляется гражданским служащим, указанным в части 2.5 настоящего Порядка);</w:t>
      </w:r>
    </w:p>
    <w:p w:rsidR="00C24FBC" w:rsidRDefault="00C24FBC" w:rsidP="00C24FBC">
      <w:pPr>
        <w:ind w:firstLine="709"/>
        <w:jc w:val="both"/>
      </w:pPr>
      <w: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C24FBC" w:rsidRDefault="00C24FBC" w:rsidP="00C24FBC">
      <w:pPr>
        <w:ind w:firstLine="709"/>
        <w:jc w:val="both"/>
      </w:pPr>
      <w:r>
        <w:t>5) все известные сведения о физическом (юридическом) лице, склоняющем к коррупционному правонарушению;</w:t>
      </w:r>
    </w:p>
    <w:p w:rsidR="00C24FBC" w:rsidRDefault="00C24FBC" w:rsidP="00C24FBC">
      <w:pPr>
        <w:ind w:firstLine="709"/>
        <w:jc w:val="both"/>
      </w:pPr>
      <w: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24FBC" w:rsidRDefault="00C24FBC" w:rsidP="00C24FBC">
      <w:pPr>
        <w:ind w:firstLine="709"/>
        <w:jc w:val="both"/>
      </w:pPr>
      <w: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C24FBC" w:rsidRDefault="00C24FBC" w:rsidP="00C24FBC">
      <w:pPr>
        <w:ind w:firstLine="709"/>
        <w:jc w:val="both"/>
      </w:pPr>
      <w:r>
        <w:t xml:space="preserve">2.8. Уведомления регистрируются </w:t>
      </w:r>
      <w:proofErr w:type="gramStart"/>
      <w:r>
        <w:t xml:space="preserve">в день </w:t>
      </w:r>
      <w:r w:rsidR="00D11393">
        <w:t xml:space="preserve">их </w:t>
      </w:r>
      <w:r>
        <w:t>поступления в журнале регистрации уведомлений гражданских служащих</w:t>
      </w:r>
      <w:r w:rsidR="00BD546F">
        <w:t xml:space="preserve"> Министерства</w:t>
      </w:r>
      <w:r>
        <w:t xml:space="preserve"> о фактах обращения </w:t>
      </w:r>
      <w:r w:rsidR="00BD546F">
        <w:t xml:space="preserve">к ним </w:t>
      </w:r>
      <w:r>
        <w:t>в целях</w:t>
      </w:r>
      <w:proofErr w:type="gramEnd"/>
      <w:r>
        <w:t xml:space="preserve"> склонения их к совершению коррупционных правонарушений (далее </w:t>
      </w:r>
      <w:r w:rsidR="00BD546F">
        <w:t>–</w:t>
      </w:r>
      <w:r>
        <w:t xml:space="preserve"> журнал регистрации уведомлений) по форме согласно приложению 2 к настоящему Порядку. Листы журнала регистрации уведомлений должны быть пронумерованы, </w:t>
      </w:r>
      <w:proofErr w:type="gramStart"/>
      <w:r>
        <w:t>прошнурованы и скреплены</w:t>
      </w:r>
      <w:proofErr w:type="gramEnd"/>
      <w:r>
        <w:t xml:space="preserve"> печатью </w:t>
      </w:r>
      <w:r w:rsidR="00BD546F">
        <w:t>Министерства</w:t>
      </w:r>
      <w:r>
        <w:t>.</w:t>
      </w:r>
    </w:p>
    <w:p w:rsidR="00BD546F" w:rsidRDefault="00C24FBC" w:rsidP="00C24FBC">
      <w:pPr>
        <w:ind w:firstLine="709"/>
        <w:jc w:val="both"/>
      </w:pPr>
      <w:r>
        <w:t xml:space="preserve">2.8(1). </w:t>
      </w:r>
      <w:r w:rsidR="00BD546F" w:rsidRPr="001C682A">
        <w:t xml:space="preserve">В журнале </w:t>
      </w:r>
      <w:r w:rsidR="00D11393">
        <w:t xml:space="preserve">регистрации уведомлений </w:t>
      </w:r>
      <w:r w:rsidR="00BD546F" w:rsidRPr="001C682A">
        <w:t>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C24FBC" w:rsidRDefault="00C24FBC" w:rsidP="00C24FBC">
      <w:pPr>
        <w:ind w:firstLine="709"/>
        <w:jc w:val="both"/>
      </w:pPr>
      <w:r>
        <w:t xml:space="preserve">2.9. Отказ в принятии уведомления </w:t>
      </w:r>
      <w:r w:rsidR="00D11393" w:rsidRPr="00BD35EA">
        <w:t>уполномоченным на прием и регистрацию уведомления должностным лицом</w:t>
      </w:r>
      <w:r>
        <w:t xml:space="preserve"> недопустим.</w:t>
      </w:r>
    </w:p>
    <w:p w:rsidR="00C24FBC" w:rsidRDefault="00C24FBC" w:rsidP="00BD546F">
      <w:pPr>
        <w:ind w:firstLine="709"/>
        <w:jc w:val="both"/>
      </w:pPr>
      <w:r>
        <w:t xml:space="preserve">2.10. Журнал регистрации уведомлений хранится не менее 5 лет с момента регистрации в нем последнего уведомления в </w:t>
      </w:r>
      <w:r w:rsidR="00BD546F">
        <w:t>Министерстве.</w:t>
      </w:r>
    </w:p>
    <w:p w:rsidR="00C24FBC" w:rsidRDefault="00C24FBC" w:rsidP="00C24FBC">
      <w:pPr>
        <w:ind w:firstLine="709"/>
        <w:jc w:val="both"/>
      </w:pPr>
      <w:r>
        <w:t xml:space="preserve">2.11. </w:t>
      </w:r>
      <w:r w:rsidR="00D11393">
        <w:t>У</w:t>
      </w:r>
      <w:r w:rsidR="00D11393" w:rsidRPr="00BD35EA">
        <w:t>полномоченн</w:t>
      </w:r>
      <w:r w:rsidR="00D11393">
        <w:t>ое</w:t>
      </w:r>
      <w:r w:rsidR="00D11393" w:rsidRPr="00BD35EA">
        <w:t xml:space="preserve"> на прием и регистрацию уведомления должностн</w:t>
      </w:r>
      <w:r w:rsidR="00D11393">
        <w:t>ое</w:t>
      </w:r>
      <w:r w:rsidR="00D11393" w:rsidRPr="00BD35EA">
        <w:t xml:space="preserve"> лицо</w:t>
      </w:r>
      <w:r>
        <w:t xml:space="preserve">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приложению 3 к настоящему Порядку. После заполнения отрывной талон-уведомление приобщается уполномоченным лицом к уведомлению, а талон-уведомление вручается гражданскому служащему, подавшему уведомление.</w:t>
      </w:r>
    </w:p>
    <w:p w:rsidR="00C24FBC" w:rsidRDefault="00C24FBC" w:rsidP="00C24FBC">
      <w:pPr>
        <w:ind w:firstLine="709"/>
        <w:jc w:val="both"/>
      </w:pPr>
      <w: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</w:t>
      </w:r>
      <w:r w:rsidR="00D11393">
        <w:t xml:space="preserve"> уведомления</w:t>
      </w:r>
      <w:r>
        <w:t>.</w:t>
      </w:r>
    </w:p>
    <w:p w:rsidR="00C24FBC" w:rsidRDefault="00C24FBC" w:rsidP="00C24FBC">
      <w:pPr>
        <w:ind w:firstLine="709"/>
        <w:jc w:val="both"/>
      </w:pPr>
      <w:r>
        <w:t>2.13. Невыдача талона-уведомления не допускается.</w:t>
      </w:r>
    </w:p>
    <w:p w:rsidR="00C24FBC" w:rsidRDefault="00C24FBC" w:rsidP="00C24FBC">
      <w:pPr>
        <w:ind w:firstLine="709"/>
        <w:jc w:val="both"/>
      </w:pPr>
      <w:r>
        <w:t xml:space="preserve">2.14. </w:t>
      </w:r>
      <w:r w:rsidR="00D11393" w:rsidRPr="00BD35EA">
        <w:t>Уполн</w:t>
      </w:r>
      <w:r w:rsidR="00D11393" w:rsidRPr="00C33916">
        <w:t>омоченное на прием и регистрацию уведомлени</w:t>
      </w:r>
      <w:r w:rsidR="00D11393">
        <w:t>я</w:t>
      </w:r>
      <w:r w:rsidR="00D11393" w:rsidRPr="00C33916">
        <w:t xml:space="preserve"> должностное лицо не позднее </w:t>
      </w:r>
      <w:r w:rsidR="00D11393">
        <w:t xml:space="preserve">дня, </w:t>
      </w:r>
      <w:r w:rsidR="00D11393" w:rsidRPr="00C33916">
        <w:t xml:space="preserve">следующего </w:t>
      </w:r>
      <w:r w:rsidR="00D11393">
        <w:t xml:space="preserve">за днем </w:t>
      </w:r>
      <w:r w:rsidR="00D11393" w:rsidRPr="00C33916">
        <w:t>регистрации уведомления</w:t>
      </w:r>
      <w:r w:rsidR="00D11393">
        <w:t>,</w:t>
      </w:r>
      <w:r w:rsidR="00D11393" w:rsidRPr="00C33916">
        <w:t xml:space="preserve"> передает представителю нанимателя гражданского служащего поступившее от него уведомление.</w:t>
      </w:r>
    </w:p>
    <w:p w:rsidR="00D11393" w:rsidRDefault="00D11393" w:rsidP="00C24FBC">
      <w:pPr>
        <w:ind w:firstLine="709"/>
        <w:jc w:val="both"/>
      </w:pP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</w:pPr>
      <w:r w:rsidRPr="001C682A">
        <w:t xml:space="preserve">3. Организация проверки </w:t>
      </w:r>
      <w:proofErr w:type="gramStart"/>
      <w:r w:rsidRPr="001C682A">
        <w:t>содержащихся</w:t>
      </w:r>
      <w:proofErr w:type="gramEnd"/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</w:pPr>
      <w:r w:rsidRPr="001C682A">
        <w:t>в уведомлениях сведений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3.1. </w:t>
      </w:r>
      <w:r w:rsidR="00C17718" w:rsidRPr="0019783A">
        <w:t>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– проверка), которое оформляется в форме резолюции, и возвращает уполномоченному на прием и регистрацию уведомления должностному лицу.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3.2. </w:t>
      </w:r>
      <w:proofErr w:type="gramStart"/>
      <w:r w:rsidRPr="001C682A"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передается не позднее 3 рабочих дней со дня его регистрации, уполномоченным на прием и регистрацию уведомления должностным лицом в Главное управление государственной службы Губернатора и Правительства Камчатского края (далее – Главное управление государственной службы) для организации проверки в соответствии с частью 31</w:t>
      </w:r>
      <w:proofErr w:type="gramEnd"/>
      <w:r w:rsidRPr="001C682A">
        <w:t xml:space="preserve"> постановления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– Порядок уведомления, утвержденный постановлением Губернатора Камчатского края от 08.05.2009 № 128).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3.3. Проверка осуществляется Главным управлением государственной </w:t>
      </w:r>
      <w:proofErr w:type="gramStart"/>
      <w:r w:rsidRPr="001C682A">
        <w:t>службы</w:t>
      </w:r>
      <w:proofErr w:type="gramEnd"/>
      <w:r w:rsidRPr="001C682A">
        <w:t xml:space="preserve"> в том числе во взаимодействии со структурными подразделениями Министерства природных ресурсов и экологии Камчатского края, другими исполнительными органами государственной власти Камчатского края в соответствии с частями 3.21, 3.22 и 3.3 Порядка уведомления, утвержденного постановлением Губернатора Камчатского края от 08.05.2009 № 128 в течение 10 рабочих дней со дня регистрации уведомления.  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3.4. Уведомление, мотивированное заключение, подготовленное Главным управлением государственной службы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Главным управлением государственной службы представителю нанимателя для принятия им соответствующего решения, указанного </w:t>
      </w:r>
      <w:r w:rsidR="00C17718">
        <w:t>в частях 3.5 и 3.6</w:t>
      </w:r>
      <w:r w:rsidRPr="001C682A">
        <w:t xml:space="preserve"> настоящего Порядка.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</w:t>
      </w:r>
      <w:r w:rsidR="00C17718" w:rsidRPr="000E6DF0">
        <w:t>со дня поступления к нему уведомления, мотивированного заключения и других материалов</w:t>
      </w:r>
      <w:r w:rsidRPr="001C682A">
        <w:t xml:space="preserve"> принимает одно из следующих решений: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lastRenderedPageBreak/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о необходимости внесения изменений в нормативные правовые акты, регламентирующие деятельность Министерства природных ресурсов и экологии Камчатского края, 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о проведении служебной проверки сведений, содержащихся в уведомлении в отношении гражданского служащего</w:t>
      </w:r>
      <w:r w:rsidR="00C17718" w:rsidRPr="000E6DF0">
        <w:t>, подавшего уведомление</w:t>
      </w:r>
      <w:r w:rsidRPr="001C682A">
        <w:t xml:space="preserve">. 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3.6. </w:t>
      </w:r>
      <w:proofErr w:type="gramStart"/>
      <w:r w:rsidRPr="001C682A">
        <w:t>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</w:t>
      </w:r>
      <w:proofErr w:type="gramEnd"/>
      <w:r w:rsidRPr="001C682A"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3.7. Уполномоченное на прием и регистрацию уведомления должностное лицо информирует подавшего уведомление гражданского служащего о принятом представителем нанимателя решении по результатам проверки, в течение 2 рабочих дней со дня после принятия решения.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3.8. </w:t>
      </w:r>
      <w:proofErr w:type="gramStart"/>
      <w:r w:rsidRPr="001C682A"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1C682A">
        <w:t xml:space="preserve"> государства в соответствии с Федеральным </w:t>
      </w:r>
      <w:hyperlink r:id="rId5" w:history="1">
        <w:r w:rsidRPr="001C682A">
          <w:t>законом</w:t>
        </w:r>
      </w:hyperlink>
      <w:r w:rsidRPr="001C682A">
        <w:t xml:space="preserve"> от 20.08.2004 № 119-ФЗ «О государственной защите потерпевших, свидетелей и иных участников уголовного судопроизводства».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3.9. </w:t>
      </w:r>
      <w:proofErr w:type="gramStart"/>
      <w:r w:rsidRPr="001C682A"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1C682A"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 xml:space="preserve">3.10. </w:t>
      </w:r>
      <w:proofErr w:type="gramStart"/>
      <w:r w:rsidR="00C17718" w:rsidRPr="000E6DF0">
        <w:t>Меры по</w:t>
      </w:r>
      <w:r w:rsidR="00C17718">
        <w:t xml:space="preserve"> защите гражданского служащего, уведомившего представителя нанимателя, органы прокуратуры или другие государственные </w:t>
      </w:r>
      <w:r w:rsidR="00C17718">
        <w:lastRenderedPageBreak/>
        <w:t>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 w:rsidR="00C17718">
        <w:t xml:space="preserve"> гражданского служащего.</w:t>
      </w:r>
    </w:p>
    <w:p w:rsidR="00D11393" w:rsidRDefault="00D11393" w:rsidP="00D11393">
      <w:pPr>
        <w:ind w:firstLine="709"/>
        <w:jc w:val="both"/>
      </w:pPr>
      <w:r w:rsidRPr="001C682A">
        <w:t xml:space="preserve">3.11. </w:t>
      </w:r>
      <w:proofErr w:type="gramStart"/>
      <w:r w:rsidR="00C17718">
        <w:t>При решении вопроса 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</w:t>
      </w:r>
      <w:r w:rsidRPr="001C682A">
        <w:t>, обоснованность такого решения рассматривается на заседании</w:t>
      </w:r>
      <w:proofErr w:type="gramEnd"/>
      <w:r w:rsidRPr="001C682A">
        <w:t xml:space="preserve"> </w:t>
      </w:r>
      <w:proofErr w:type="gramStart"/>
      <w:r w:rsidRPr="001C682A"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природных ресурсов и экологии Камчатского края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</w:t>
      </w:r>
      <w:proofErr w:type="gramEnd"/>
      <w:r w:rsidRPr="001C682A">
        <w:t xml:space="preserve"> требований к служебному поведению государственных гражданских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D11393" w:rsidRDefault="00D11393" w:rsidP="00D11393">
      <w:pPr>
        <w:ind w:firstLine="709"/>
        <w:jc w:val="both"/>
      </w:pP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</w:pPr>
      <w:r w:rsidRPr="001C682A">
        <w:t>4. Заключительные положения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4.1. Уполномоченное на прием и регистрацию уведомления должностное лицо обеспечивает конфиденциальность и сохранность полученных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D11393" w:rsidRPr="001C682A" w:rsidRDefault="00D11393" w:rsidP="00D1139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C682A">
        <w:t>4.2. Уведомление, материалы проверки и мотивировочное заключение по результатам проверки подлежат хранению в Министерстве природных ресурсов и экологии Камчатского края, в течение 3 лет со дня ее окончания, после чего передаются в архив.</w:t>
      </w:r>
    </w:p>
    <w:p w:rsidR="00F06A58" w:rsidRDefault="00D11393" w:rsidP="00D11393">
      <w:pPr>
        <w:ind w:firstLine="709"/>
        <w:jc w:val="both"/>
      </w:pPr>
      <w:r w:rsidRPr="001C682A"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Федерации.</w:t>
      </w:r>
    </w:p>
    <w:p w:rsidR="00F06A58" w:rsidRDefault="00F06A5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6A58" w:rsidTr="00B37242">
        <w:tc>
          <w:tcPr>
            <w:tcW w:w="4785" w:type="dxa"/>
          </w:tcPr>
          <w:p w:rsidR="00F06A58" w:rsidRDefault="00F06A58" w:rsidP="00B37242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06A58" w:rsidRDefault="001C2FE2" w:rsidP="001C2FE2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ind w:left="35"/>
              <w:jc w:val="both"/>
            </w:pPr>
            <w:r>
              <w:t>Приложение 1</w:t>
            </w:r>
          </w:p>
          <w:p w:rsidR="001C2FE2" w:rsidRDefault="001C2FE2" w:rsidP="00B37242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ind w:left="-390"/>
              <w:jc w:val="both"/>
            </w:pPr>
          </w:p>
        </w:tc>
      </w:tr>
    </w:tbl>
    <w:p w:rsidR="00F06A58" w:rsidRDefault="00F06A58" w:rsidP="00F06A5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vertAlign w:val="superscript"/>
        </w:rPr>
      </w:pPr>
      <w:r>
        <w:rPr>
          <w:vertAlign w:val="superscript"/>
        </w:rPr>
        <w:t>(Ф.И.О., должность представителя нанимателя)</w:t>
      </w:r>
    </w:p>
    <w:p w:rsidR="00F06A58" w:rsidRPr="00EF14EA" w:rsidRDefault="00F06A58" w:rsidP="00F06A58">
      <w:pPr>
        <w:tabs>
          <w:tab w:val="left" w:pos="4536"/>
          <w:tab w:val="left" w:pos="4962"/>
          <w:tab w:val="left" w:pos="5245"/>
        </w:tabs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F06A58" w:rsidRPr="00F06A58" w:rsidRDefault="00F06A58" w:rsidP="00F06A5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sz w:val="20"/>
          <w:szCs w:val="20"/>
        </w:rPr>
      </w:pPr>
      <w:proofErr w:type="gramStart"/>
      <w:r w:rsidRPr="00F06A58">
        <w:rPr>
          <w:sz w:val="20"/>
          <w:szCs w:val="20"/>
        </w:rPr>
        <w:t>(Ф.И.О., должность государственного гражданского служащего,</w:t>
      </w:r>
      <w:proofErr w:type="gramEnd"/>
    </w:p>
    <w:p w:rsidR="00F06A58" w:rsidRPr="00EF14EA" w:rsidRDefault="00F06A58" w:rsidP="00F06A5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vertAlign w:val="superscript"/>
        </w:rPr>
      </w:pPr>
    </w:p>
    <w:p w:rsidR="00F06A58" w:rsidRPr="00F06A58" w:rsidRDefault="00F06A58" w:rsidP="00F06A5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sz w:val="20"/>
          <w:szCs w:val="20"/>
        </w:rPr>
      </w:pPr>
      <w:r w:rsidRPr="00F06A58">
        <w:rPr>
          <w:sz w:val="20"/>
          <w:szCs w:val="20"/>
        </w:rPr>
        <w:t>направляющего уведомление, место его жительства, телефон)</w:t>
      </w:r>
    </w:p>
    <w:p w:rsidR="00F06A58" w:rsidRDefault="00F06A58" w:rsidP="00F06A58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vertAlign w:val="superscript"/>
        </w:rPr>
      </w:pPr>
    </w:p>
    <w:p w:rsidR="00F06A58" w:rsidRDefault="00F06A58" w:rsidP="00F06A58">
      <w:pPr>
        <w:jc w:val="center"/>
        <w:rPr>
          <w:sz w:val="26"/>
          <w:szCs w:val="26"/>
        </w:rPr>
      </w:pPr>
    </w:p>
    <w:p w:rsidR="00F06A58" w:rsidRDefault="00F06A58" w:rsidP="00F06A58">
      <w:pPr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  <w:r>
        <w:rPr>
          <w:sz w:val="22"/>
          <w:szCs w:val="22"/>
        </w:rPr>
        <w:br/>
        <w:t>о факте обращения в целях склонения государственного гражданского служащего</w:t>
      </w:r>
    </w:p>
    <w:p w:rsidR="00F06A58" w:rsidRPr="00EF14EA" w:rsidRDefault="00F06A58" w:rsidP="00F06A58">
      <w:pPr>
        <w:jc w:val="center"/>
        <w:rPr>
          <w:sz w:val="22"/>
          <w:szCs w:val="22"/>
        </w:rPr>
      </w:pPr>
      <w:r>
        <w:rPr>
          <w:sz w:val="22"/>
          <w:szCs w:val="22"/>
        </w:rPr>
        <w:t>к совершению</w:t>
      </w:r>
      <w:r w:rsidRPr="00EF14EA">
        <w:rPr>
          <w:sz w:val="22"/>
          <w:szCs w:val="22"/>
        </w:rPr>
        <w:t xml:space="preserve"> </w:t>
      </w:r>
      <w:r>
        <w:rPr>
          <w:sz w:val="22"/>
          <w:szCs w:val="22"/>
        </w:rPr>
        <w:t>коррупционных правонарушений</w:t>
      </w:r>
    </w:p>
    <w:p w:rsidR="00F06A58" w:rsidRPr="00EF14EA" w:rsidRDefault="00F06A58" w:rsidP="00F06A58">
      <w:pPr>
        <w:jc w:val="center"/>
        <w:rPr>
          <w:sz w:val="26"/>
          <w:szCs w:val="26"/>
        </w:rPr>
      </w:pPr>
    </w:p>
    <w:p w:rsidR="00F06A58" w:rsidRDefault="00F06A58" w:rsidP="00F06A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Сообщаю, что:</w:t>
      </w:r>
    </w:p>
    <w:p w:rsidR="00F06A58" w:rsidRDefault="00F06A58" w:rsidP="00F06A58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1</w:t>
      </w:r>
      <w:r>
        <w:t xml:space="preserve">.  </w:t>
      </w:r>
    </w:p>
    <w:p w:rsidR="00F06A58" w:rsidRPr="00F06A58" w:rsidRDefault="00F06A58" w:rsidP="00F06A5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F06A58">
        <w:rPr>
          <w:sz w:val="20"/>
          <w:szCs w:val="20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F06A58" w:rsidRDefault="00F06A58" w:rsidP="00F06A58">
      <w:pPr>
        <w:ind w:firstLine="709"/>
        <w:jc w:val="both"/>
        <w:rPr>
          <w:sz w:val="24"/>
          <w:szCs w:val="24"/>
        </w:rPr>
      </w:pPr>
    </w:p>
    <w:p w:rsidR="00F06A58" w:rsidRPr="00F06A58" w:rsidRDefault="00F06A58" w:rsidP="00F06A5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6A58">
        <w:rPr>
          <w:sz w:val="20"/>
          <w:szCs w:val="20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F06A58" w:rsidRDefault="00F06A58" w:rsidP="00F06A58">
      <w:pPr>
        <w:ind w:firstLine="709"/>
        <w:jc w:val="both"/>
        <w:rPr>
          <w:sz w:val="24"/>
          <w:szCs w:val="24"/>
        </w:rPr>
      </w:pPr>
    </w:p>
    <w:p w:rsidR="00F06A58" w:rsidRDefault="00F06A58" w:rsidP="00F06A58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F06A58">
        <w:rPr>
          <w:sz w:val="20"/>
          <w:szCs w:val="20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F06A58" w:rsidRDefault="00F06A58" w:rsidP="00F06A58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2</w:t>
      </w:r>
      <w:r>
        <w:t xml:space="preserve">.  </w:t>
      </w:r>
    </w:p>
    <w:p w:rsidR="00F06A58" w:rsidRPr="00F06A58" w:rsidRDefault="00F06A58" w:rsidP="00F06A5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6A58">
        <w:rPr>
          <w:sz w:val="20"/>
          <w:szCs w:val="20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r w:rsidRPr="00F06A58">
        <w:rPr>
          <w:sz w:val="20"/>
          <w:szCs w:val="20"/>
        </w:rPr>
        <w:t xml:space="preserve"> </w:t>
      </w:r>
      <w:r w:rsidRPr="00F06A58">
        <w:rPr>
          <w:sz w:val="20"/>
          <w:szCs w:val="20"/>
        </w:rPr>
        <w:t>по просьбе обратившихся лиц)</w:t>
      </w:r>
    </w:p>
    <w:p w:rsidR="00F06A58" w:rsidRDefault="00F06A58" w:rsidP="00F06A58">
      <w:pPr>
        <w:pBdr>
          <w:top w:val="single" w:sz="4" w:space="1" w:color="auto"/>
        </w:pBdr>
        <w:ind w:firstLine="709"/>
        <w:jc w:val="center"/>
        <w:rPr>
          <w:sz w:val="2"/>
          <w:szCs w:val="2"/>
        </w:rPr>
      </w:pPr>
    </w:p>
    <w:p w:rsidR="00F06A58" w:rsidRDefault="00F06A58" w:rsidP="00F06A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</w:p>
    <w:p w:rsidR="00F06A58" w:rsidRPr="00F06A58" w:rsidRDefault="00F06A58" w:rsidP="00F06A5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06A58"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F06A58" w:rsidRDefault="00F06A58" w:rsidP="00F06A58">
      <w:pPr>
        <w:keepNext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Способ и обстоятельства склонения к коррупционному правонарушению:</w:t>
      </w:r>
    </w:p>
    <w:p w:rsidR="00F06A58" w:rsidRDefault="00F06A58" w:rsidP="00F06A58">
      <w:pPr>
        <w:ind w:firstLine="709"/>
        <w:jc w:val="both"/>
        <w:rPr>
          <w:sz w:val="22"/>
          <w:szCs w:val="22"/>
        </w:rPr>
      </w:pPr>
    </w:p>
    <w:p w:rsidR="00F06A58" w:rsidRPr="00F06A58" w:rsidRDefault="00F06A58" w:rsidP="00F06A5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F06A58">
        <w:rPr>
          <w:sz w:val="20"/>
          <w:szCs w:val="20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F06A58" w:rsidRDefault="00F06A58" w:rsidP="00F06A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  <w:r>
        <w:rPr>
          <w:sz w:val="22"/>
          <w:szCs w:val="22"/>
        </w:rPr>
        <w:t>___</w:t>
      </w:r>
    </w:p>
    <w:p w:rsidR="00F06A58" w:rsidRDefault="00F06A58" w:rsidP="00F06A58">
      <w:pPr>
        <w:ind w:firstLine="709"/>
        <w:jc w:val="both"/>
        <w:rPr>
          <w:sz w:val="24"/>
          <w:szCs w:val="24"/>
        </w:rPr>
      </w:pPr>
    </w:p>
    <w:p w:rsidR="00F06A58" w:rsidRDefault="00F06A58" w:rsidP="00F06A58">
      <w:pPr>
        <w:pBdr>
          <w:top w:val="single" w:sz="4" w:space="1" w:color="auto"/>
        </w:pBdr>
        <w:ind w:firstLine="709"/>
        <w:jc w:val="both"/>
        <w:rPr>
          <w:sz w:val="22"/>
          <w:szCs w:val="22"/>
        </w:rPr>
      </w:pPr>
    </w:p>
    <w:p w:rsidR="00F06A58" w:rsidRDefault="00F06A58" w:rsidP="00F06A58">
      <w:pPr>
        <w:pBdr>
          <w:top w:val="single" w:sz="4" w:space="1" w:color="auto"/>
        </w:pBd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Приложение:</w:t>
      </w:r>
      <w:r>
        <w:t xml:space="preserve"> …………………………………………………………………………………..</w:t>
      </w:r>
    </w:p>
    <w:p w:rsidR="00F06A58" w:rsidRPr="00F06A58" w:rsidRDefault="00F06A58" w:rsidP="00F06A58">
      <w:pPr>
        <w:pBdr>
          <w:top w:val="single" w:sz="4" w:space="1" w:color="auto"/>
        </w:pBdr>
        <w:ind w:firstLine="709"/>
        <w:jc w:val="both"/>
        <w:rPr>
          <w:sz w:val="20"/>
          <w:szCs w:val="20"/>
        </w:rPr>
      </w:pPr>
      <w:r w:rsidRPr="00F06A58">
        <w:rPr>
          <w:sz w:val="20"/>
          <w:szCs w:val="20"/>
        </w:rPr>
        <w:t>(материалы, подтверждающие обстоятельства обращения в целях склонения государственного гражданского служащего к совершению коррупционных  правонарушений, а также изложенные выше факты коррупционной направленности).</w:t>
      </w:r>
    </w:p>
    <w:p w:rsidR="00F06A58" w:rsidRDefault="00F06A58" w:rsidP="00F06A58">
      <w:pPr>
        <w:pBdr>
          <w:top w:val="single" w:sz="4" w:space="1" w:color="auto"/>
        </w:pBdr>
        <w:ind w:firstLine="709"/>
        <w:jc w:val="both"/>
        <w:rPr>
          <w:vertAlign w:val="superscript"/>
        </w:rPr>
      </w:pPr>
    </w:p>
    <w:p w:rsidR="00F06A58" w:rsidRDefault="00F06A58" w:rsidP="00F06A58">
      <w:pPr>
        <w:pBdr>
          <w:top w:val="single" w:sz="4" w:space="1" w:color="auto"/>
        </w:pBdr>
        <w:ind w:firstLine="709"/>
        <w:jc w:val="both"/>
        <w:rPr>
          <w:vertAlign w:val="superscript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710"/>
        <w:gridCol w:w="456"/>
        <w:gridCol w:w="678"/>
        <w:gridCol w:w="282"/>
        <w:gridCol w:w="681"/>
        <w:gridCol w:w="30"/>
        <w:gridCol w:w="111"/>
        <w:gridCol w:w="3542"/>
        <w:gridCol w:w="142"/>
        <w:gridCol w:w="2324"/>
      </w:tblGrid>
      <w:tr w:rsidR="00F06A58" w:rsidTr="00F06A58"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Pr="00F06A58" w:rsidRDefault="00F06A58" w:rsidP="00F06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bottom"/>
            <w:hideMark/>
          </w:tcPr>
          <w:p w:rsidR="00F06A58" w:rsidRPr="00F06A58" w:rsidRDefault="00F06A58" w:rsidP="00F06A58">
            <w:pPr>
              <w:jc w:val="both"/>
              <w:rPr>
                <w:sz w:val="24"/>
                <w:szCs w:val="24"/>
              </w:rPr>
            </w:pPr>
            <w:r w:rsidRPr="00F06A58">
              <w:rPr>
                <w:sz w:val="24"/>
                <w:szCs w:val="24"/>
              </w:rPr>
              <w:t>20_г.,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Pr="00F06A58" w:rsidRDefault="00F06A58" w:rsidP="00F06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bottom"/>
            <w:hideMark/>
          </w:tcPr>
          <w:p w:rsidR="00F06A58" w:rsidRPr="00F06A58" w:rsidRDefault="00F06A58" w:rsidP="00F06A58">
            <w:pPr>
              <w:jc w:val="both"/>
              <w:rPr>
                <w:sz w:val="24"/>
                <w:szCs w:val="24"/>
              </w:rPr>
            </w:pPr>
            <w:r w:rsidRPr="00F06A58">
              <w:rPr>
                <w:sz w:val="24"/>
                <w:szCs w:val="24"/>
              </w:rPr>
              <w:t>часов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Pr="00F06A58" w:rsidRDefault="00F06A58" w:rsidP="00F06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bottom"/>
            <w:hideMark/>
          </w:tcPr>
          <w:p w:rsidR="00F06A58" w:rsidRPr="00F06A58" w:rsidRDefault="00F06A58" w:rsidP="00F06A58">
            <w:pPr>
              <w:jc w:val="both"/>
              <w:rPr>
                <w:sz w:val="24"/>
                <w:szCs w:val="24"/>
              </w:rPr>
            </w:pPr>
            <w:r w:rsidRPr="00F06A58">
              <w:rPr>
                <w:sz w:val="24"/>
                <w:szCs w:val="24"/>
              </w:rPr>
              <w:t>минут</w:t>
            </w:r>
          </w:p>
        </w:tc>
        <w:tc>
          <w:tcPr>
            <w:tcW w:w="111" w:type="dxa"/>
            <w:vAlign w:val="bottom"/>
          </w:tcPr>
          <w:p w:rsidR="00F06A58" w:rsidRDefault="00F06A58" w:rsidP="00F06A5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F06A5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F06A58" w:rsidRDefault="00F06A58" w:rsidP="00F06A5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F06A5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06A58" w:rsidTr="00F06A58">
        <w:tc>
          <w:tcPr>
            <w:tcW w:w="3826" w:type="dxa"/>
            <w:gridSpan w:val="6"/>
            <w:hideMark/>
          </w:tcPr>
          <w:p w:rsidR="00F06A58" w:rsidRPr="00F06A58" w:rsidRDefault="00F06A58" w:rsidP="00F06A58">
            <w:pPr>
              <w:jc w:val="center"/>
              <w:rPr>
                <w:sz w:val="20"/>
                <w:szCs w:val="20"/>
              </w:rPr>
            </w:pPr>
            <w:r w:rsidRPr="00F06A58">
              <w:rPr>
                <w:sz w:val="20"/>
                <w:szCs w:val="20"/>
              </w:rPr>
              <w:t>(дата и время заполнения уведомления)</w:t>
            </w:r>
          </w:p>
        </w:tc>
        <w:tc>
          <w:tcPr>
            <w:tcW w:w="141" w:type="dxa"/>
            <w:gridSpan w:val="2"/>
          </w:tcPr>
          <w:p w:rsidR="00F06A58" w:rsidRDefault="00F06A58" w:rsidP="00F06A58">
            <w:pPr>
              <w:jc w:val="center"/>
              <w:rPr>
                <w:vertAlign w:val="superscript"/>
              </w:rPr>
            </w:pPr>
          </w:p>
        </w:tc>
        <w:tc>
          <w:tcPr>
            <w:tcW w:w="3542" w:type="dxa"/>
            <w:hideMark/>
          </w:tcPr>
          <w:p w:rsidR="00F06A58" w:rsidRPr="00F06A58" w:rsidRDefault="00F06A58" w:rsidP="00F06A58">
            <w:pPr>
              <w:jc w:val="center"/>
              <w:rPr>
                <w:sz w:val="20"/>
                <w:szCs w:val="20"/>
              </w:rPr>
            </w:pPr>
            <w:r w:rsidRPr="00F06A58">
              <w:rPr>
                <w:sz w:val="20"/>
                <w:szCs w:val="20"/>
              </w:rPr>
              <w:t>(Ф.И.О.)</w:t>
            </w:r>
          </w:p>
        </w:tc>
        <w:tc>
          <w:tcPr>
            <w:tcW w:w="142" w:type="dxa"/>
          </w:tcPr>
          <w:p w:rsidR="00F06A58" w:rsidRPr="00F06A58" w:rsidRDefault="00F06A58" w:rsidP="00F06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hideMark/>
          </w:tcPr>
          <w:p w:rsidR="00F06A58" w:rsidRPr="00F06A58" w:rsidRDefault="00F06A58" w:rsidP="00F06A58">
            <w:pPr>
              <w:jc w:val="center"/>
              <w:rPr>
                <w:sz w:val="20"/>
                <w:szCs w:val="20"/>
              </w:rPr>
            </w:pPr>
            <w:r w:rsidRPr="00F06A58">
              <w:rPr>
                <w:sz w:val="20"/>
                <w:szCs w:val="20"/>
              </w:rPr>
              <w:t>(подпись)</w:t>
            </w:r>
          </w:p>
        </w:tc>
      </w:tr>
    </w:tbl>
    <w:p w:rsidR="00F06A58" w:rsidRDefault="00F06A58" w:rsidP="00F06A58">
      <w:pPr>
        <w:rPr>
          <w:bCs/>
        </w:rPr>
      </w:pPr>
    </w:p>
    <w:p w:rsidR="00F06A58" w:rsidRDefault="00F06A58" w:rsidP="00F06A58">
      <w:pPr>
        <w:sectPr w:rsidR="00F06A58">
          <w:pgSz w:w="11906" w:h="16838"/>
          <w:pgMar w:top="1134" w:right="624" w:bottom="851" w:left="1644" w:header="709" w:footer="709" w:gutter="0"/>
          <w:cols w:space="720"/>
        </w:sectPr>
      </w:pPr>
    </w:p>
    <w:tbl>
      <w:tblPr>
        <w:tblW w:w="9747" w:type="dxa"/>
        <w:tblInd w:w="5529" w:type="dxa"/>
        <w:tblLook w:val="04A0" w:firstRow="1" w:lastRow="0" w:firstColumn="1" w:lastColumn="0" w:noHBand="0" w:noVBand="1"/>
      </w:tblPr>
      <w:tblGrid>
        <w:gridCol w:w="3084"/>
        <w:gridCol w:w="6663"/>
      </w:tblGrid>
      <w:tr w:rsidR="00F06A58" w:rsidTr="00B37242">
        <w:tc>
          <w:tcPr>
            <w:tcW w:w="3084" w:type="dxa"/>
          </w:tcPr>
          <w:p w:rsidR="00F06A58" w:rsidRDefault="00F06A58" w:rsidP="00B3724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</w:tcPr>
          <w:p w:rsidR="00F06A58" w:rsidRPr="00F825B0" w:rsidRDefault="00F06A58" w:rsidP="00B37242">
            <w:pPr>
              <w:pStyle w:val="ConsPlusNormal"/>
              <w:tabs>
                <w:tab w:val="left" w:pos="480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25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F06A58" w:rsidRPr="00F825B0" w:rsidRDefault="00F06A58" w:rsidP="00B37242">
            <w:pPr>
              <w:tabs>
                <w:tab w:val="left" w:pos="4820"/>
                <w:tab w:val="left" w:pos="5103"/>
              </w:tabs>
              <w:jc w:val="both"/>
              <w:rPr>
                <w:sz w:val="22"/>
                <w:szCs w:val="22"/>
              </w:rPr>
            </w:pPr>
          </w:p>
          <w:p w:rsidR="00F06A58" w:rsidRDefault="00F06A58" w:rsidP="00B37242">
            <w:pPr>
              <w:tabs>
                <w:tab w:val="left" w:pos="4820"/>
                <w:tab w:val="left" w:pos="510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proofErr w:type="gramStart"/>
            <w:r>
              <w:rPr>
                <w:sz w:val="22"/>
                <w:szCs w:val="22"/>
              </w:rPr>
              <w:t>журнала регистрации уведомлений государственных гражданских служащих Министерства природных ресурсов</w:t>
            </w:r>
            <w:proofErr w:type="gramEnd"/>
            <w:r>
              <w:rPr>
                <w:sz w:val="22"/>
                <w:szCs w:val="22"/>
              </w:rPr>
              <w:t xml:space="preserve"> и экологии</w:t>
            </w:r>
            <w:r>
              <w:rPr>
                <w:bCs/>
                <w:i/>
                <w:color w:val="0000FF"/>
              </w:rPr>
              <w:t xml:space="preserve"> </w:t>
            </w:r>
            <w:r>
              <w:rPr>
                <w:bCs/>
              </w:rPr>
              <w:t>К</w:t>
            </w:r>
            <w:r>
              <w:rPr>
                <w:bCs/>
                <w:sz w:val="22"/>
                <w:szCs w:val="22"/>
              </w:rPr>
              <w:t>амчатского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края</w:t>
            </w:r>
            <w:r>
              <w:rPr>
                <w:sz w:val="22"/>
                <w:szCs w:val="22"/>
              </w:rPr>
              <w:t xml:space="preserve"> о фактах обращения к ним в целях склонения их к совершению коррупционных правонарушений</w:t>
            </w:r>
          </w:p>
        </w:tc>
      </w:tr>
    </w:tbl>
    <w:p w:rsidR="00F06A58" w:rsidRDefault="00F06A58" w:rsidP="00F06A58">
      <w:pPr>
        <w:rPr>
          <w:sz w:val="22"/>
          <w:szCs w:val="22"/>
        </w:rPr>
      </w:pPr>
    </w:p>
    <w:p w:rsidR="00F06A58" w:rsidRDefault="00F06A58" w:rsidP="00F06A58">
      <w:pPr>
        <w:tabs>
          <w:tab w:val="left" w:pos="4820"/>
          <w:tab w:val="left" w:pos="5103"/>
        </w:tabs>
        <w:jc w:val="center"/>
      </w:pPr>
      <w:r>
        <w:t>Журнал</w:t>
      </w:r>
      <w:r>
        <w:br/>
        <w:t>регистрации уведомлений государственных гражданских служащих</w:t>
      </w:r>
      <w:r>
        <w:rPr>
          <w:bCs/>
          <w:i/>
          <w:color w:val="0000FF"/>
        </w:rPr>
        <w:t xml:space="preserve"> </w:t>
      </w:r>
      <w:r>
        <w:rPr>
          <w:bCs/>
        </w:rPr>
        <w:t>Министерства природных ресурсов и экологии Камчатского края</w:t>
      </w:r>
      <w:r>
        <w:t xml:space="preserve"> о фактах обращения к ним в целях склонения их к совершению коррупционных правонарушений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F06A58" w:rsidTr="00B37242">
        <w:trPr>
          <w:cantSplit/>
        </w:trPr>
        <w:tc>
          <w:tcPr>
            <w:tcW w:w="851" w:type="dxa"/>
            <w:vAlign w:val="bottom"/>
          </w:tcPr>
          <w:p w:rsidR="00F06A58" w:rsidRDefault="00F06A58" w:rsidP="00B37242">
            <w:pPr>
              <w:jc w:val="right"/>
              <w:rPr>
                <w:sz w:val="22"/>
                <w:szCs w:val="22"/>
              </w:rPr>
            </w:pPr>
          </w:p>
          <w:p w:rsidR="00F06A58" w:rsidRDefault="00F06A58" w:rsidP="00B37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06A58" w:rsidRDefault="00F06A58" w:rsidP="00B3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06A58" w:rsidRDefault="00F06A58" w:rsidP="00B37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vAlign w:val="bottom"/>
            <w:hideMark/>
          </w:tcPr>
          <w:p w:rsidR="00F06A58" w:rsidRDefault="00F06A58" w:rsidP="00B372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06A58" w:rsidRDefault="00F06A58" w:rsidP="00F06A58">
      <w:pPr>
        <w:spacing w:after="120"/>
        <w:rPr>
          <w:sz w:val="22"/>
          <w:szCs w:val="22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F06A58" w:rsidTr="00B37242">
        <w:tc>
          <w:tcPr>
            <w:tcW w:w="1134" w:type="dxa"/>
            <w:vAlign w:val="bottom"/>
            <w:hideMark/>
          </w:tcPr>
          <w:p w:rsidR="00F06A58" w:rsidRDefault="00F06A58" w:rsidP="00B3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Окончен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F06A58" w:rsidRDefault="00F06A58" w:rsidP="00B3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F06A58" w:rsidRDefault="00F06A58" w:rsidP="00B37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bottom"/>
            <w:hideMark/>
          </w:tcPr>
          <w:p w:rsidR="00F06A58" w:rsidRDefault="00F06A58" w:rsidP="00B3724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06A58" w:rsidRDefault="00F06A58" w:rsidP="00F06A58">
      <w:pPr>
        <w:spacing w:after="120"/>
        <w:rPr>
          <w:sz w:val="22"/>
          <w:szCs w:val="22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567"/>
        <w:gridCol w:w="1617"/>
      </w:tblGrid>
      <w:tr w:rsidR="00F06A58" w:rsidTr="00B37242">
        <w:tc>
          <w:tcPr>
            <w:tcW w:w="522" w:type="dxa"/>
            <w:vAlign w:val="bottom"/>
            <w:hideMark/>
          </w:tcPr>
          <w:p w:rsidR="00F06A58" w:rsidRDefault="00F06A58" w:rsidP="00B3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bottom"/>
            <w:hideMark/>
          </w:tcPr>
          <w:p w:rsidR="00F06A58" w:rsidRDefault="00F06A58" w:rsidP="00B3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 </w:t>
            </w:r>
            <w:proofErr w:type="gramStart"/>
            <w:r>
              <w:rPr>
                <w:sz w:val="22"/>
                <w:szCs w:val="22"/>
              </w:rPr>
              <w:t>листах</w:t>
            </w:r>
            <w:proofErr w:type="gramEnd"/>
          </w:p>
        </w:tc>
      </w:tr>
    </w:tbl>
    <w:p w:rsidR="00F06A58" w:rsidRDefault="00F06A58" w:rsidP="00F06A58">
      <w:pPr>
        <w:spacing w:after="240"/>
        <w:rPr>
          <w:sz w:val="2"/>
          <w:szCs w:val="2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020"/>
        <w:gridCol w:w="2127"/>
        <w:gridCol w:w="1844"/>
        <w:gridCol w:w="1986"/>
        <w:gridCol w:w="1276"/>
        <w:gridCol w:w="993"/>
        <w:gridCol w:w="2836"/>
        <w:gridCol w:w="992"/>
      </w:tblGrid>
      <w:tr w:rsidR="00F06A58" w:rsidTr="00B372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 xml:space="preserve">№ </w:t>
            </w:r>
            <w:proofErr w:type="gramStart"/>
            <w:r w:rsidRPr="001C2FE2">
              <w:rPr>
                <w:sz w:val="24"/>
                <w:szCs w:val="24"/>
              </w:rPr>
              <w:t>п</w:t>
            </w:r>
            <w:proofErr w:type="gramEnd"/>
            <w:r w:rsidRPr="001C2FE2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 xml:space="preserve">Дата, время  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 xml:space="preserve">принятия 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уведомления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Сведения о государственном гражданском служащем,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proofErr w:type="gramStart"/>
            <w:r w:rsidRPr="001C2FE2">
              <w:rPr>
                <w:sz w:val="24"/>
                <w:szCs w:val="24"/>
              </w:rPr>
              <w:t>подавшем</w:t>
            </w:r>
            <w:proofErr w:type="gramEnd"/>
            <w:r w:rsidRPr="001C2FE2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Краткое содержание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уведомления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 xml:space="preserve">Должностное лицо, 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принявшее 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Результаты проверки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Особые отметки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</w:p>
        </w:tc>
      </w:tr>
      <w:tr w:rsidR="00F06A58" w:rsidTr="00B37242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 xml:space="preserve">полное наименование </w:t>
            </w:r>
          </w:p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</w:tr>
      <w:tr w:rsidR="00F06A58" w:rsidTr="00B37242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58" w:rsidRPr="001C2FE2" w:rsidRDefault="00F06A58" w:rsidP="00B37242">
            <w:pPr>
              <w:rPr>
                <w:sz w:val="24"/>
                <w:szCs w:val="24"/>
              </w:rPr>
            </w:pPr>
          </w:p>
        </w:tc>
      </w:tr>
      <w:tr w:rsidR="00F06A58" w:rsidTr="00B37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58" w:rsidRPr="001C2FE2" w:rsidRDefault="00F06A58" w:rsidP="00B37242">
            <w:pPr>
              <w:jc w:val="center"/>
              <w:rPr>
                <w:sz w:val="24"/>
                <w:szCs w:val="24"/>
              </w:rPr>
            </w:pPr>
            <w:r w:rsidRPr="001C2FE2">
              <w:rPr>
                <w:sz w:val="24"/>
                <w:szCs w:val="24"/>
              </w:rPr>
              <w:t>10</w:t>
            </w:r>
          </w:p>
        </w:tc>
      </w:tr>
      <w:tr w:rsidR="00F06A58" w:rsidTr="00B37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6A58" w:rsidRDefault="00F06A58" w:rsidP="00F06A58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F06A58" w:rsidRDefault="00F06A58" w:rsidP="00F06A58">
      <w:pPr>
        <w:sectPr w:rsidR="00F06A58">
          <w:pgSz w:w="16838" w:h="11906" w:orient="landscape"/>
          <w:pgMar w:top="1418" w:right="1134" w:bottom="851" w:left="1134" w:header="709" w:footer="709" w:gutter="0"/>
          <w:cols w:space="720"/>
        </w:sect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525"/>
        <w:gridCol w:w="3721"/>
        <w:gridCol w:w="5103"/>
      </w:tblGrid>
      <w:tr w:rsidR="00F06A58" w:rsidTr="00F825B0">
        <w:tc>
          <w:tcPr>
            <w:tcW w:w="1525" w:type="dxa"/>
          </w:tcPr>
          <w:p w:rsidR="00F06A58" w:rsidRDefault="00F06A58" w:rsidP="00B3724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8824" w:type="dxa"/>
            <w:gridSpan w:val="2"/>
          </w:tcPr>
          <w:p w:rsidR="001C2FE2" w:rsidRPr="001C2FE2" w:rsidRDefault="001C2FE2" w:rsidP="00B37242">
            <w:pPr>
              <w:spacing w:before="240" w:after="240"/>
              <w:ind w:left="3613"/>
              <w:jc w:val="both"/>
            </w:pPr>
            <w:r w:rsidRPr="001C2FE2">
              <w:t>Приложение 3</w:t>
            </w:r>
          </w:p>
          <w:p w:rsidR="00F06A58" w:rsidRDefault="00F06A58" w:rsidP="00B37242">
            <w:pPr>
              <w:spacing w:before="240" w:after="240"/>
              <w:ind w:left="36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талона-уведомления о регистрации факта обращения в целях склонения государственного гражданского служащего к совершению коррупционных правонарушений </w:t>
            </w:r>
          </w:p>
        </w:tc>
      </w:tr>
      <w:tr w:rsidR="00F06A58" w:rsidTr="00F825B0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Pr="00F825B0" w:rsidRDefault="00F06A58" w:rsidP="00B37242">
            <w:pPr>
              <w:widowControl w:val="0"/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Отрывной ТАЛОН-УВЕДОМЛЕНИЕ</w:t>
            </w:r>
            <w:r w:rsidRPr="00F825B0">
              <w:rPr>
                <w:sz w:val="24"/>
                <w:szCs w:val="24"/>
                <w:vertAlign w:val="superscript"/>
              </w:rPr>
              <w:t>*</w:t>
            </w:r>
            <w:r w:rsidRPr="00F825B0">
              <w:rPr>
                <w:sz w:val="24"/>
                <w:szCs w:val="24"/>
              </w:rPr>
              <w:t xml:space="preserve"> № _____</w:t>
            </w:r>
          </w:p>
          <w:p w:rsidR="00F06A58" w:rsidRPr="00F825B0" w:rsidRDefault="00F06A58" w:rsidP="00B37242">
            <w:pPr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о регистрации факта обращения в целях склонения</w:t>
            </w:r>
          </w:p>
          <w:p w:rsidR="00F06A58" w:rsidRPr="00F825B0" w:rsidRDefault="00F06A58" w:rsidP="00B37242">
            <w:pPr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государственного гражданского служащего</w:t>
            </w:r>
          </w:p>
          <w:p w:rsidR="00F06A58" w:rsidRPr="00F825B0" w:rsidRDefault="00F06A58" w:rsidP="00B37242">
            <w:pPr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478"/>
            </w:tblGrid>
            <w:tr w:rsidR="00F06A58" w:rsidRPr="00F825B0" w:rsidTr="00B37242">
              <w:trPr>
                <w:jc w:val="center"/>
              </w:trPr>
              <w:tc>
                <w:tcPr>
                  <w:tcW w:w="349" w:type="dxa"/>
                  <w:vAlign w:val="bottom"/>
                  <w:hideMark/>
                </w:tcPr>
                <w:p w:rsidR="00F06A58" w:rsidRPr="00F825B0" w:rsidRDefault="00F06A58" w:rsidP="00B37242">
                  <w:pPr>
                    <w:jc w:val="both"/>
                    <w:rPr>
                      <w:sz w:val="24"/>
                      <w:szCs w:val="24"/>
                    </w:rPr>
                  </w:pPr>
                  <w:r w:rsidRPr="00F825B0">
                    <w:rPr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1478" w:type="dxa"/>
                  <w:vAlign w:val="bottom"/>
                  <w:hideMark/>
                </w:tcPr>
                <w:p w:rsidR="00F06A58" w:rsidRPr="00F825B0" w:rsidRDefault="00F06A58" w:rsidP="00B37242">
                  <w:pPr>
                    <w:jc w:val="center"/>
                    <w:rPr>
                      <w:sz w:val="24"/>
                      <w:szCs w:val="24"/>
                    </w:rPr>
                  </w:pPr>
                  <w:r w:rsidRPr="00F825B0">
                    <w:rPr>
                      <w:sz w:val="24"/>
                      <w:szCs w:val="24"/>
                    </w:rPr>
                    <w:t>20 ______ г.</w:t>
                  </w:r>
                </w:p>
              </w:tc>
            </w:tr>
          </w:tbl>
          <w:p w:rsidR="00F06A58" w:rsidRDefault="00F06A58" w:rsidP="00B37242">
            <w:pPr>
              <w:spacing w:before="240"/>
              <w:ind w:right="255"/>
              <w:rPr>
                <w:sz w:val="22"/>
                <w:szCs w:val="22"/>
              </w:rPr>
            </w:pPr>
          </w:p>
          <w:p w:rsidR="00F06A58" w:rsidRDefault="00F06A58" w:rsidP="00B37242">
            <w:pPr>
              <w:spacing w:before="240"/>
              <w:ind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 государственного гражданского служащего, должность)</w:t>
            </w:r>
          </w:p>
          <w:p w:rsidR="00F06A58" w:rsidRDefault="00F06A58" w:rsidP="00B37242">
            <w:pPr>
              <w:spacing w:before="240"/>
              <w:ind w:right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содержание уведомления  </w:t>
            </w: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ind w:right="255"/>
              <w:jc w:val="both"/>
            </w:pPr>
          </w:p>
          <w:p w:rsidR="00F06A58" w:rsidRDefault="00F06A58" w:rsidP="00B37242">
            <w:pPr>
              <w:ind w:right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 (кем):</w:t>
            </w:r>
          </w:p>
          <w:p w:rsidR="00F06A58" w:rsidRDefault="00F06A58" w:rsidP="00B37242">
            <w:pPr>
              <w:ind w:right="255"/>
              <w:jc w:val="both"/>
              <w:rPr>
                <w:sz w:val="24"/>
                <w:szCs w:val="24"/>
              </w:rPr>
            </w:pPr>
          </w:p>
          <w:p w:rsidR="00F06A58" w:rsidRDefault="00F06A58" w:rsidP="00B37242">
            <w:pPr>
              <w:ind w:right="255"/>
              <w:jc w:val="both"/>
              <w:rPr>
                <w:sz w:val="2"/>
                <w:szCs w:val="2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spacing w:after="240"/>
              <w:ind w:right="25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(Ф.И.О., должность и подпись лица, принявшего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49"/>
            </w:tblGrid>
            <w:tr w:rsidR="00F06A58" w:rsidTr="00B37242">
              <w:trPr>
                <w:cantSplit/>
              </w:trPr>
              <w:tc>
                <w:tcPr>
                  <w:tcW w:w="4349" w:type="dxa"/>
                  <w:vAlign w:val="bottom"/>
                </w:tcPr>
                <w:p w:rsidR="00F06A58" w:rsidRDefault="00F06A58" w:rsidP="00B3724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06A58" w:rsidRDefault="00F06A58" w:rsidP="00B3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приема</w:t>
            </w:r>
            <w:r>
              <w:t xml:space="preserve"> _____</w:t>
            </w:r>
            <w:r>
              <w:rPr>
                <w:sz w:val="22"/>
                <w:szCs w:val="22"/>
              </w:rPr>
              <w:t>часов _____ минут.</w:t>
            </w:r>
          </w:p>
          <w:p w:rsidR="00F06A58" w:rsidRDefault="00F06A58" w:rsidP="00B37242">
            <w:pPr>
              <w:spacing w:before="360"/>
              <w:ind w:right="255"/>
              <w:jc w:val="center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spacing w:after="240"/>
              <w:ind w:right="25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лица, получившего талон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49"/>
            </w:tblGrid>
            <w:tr w:rsidR="00F06A58" w:rsidRPr="00F825B0" w:rsidTr="00B37242">
              <w:trPr>
                <w:cantSplit/>
              </w:trPr>
              <w:tc>
                <w:tcPr>
                  <w:tcW w:w="43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06A58" w:rsidRPr="00F825B0" w:rsidRDefault="00F06A58" w:rsidP="00B3724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F825B0">
                    <w:rPr>
                      <w:sz w:val="20"/>
                      <w:szCs w:val="20"/>
                    </w:rPr>
                    <w:t>* Отрывной ТАЛОН-УВЕДОМЛЕНИЕ приобщается к уведомлению должностным лицом, принявшим уведомление.</w:t>
                  </w:r>
                </w:p>
              </w:tc>
            </w:tr>
          </w:tbl>
          <w:p w:rsidR="00F06A58" w:rsidRDefault="00F06A58" w:rsidP="00B37242">
            <w:pPr>
              <w:rPr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58" w:rsidRPr="00F825B0" w:rsidRDefault="00F06A58" w:rsidP="00B37242">
            <w:pPr>
              <w:widowControl w:val="0"/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ТАЛОН-УВЕДОМЛЕНИЕ</w:t>
            </w:r>
            <w:r w:rsidRPr="00F825B0">
              <w:rPr>
                <w:sz w:val="24"/>
                <w:szCs w:val="24"/>
                <w:vertAlign w:val="superscript"/>
              </w:rPr>
              <w:t>*</w:t>
            </w:r>
            <w:r w:rsidRPr="00F825B0">
              <w:rPr>
                <w:sz w:val="24"/>
                <w:szCs w:val="24"/>
              </w:rPr>
              <w:t xml:space="preserve"> № _____</w:t>
            </w:r>
          </w:p>
          <w:p w:rsidR="00F06A58" w:rsidRPr="00F825B0" w:rsidRDefault="00F06A58" w:rsidP="00B37242">
            <w:pPr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о регистрации факта обращения в целях склонения</w:t>
            </w:r>
          </w:p>
          <w:p w:rsidR="00F06A58" w:rsidRPr="00F825B0" w:rsidRDefault="00F06A58" w:rsidP="00B37242">
            <w:pPr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государственного гражданского служащего</w:t>
            </w:r>
          </w:p>
          <w:p w:rsidR="00F06A58" w:rsidRPr="00F825B0" w:rsidRDefault="00F06A58" w:rsidP="00B37242">
            <w:pPr>
              <w:jc w:val="center"/>
              <w:rPr>
                <w:sz w:val="24"/>
                <w:szCs w:val="24"/>
              </w:rPr>
            </w:pPr>
            <w:r w:rsidRPr="00F825B0">
              <w:rPr>
                <w:sz w:val="24"/>
                <w:szCs w:val="24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480"/>
            </w:tblGrid>
            <w:tr w:rsidR="00F06A58" w:rsidRPr="00F825B0" w:rsidTr="00B37242">
              <w:trPr>
                <w:jc w:val="center"/>
              </w:trPr>
              <w:tc>
                <w:tcPr>
                  <w:tcW w:w="352" w:type="dxa"/>
                  <w:vAlign w:val="bottom"/>
                  <w:hideMark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  <w:r w:rsidRPr="00F825B0">
                    <w:rPr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1480" w:type="dxa"/>
                  <w:vAlign w:val="bottom"/>
                  <w:hideMark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  <w:r w:rsidRPr="00F825B0">
                    <w:rPr>
                      <w:sz w:val="24"/>
                      <w:szCs w:val="24"/>
                    </w:rPr>
                    <w:t>20______г.</w:t>
                  </w:r>
                </w:p>
              </w:tc>
            </w:tr>
          </w:tbl>
          <w:p w:rsidR="00F06A58" w:rsidRPr="00F825B0" w:rsidRDefault="00F06A58" w:rsidP="00B37242">
            <w:pPr>
              <w:spacing w:before="240"/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spacing w:before="240"/>
              <w:ind w:left="255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F06A58" w:rsidRDefault="00F06A58" w:rsidP="00B37242">
            <w:pPr>
              <w:pBdr>
                <w:top w:val="single" w:sz="4" w:space="1" w:color="auto"/>
              </w:pBdr>
              <w:ind w:left="2977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 государственного гражданского служащего, должность)</w:t>
            </w: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содержание уведомления  </w:t>
            </w:r>
          </w:p>
          <w:p w:rsidR="00F06A58" w:rsidRDefault="00F06A58" w:rsidP="00B37242">
            <w:pPr>
              <w:pBdr>
                <w:top w:val="single" w:sz="4" w:space="1" w:color="auto"/>
              </w:pBdr>
              <w:ind w:left="3884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ind w:left="255" w:right="255"/>
              <w:rPr>
                <w:sz w:val="24"/>
                <w:szCs w:val="24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rPr>
                <w:sz w:val="2"/>
                <w:szCs w:val="2"/>
              </w:rPr>
            </w:pPr>
          </w:p>
          <w:p w:rsidR="00F06A58" w:rsidRDefault="00F06A58" w:rsidP="00B37242">
            <w:pPr>
              <w:spacing w:before="240" w:after="240"/>
              <w:ind w:left="255" w:right="255"/>
              <w:rPr>
                <w:sz w:val="22"/>
                <w:szCs w:val="22"/>
              </w:rPr>
            </w:pPr>
          </w:p>
          <w:p w:rsidR="00F06A58" w:rsidRDefault="00F06A58" w:rsidP="00B37242">
            <w:pPr>
              <w:spacing w:before="240" w:after="240"/>
              <w:ind w:left="255" w:righ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 (кем):</w:t>
            </w:r>
          </w:p>
          <w:p w:rsidR="00F06A58" w:rsidRDefault="00F06A58" w:rsidP="00B37242">
            <w:pPr>
              <w:pBdr>
                <w:top w:val="single" w:sz="4" w:space="1" w:color="auto"/>
              </w:pBdr>
              <w:ind w:left="255" w:right="25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(Ф.И.О., должность и подпись лица, принявшего уведомление)</w:t>
            </w:r>
          </w:p>
          <w:p w:rsidR="00F06A58" w:rsidRDefault="00F06A58" w:rsidP="00B37242">
            <w:pPr>
              <w:rPr>
                <w:sz w:val="12"/>
                <w:szCs w:val="12"/>
              </w:rPr>
            </w:pPr>
          </w:p>
          <w:p w:rsidR="00F06A58" w:rsidRDefault="00F06A58" w:rsidP="00B37242">
            <w:pPr>
              <w:rPr>
                <w:sz w:val="22"/>
                <w:szCs w:val="22"/>
              </w:rPr>
            </w:pPr>
          </w:p>
          <w:p w:rsidR="00F06A58" w:rsidRPr="00F825B0" w:rsidRDefault="00F06A58" w:rsidP="00B37242">
            <w:pPr>
              <w:rPr>
                <w:sz w:val="22"/>
                <w:szCs w:val="22"/>
              </w:rPr>
            </w:pPr>
          </w:p>
          <w:p w:rsidR="00F06A58" w:rsidRPr="00F825B0" w:rsidRDefault="00F06A58" w:rsidP="00B37242">
            <w:pPr>
              <w:jc w:val="center"/>
              <w:rPr>
                <w:sz w:val="22"/>
                <w:szCs w:val="22"/>
              </w:rPr>
            </w:pPr>
            <w:r w:rsidRPr="00F825B0">
              <w:rPr>
                <w:sz w:val="22"/>
                <w:szCs w:val="22"/>
              </w:rPr>
              <w:t>Время приема ______ часов _______ минут.</w:t>
            </w:r>
          </w:p>
          <w:p w:rsidR="00F06A58" w:rsidRPr="00F825B0" w:rsidRDefault="00F06A58" w:rsidP="00B37242">
            <w:pPr>
              <w:rPr>
                <w:sz w:val="22"/>
                <w:szCs w:val="22"/>
              </w:rPr>
            </w:pPr>
          </w:p>
          <w:p w:rsidR="00F06A58" w:rsidRPr="00F825B0" w:rsidRDefault="00F06A58" w:rsidP="00B3724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548"/>
              <w:gridCol w:w="227"/>
              <w:gridCol w:w="2484"/>
              <w:gridCol w:w="510"/>
              <w:gridCol w:w="284"/>
              <w:gridCol w:w="690"/>
            </w:tblGrid>
            <w:tr w:rsidR="00F825B0" w:rsidRPr="00F825B0" w:rsidTr="00B37242">
              <w:trPr>
                <w:cantSplit/>
                <w:trHeight w:val="108"/>
              </w:trPr>
              <w:tc>
                <w:tcPr>
                  <w:tcW w:w="76" w:type="dxa"/>
                  <w:vAlign w:val="bottom"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</w:p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6A58" w:rsidRPr="00F825B0" w:rsidRDefault="00F06A58" w:rsidP="00B37242">
                  <w:pPr>
                    <w:ind w:left="-1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6A58" w:rsidRPr="00F825B0" w:rsidRDefault="00F06A58" w:rsidP="00B372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6A58" w:rsidRPr="00F825B0" w:rsidRDefault="00F06A58" w:rsidP="00B37242">
                  <w:pPr>
                    <w:ind w:left="5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06A58" w:rsidRPr="00F825B0" w:rsidRDefault="00F06A58" w:rsidP="00F825B0">
            <w:pPr>
              <w:spacing w:line="240" w:lineRule="exact"/>
              <w:rPr>
                <w:sz w:val="20"/>
                <w:szCs w:val="20"/>
              </w:rPr>
            </w:pPr>
            <w:r w:rsidRPr="00F825B0">
              <w:rPr>
                <w:sz w:val="20"/>
                <w:szCs w:val="20"/>
              </w:rPr>
              <w:t>*ТАЛОН-УВЕДОМЛЕНИЕ выдается на руки государственному гражданскому служащему, подавшему уведомление.</w:t>
            </w:r>
          </w:p>
          <w:p w:rsidR="00F06A58" w:rsidRDefault="00F06A58" w:rsidP="00B37242">
            <w:pPr>
              <w:rPr>
                <w:sz w:val="22"/>
                <w:szCs w:val="22"/>
              </w:rPr>
            </w:pPr>
          </w:p>
        </w:tc>
      </w:tr>
    </w:tbl>
    <w:p w:rsidR="00D11393" w:rsidRDefault="00D11393" w:rsidP="00D11393">
      <w:pPr>
        <w:ind w:firstLine="709"/>
        <w:jc w:val="both"/>
      </w:pPr>
    </w:p>
    <w:sectPr w:rsidR="00D1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C"/>
    <w:rsid w:val="001C2FE2"/>
    <w:rsid w:val="0028407C"/>
    <w:rsid w:val="00A40A8E"/>
    <w:rsid w:val="00BD546F"/>
    <w:rsid w:val="00C17718"/>
    <w:rsid w:val="00C24FBC"/>
    <w:rsid w:val="00D11393"/>
    <w:rsid w:val="00F06A58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A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A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FE4F456C0733CB8BB101006AF0B2C056B8D6D63E336DF3B666B88014V7u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4</cp:revision>
  <dcterms:created xsi:type="dcterms:W3CDTF">2019-12-11T04:37:00Z</dcterms:created>
  <dcterms:modified xsi:type="dcterms:W3CDTF">2019-12-12T21:56:00Z</dcterms:modified>
</cp:coreProperties>
</file>